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header93.xml" ContentType="application/vnd.openxmlformats-officedocument.wordprocessingml.header+xml"/>
  <Override PartName="/word/footer94.xml" ContentType="application/vnd.openxmlformats-officedocument.wordprocessingml.footer+xml"/>
  <Override PartName="/word/header94.xml" ContentType="application/vnd.openxmlformats-officedocument.wordprocessingml.header+xml"/>
  <Override PartName="/word/footer95.xml" ContentType="application/vnd.openxmlformats-officedocument.wordprocessingml.footer+xml"/>
  <Override PartName="/word/header95.xml" ContentType="application/vnd.openxmlformats-officedocument.wordprocessingml.header+xml"/>
  <Override PartName="/word/footer96.xml" ContentType="application/vnd.openxmlformats-officedocument.wordprocessingml.footer+xml"/>
  <Override PartName="/word/header96.xml" ContentType="application/vnd.openxmlformats-officedocument.wordprocessingml.header+xml"/>
  <Override PartName="/word/footer97.xml" ContentType="application/vnd.openxmlformats-officedocument.wordprocessingml.footer+xml"/>
  <Override PartName="/word/header97.xml" ContentType="application/vnd.openxmlformats-officedocument.wordprocessingml.header+xml"/>
  <Override PartName="/word/footer98.xml" ContentType="application/vnd.openxmlformats-officedocument.wordprocessingml.footer+xml"/>
  <Override PartName="/word/header98.xml" ContentType="application/vnd.openxmlformats-officedocument.wordprocessingml.header+xml"/>
  <Override PartName="/word/footer99.xml" ContentType="application/vnd.openxmlformats-officedocument.wordprocessingml.footer+xml"/>
  <Override PartName="/word/header99.xml" ContentType="application/vnd.openxmlformats-officedocument.wordprocessingml.header+xml"/>
  <Override PartName="/word/footer100.xml" ContentType="application/vnd.openxmlformats-officedocument.wordprocessingml.footer+xml"/>
  <Override PartName="/word/header100.xml" ContentType="application/vnd.openxmlformats-officedocument.wordprocessingml.header+xml"/>
  <Override PartName="/word/footer101.xml" ContentType="application/vnd.openxmlformats-officedocument.wordprocessingml.footer+xml"/>
  <Override PartName="/word/header101.xml" ContentType="application/vnd.openxmlformats-officedocument.wordprocessingml.header+xml"/>
  <Override PartName="/word/footer102.xml" ContentType="application/vnd.openxmlformats-officedocument.wordprocessingml.footer+xml"/>
  <Override PartName="/word/header102.xml" ContentType="application/vnd.openxmlformats-officedocument.wordprocessingml.header+xml"/>
  <Override PartName="/word/footer103.xml" ContentType="application/vnd.openxmlformats-officedocument.wordprocessingml.footer+xml"/>
  <Override PartName="/word/header103.xml" ContentType="application/vnd.openxmlformats-officedocument.wordprocessingml.header+xml"/>
  <Override PartName="/word/footer104.xml" ContentType="application/vnd.openxmlformats-officedocument.wordprocessingml.footer+xml"/>
  <Override PartName="/word/header104.xml" ContentType="application/vnd.openxmlformats-officedocument.wordprocessingml.header+xml"/>
  <Override PartName="/word/footer105.xml" ContentType="application/vnd.openxmlformats-officedocument.wordprocessingml.footer+xml"/>
  <Override PartName="/word/header105.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footer107.xml" ContentType="application/vnd.openxmlformats-officedocument.wordprocessingml.footer+xml"/>
  <Override PartName="/word/header107.xml" ContentType="application/vnd.openxmlformats-officedocument.wordprocessingml.header+xml"/>
  <Override PartName="/word/footer108.xml" ContentType="application/vnd.openxmlformats-officedocument.wordprocessingml.footer+xml"/>
  <Override PartName="/word/header108.xml" ContentType="application/vnd.openxmlformats-officedocument.wordprocessingml.header+xml"/>
  <Override PartName="/word/footer109.xml" ContentType="application/vnd.openxmlformats-officedocument.wordprocessingml.footer+xml"/>
  <Override PartName="/word/header109.xml" ContentType="application/vnd.openxmlformats-officedocument.wordprocessingml.header+xml"/>
  <Override PartName="/word/footer110.xml" ContentType="application/vnd.openxmlformats-officedocument.wordprocessingml.footer+xml"/>
  <Override PartName="/word/header110.xml" ContentType="application/vnd.openxmlformats-officedocument.wordprocessingml.header+xml"/>
  <Override PartName="/word/footer111.xml" ContentType="application/vnd.openxmlformats-officedocument.wordprocessingml.footer+xml"/>
  <Override PartName="/word/header111.xml" ContentType="application/vnd.openxmlformats-officedocument.wordprocessingml.header+xml"/>
  <Override PartName="/word/footer112.xml" ContentType="application/vnd.openxmlformats-officedocument.wordprocessingml.footer+xml"/>
  <Override PartName="/word/header112.xml" ContentType="application/vnd.openxmlformats-officedocument.wordprocessingml.header+xml"/>
  <Override PartName="/word/footer113.xml" ContentType="application/vnd.openxmlformats-officedocument.wordprocessingml.footer+xml"/>
  <Override PartName="/word/header113.xml" ContentType="application/vnd.openxmlformats-officedocument.wordprocessingml.header+xml"/>
  <Override PartName="/word/footer114.xml" ContentType="application/vnd.openxmlformats-officedocument.wordprocessingml.footer+xml"/>
  <Override PartName="/word/header114.xml" ContentType="application/vnd.openxmlformats-officedocument.wordprocessingml.header+xml"/>
  <Override PartName="/word/footer115.xml" ContentType="application/vnd.openxmlformats-officedocument.wordprocessingml.footer+xml"/>
  <Override PartName="/word/header115.xml" ContentType="application/vnd.openxmlformats-officedocument.wordprocessingml.header+xml"/>
  <Override PartName="/word/footer116.xml" ContentType="application/vnd.openxmlformats-officedocument.wordprocessingml.footer+xml"/>
  <Override PartName="/word/header116.xml" ContentType="application/vnd.openxmlformats-officedocument.wordprocessingml.header+xml"/>
  <Override PartName="/word/footer117.xml" ContentType="application/vnd.openxmlformats-officedocument.wordprocessingml.footer+xml"/>
  <Override PartName="/word/header117.xml" ContentType="application/vnd.openxmlformats-officedocument.wordprocessingml.header+xml"/>
  <Override PartName="/word/footer118.xml" ContentType="application/vnd.openxmlformats-officedocument.wordprocessingml.footer+xml"/>
  <Override PartName="/word/header118.xml" ContentType="application/vnd.openxmlformats-officedocument.wordprocessingml.header+xml"/>
  <Override PartName="/word/footer119.xml" ContentType="application/vnd.openxmlformats-officedocument.wordprocessingml.footer+xml"/>
  <Override PartName="/word/header119.xml" ContentType="application/vnd.openxmlformats-officedocument.wordprocessingml.header+xml"/>
  <Override PartName="/word/footer120.xml" ContentType="application/vnd.openxmlformats-officedocument.wordprocessingml.footer+xml"/>
  <Override PartName="/word/header120.xml" ContentType="application/vnd.openxmlformats-officedocument.wordprocessingml.header+xml"/>
  <Override PartName="/word/footer121.xml" ContentType="application/vnd.openxmlformats-officedocument.wordprocessingml.footer+xml"/>
  <Override PartName="/word/header121.xml" ContentType="application/vnd.openxmlformats-officedocument.wordprocessingml.header+xml"/>
  <Override PartName="/word/footer122.xml" ContentType="application/vnd.openxmlformats-officedocument.wordprocessingml.footer+xml"/>
  <Override PartName="/word/header122.xml" ContentType="application/vnd.openxmlformats-officedocument.wordprocessingml.header+xml"/>
  <Override PartName="/word/footer123.xml" ContentType="application/vnd.openxmlformats-officedocument.wordprocessingml.footer+xml"/>
  <Override PartName="/word/header123.xml" ContentType="application/vnd.openxmlformats-officedocument.wordprocessingml.header+xml"/>
  <Override PartName="/word/footer12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3"/>
        <w:rPr>
          <w:rFonts w:ascii="Times New Roman"/>
          <w:sz w:val="28"/>
        </w:rPr>
      </w:pPr>
    </w:p>
    <w:p>
      <w:pPr>
        <w:spacing w:before="1"/>
        <w:ind w:left="2388" w:right="1753" w:firstLine="0"/>
        <w:jc w:val="center"/>
        <w:rPr>
          <w:rFonts w:ascii="Calibri"/>
          <w:b/>
          <w:sz w:val="28"/>
        </w:rPr>
      </w:pPr>
      <w:r>
        <w:rPr>
          <w:rFonts w:ascii="Calibri"/>
          <w:b/>
          <w:sz w:val="28"/>
        </w:rPr>
        <w:t>HUBUNGAN</w:t>
      </w:r>
      <w:r>
        <w:rPr>
          <w:rFonts w:ascii="Calibri"/>
          <w:b/>
          <w:spacing w:val="-7"/>
          <w:sz w:val="28"/>
        </w:rPr>
        <w:t> </w:t>
      </w:r>
      <w:r>
        <w:rPr>
          <w:rFonts w:ascii="Calibri"/>
          <w:b/>
          <w:sz w:val="28"/>
        </w:rPr>
        <w:t>DUKUNGAN</w:t>
      </w:r>
      <w:r>
        <w:rPr>
          <w:rFonts w:ascii="Calibri"/>
          <w:b/>
          <w:spacing w:val="-8"/>
          <w:sz w:val="28"/>
        </w:rPr>
        <w:t> </w:t>
      </w:r>
      <w:r>
        <w:rPr>
          <w:rFonts w:ascii="Calibri"/>
          <w:b/>
          <w:sz w:val="28"/>
        </w:rPr>
        <w:t>KELUARGA</w:t>
      </w:r>
      <w:r>
        <w:rPr>
          <w:rFonts w:ascii="Calibri"/>
          <w:b/>
          <w:spacing w:val="-10"/>
          <w:sz w:val="28"/>
        </w:rPr>
        <w:t> </w:t>
      </w:r>
      <w:r>
        <w:rPr>
          <w:rFonts w:ascii="Calibri"/>
          <w:b/>
          <w:sz w:val="28"/>
        </w:rPr>
        <w:t>DENGAN</w:t>
      </w:r>
      <w:r>
        <w:rPr>
          <w:rFonts w:ascii="Calibri"/>
          <w:b/>
          <w:spacing w:val="-8"/>
          <w:sz w:val="28"/>
        </w:rPr>
        <w:t> </w:t>
      </w:r>
      <w:r>
        <w:rPr>
          <w:rFonts w:ascii="Calibri"/>
          <w:b/>
          <w:sz w:val="28"/>
        </w:rPr>
        <w:t>KECEMASAN</w:t>
      </w:r>
      <w:r>
        <w:rPr>
          <w:rFonts w:ascii="Calibri"/>
          <w:b/>
          <w:spacing w:val="-6"/>
          <w:sz w:val="28"/>
        </w:rPr>
        <w:t> </w:t>
      </w:r>
      <w:r>
        <w:rPr>
          <w:rFonts w:ascii="Calibri"/>
          <w:b/>
          <w:sz w:val="28"/>
        </w:rPr>
        <w:t>LANSIA PRE-OPERASI KATARAK DI RUMAH SAKIT MATA</w:t>
      </w:r>
    </w:p>
    <w:p>
      <w:pPr>
        <w:spacing w:before="0"/>
        <w:ind w:left="568" w:right="0" w:firstLine="0"/>
        <w:jc w:val="center"/>
        <w:rPr>
          <w:rFonts w:ascii="Calibri"/>
          <w:b/>
          <w:sz w:val="28"/>
        </w:rPr>
      </w:pPr>
      <w:r>
        <w:rPr>
          <w:rFonts w:ascii="Calibri"/>
          <w:b/>
          <w:spacing w:val="-5"/>
          <w:sz w:val="28"/>
        </w:rPr>
        <w:t>NTB</w:t>
      </w:r>
    </w:p>
    <w:p>
      <w:pPr>
        <w:pStyle w:val="BodyText"/>
        <w:spacing w:before="267"/>
        <w:rPr>
          <w:rFonts w:ascii="Calibri"/>
          <w:b/>
          <w:sz w:val="28"/>
        </w:rPr>
      </w:pPr>
    </w:p>
    <w:p>
      <w:pPr>
        <w:spacing w:before="0"/>
        <w:ind w:left="568" w:right="0" w:firstLine="0"/>
        <w:jc w:val="center"/>
        <w:rPr>
          <w:rFonts w:ascii="Calibri"/>
          <w:b/>
          <w:sz w:val="32"/>
        </w:rPr>
      </w:pPr>
      <w:r>
        <w:rPr>
          <w:rFonts w:ascii="Calibri"/>
          <w:b/>
          <w:sz w:val="32"/>
        </w:rPr>
        <w:t>S K R</w:t>
      </w:r>
      <w:r>
        <w:rPr>
          <w:rFonts w:ascii="Calibri"/>
          <w:b/>
          <w:spacing w:val="-1"/>
          <w:sz w:val="32"/>
        </w:rPr>
        <w:t> </w:t>
      </w:r>
      <w:r>
        <w:rPr>
          <w:rFonts w:ascii="Calibri"/>
          <w:b/>
          <w:sz w:val="32"/>
        </w:rPr>
        <w:t>I</w:t>
      </w:r>
      <w:r>
        <w:rPr>
          <w:rFonts w:ascii="Calibri"/>
          <w:b/>
          <w:spacing w:val="-2"/>
          <w:sz w:val="32"/>
        </w:rPr>
        <w:t> </w:t>
      </w:r>
      <w:r>
        <w:rPr>
          <w:rFonts w:ascii="Calibri"/>
          <w:b/>
          <w:sz w:val="32"/>
        </w:rPr>
        <w:t>P</w:t>
      </w:r>
      <w:r>
        <w:rPr>
          <w:rFonts w:ascii="Calibri"/>
          <w:b/>
          <w:spacing w:val="1"/>
          <w:sz w:val="32"/>
        </w:rPr>
        <w:t> </w:t>
      </w:r>
      <w:r>
        <w:rPr>
          <w:rFonts w:ascii="Calibri"/>
          <w:b/>
          <w:sz w:val="32"/>
        </w:rPr>
        <w:t>S </w:t>
      </w:r>
      <w:r>
        <w:rPr>
          <w:rFonts w:ascii="Calibri"/>
          <w:b/>
          <w:spacing w:val="-10"/>
          <w:sz w:val="32"/>
        </w:rPr>
        <w:t>I</w:t>
      </w:r>
    </w:p>
    <w:p>
      <w:pPr>
        <w:pStyle w:val="BodyText"/>
        <w:spacing w:before="12"/>
        <w:rPr>
          <w:rFonts w:ascii="Calibri"/>
          <w:b/>
          <w:sz w:val="32"/>
        </w:rPr>
      </w:pPr>
    </w:p>
    <w:p>
      <w:pPr>
        <w:pStyle w:val="BodyText"/>
        <w:ind w:left="3465" w:right="2897"/>
        <w:jc w:val="center"/>
      </w:pPr>
      <w:r>
        <w:rPr/>
        <w:t>Disusun untuk memenuhi sebagian syarat Memperoleh Derajat Sarjana Keperawatan Pada</w:t>
      </w:r>
      <w:r>
        <w:rPr>
          <w:spacing w:val="-8"/>
        </w:rPr>
        <w:t> </w:t>
      </w:r>
      <w:r>
        <w:rPr/>
        <w:t>Sekolah</w:t>
      </w:r>
      <w:r>
        <w:rPr>
          <w:spacing w:val="-8"/>
        </w:rPr>
        <w:t> </w:t>
      </w:r>
      <w:r>
        <w:rPr/>
        <w:t>Tinggi</w:t>
      </w:r>
      <w:r>
        <w:rPr>
          <w:spacing w:val="-8"/>
        </w:rPr>
        <w:t> </w:t>
      </w:r>
      <w:r>
        <w:rPr/>
        <w:t>Ilmu</w:t>
      </w:r>
      <w:r>
        <w:rPr>
          <w:spacing w:val="-8"/>
        </w:rPr>
        <w:t> </w:t>
      </w:r>
      <w:r>
        <w:rPr/>
        <w:t>Kesehatan</w:t>
      </w:r>
      <w:r>
        <w:rPr>
          <w:spacing w:val="-8"/>
        </w:rPr>
        <w:t> </w:t>
      </w:r>
      <w:r>
        <w:rPr/>
        <w:t>Mataram</w:t>
      </w:r>
    </w:p>
    <w:p>
      <w:pPr>
        <w:pStyle w:val="BodyText"/>
        <w:rPr>
          <w:sz w:val="20"/>
        </w:rPr>
      </w:pPr>
    </w:p>
    <w:p>
      <w:pPr>
        <w:pStyle w:val="BodyText"/>
        <w:rPr>
          <w:sz w:val="20"/>
        </w:rPr>
      </w:pPr>
    </w:p>
    <w:p>
      <w:pPr>
        <w:pStyle w:val="BodyText"/>
        <w:rPr>
          <w:sz w:val="20"/>
        </w:rPr>
      </w:pPr>
    </w:p>
    <w:p>
      <w:pPr>
        <w:pStyle w:val="BodyText"/>
        <w:spacing w:before="150"/>
        <w:rPr>
          <w:sz w:val="20"/>
        </w:rPr>
      </w:pPr>
      <w:r>
        <w:rPr>
          <w:sz w:val="20"/>
        </w:rPr>
        <w:drawing>
          <wp:anchor distT="0" distB="0" distL="0" distR="0" allowOverlap="1" layoutInCell="1" locked="0" behindDoc="1" simplePos="0" relativeHeight="487587840">
            <wp:simplePos x="0" y="0"/>
            <wp:positionH relativeFrom="page">
              <wp:posOffset>3161867</wp:posOffset>
            </wp:positionH>
            <wp:positionV relativeFrom="paragraph">
              <wp:posOffset>254867</wp:posOffset>
            </wp:positionV>
            <wp:extent cx="1609343" cy="1609344"/>
            <wp:effectExtent l="0" t="0" r="0" b="0"/>
            <wp:wrapTopAndBottom/>
            <wp:docPr id="2" name="Image 2" descr="STIKES MATARAM"/>
            <wp:cNvGraphicFramePr>
              <a:graphicFrameLocks/>
            </wp:cNvGraphicFramePr>
            <a:graphic>
              <a:graphicData uri="http://schemas.openxmlformats.org/drawingml/2006/picture">
                <pic:pic>
                  <pic:nvPicPr>
                    <pic:cNvPr id="2" name="Image 2" descr="STIKES MATARAM"/>
                    <pic:cNvPicPr/>
                  </pic:nvPicPr>
                  <pic:blipFill>
                    <a:blip r:embed="rId6" cstate="print"/>
                    <a:stretch>
                      <a:fillRect/>
                    </a:stretch>
                  </pic:blipFill>
                  <pic:spPr>
                    <a:xfrm>
                      <a:off x="0" y="0"/>
                      <a:ext cx="1609343" cy="1609344"/>
                    </a:xfrm>
                    <a:prstGeom prst="rect">
                      <a:avLst/>
                    </a:prstGeom>
                  </pic:spPr>
                </pic:pic>
              </a:graphicData>
            </a:graphic>
          </wp:anchor>
        </w:drawing>
      </w:r>
    </w:p>
    <w:p>
      <w:pPr>
        <w:pStyle w:val="BodyText"/>
      </w:pPr>
    </w:p>
    <w:p>
      <w:pPr>
        <w:pStyle w:val="BodyText"/>
        <w:spacing w:before="106"/>
      </w:pPr>
    </w:p>
    <w:p>
      <w:pPr>
        <w:spacing w:before="0"/>
        <w:ind w:left="560" w:right="0" w:firstLine="0"/>
        <w:jc w:val="center"/>
        <w:rPr>
          <w:rFonts w:ascii="Calibri"/>
          <w:b/>
          <w:sz w:val="24"/>
        </w:rPr>
      </w:pPr>
      <w:r>
        <w:rPr>
          <w:rFonts w:ascii="Calibri"/>
          <w:b/>
          <w:sz w:val="24"/>
        </w:rPr>
        <w:t>Disusun</w:t>
      </w:r>
      <w:r>
        <w:rPr>
          <w:rFonts w:ascii="Calibri"/>
          <w:b/>
          <w:spacing w:val="-2"/>
          <w:sz w:val="24"/>
        </w:rPr>
        <w:t> oleh:</w:t>
      </w:r>
    </w:p>
    <w:p>
      <w:pPr>
        <w:pStyle w:val="BodyText"/>
        <w:spacing w:before="59"/>
        <w:rPr>
          <w:rFonts w:ascii="Calibri"/>
          <w:b/>
          <w:sz w:val="24"/>
        </w:rPr>
      </w:pPr>
    </w:p>
    <w:p>
      <w:pPr>
        <w:spacing w:before="0"/>
        <w:ind w:left="5573" w:right="5010" w:firstLine="6"/>
        <w:jc w:val="center"/>
        <w:rPr>
          <w:rFonts w:ascii="Calibri"/>
          <w:b/>
          <w:sz w:val="24"/>
        </w:rPr>
      </w:pPr>
      <w:r>
        <w:rPr>
          <w:rFonts w:ascii="Calibri"/>
          <w:b/>
          <w:sz w:val="24"/>
          <w:u w:val="single"/>
        </w:rPr>
        <w:t>A N G G I</w:t>
      </w:r>
      <w:r>
        <w:rPr>
          <w:rFonts w:ascii="Calibri"/>
          <w:b/>
          <w:sz w:val="24"/>
        </w:rPr>
        <w:t> </w:t>
      </w:r>
      <w:r>
        <w:rPr>
          <w:rFonts w:ascii="Calibri"/>
          <w:b/>
          <w:spacing w:val="-2"/>
          <w:sz w:val="24"/>
        </w:rPr>
        <w:t>24.01.4235AJ</w:t>
      </w:r>
    </w:p>
    <w:p>
      <w:pPr>
        <w:pStyle w:val="BodyText"/>
        <w:rPr>
          <w:rFonts w:ascii="Calibri"/>
          <w:b/>
          <w:sz w:val="24"/>
        </w:rPr>
      </w:pPr>
    </w:p>
    <w:p>
      <w:pPr>
        <w:pStyle w:val="BodyText"/>
        <w:rPr>
          <w:rFonts w:ascii="Calibri"/>
          <w:b/>
          <w:sz w:val="24"/>
        </w:rPr>
      </w:pPr>
    </w:p>
    <w:p>
      <w:pPr>
        <w:pStyle w:val="BodyText"/>
        <w:spacing w:before="203"/>
        <w:rPr>
          <w:rFonts w:ascii="Calibri"/>
          <w:b/>
          <w:sz w:val="24"/>
        </w:rPr>
      </w:pPr>
    </w:p>
    <w:p>
      <w:pPr>
        <w:spacing w:before="0"/>
        <w:ind w:left="568" w:right="0" w:firstLine="0"/>
        <w:jc w:val="center"/>
        <w:rPr>
          <w:rFonts w:ascii="Calibri"/>
          <w:b/>
          <w:sz w:val="24"/>
        </w:rPr>
      </w:pPr>
      <w:r>
        <w:rPr>
          <w:rFonts w:ascii="Calibri"/>
          <w:b/>
          <w:sz w:val="24"/>
        </w:rPr>
        <w:t>K</w:t>
      </w:r>
      <w:r>
        <w:rPr>
          <w:rFonts w:ascii="Calibri"/>
          <w:b/>
          <w:spacing w:val="1"/>
          <w:sz w:val="24"/>
        </w:rPr>
        <w:t> </w:t>
      </w:r>
      <w:r>
        <w:rPr>
          <w:rFonts w:ascii="Calibri"/>
          <w:b/>
          <w:sz w:val="24"/>
        </w:rPr>
        <w:t>e p a</w:t>
      </w:r>
      <w:r>
        <w:rPr>
          <w:rFonts w:ascii="Calibri"/>
          <w:b/>
          <w:spacing w:val="-2"/>
          <w:sz w:val="24"/>
        </w:rPr>
        <w:t> </w:t>
      </w:r>
      <w:r>
        <w:rPr>
          <w:rFonts w:ascii="Calibri"/>
          <w:b/>
          <w:sz w:val="24"/>
        </w:rPr>
        <w:t>d</w:t>
      </w:r>
      <w:r>
        <w:rPr>
          <w:rFonts w:ascii="Calibri"/>
          <w:b/>
          <w:spacing w:val="-4"/>
          <w:sz w:val="24"/>
        </w:rPr>
        <w:t> </w:t>
      </w:r>
      <w:r>
        <w:rPr>
          <w:rFonts w:ascii="Calibri"/>
          <w:b/>
          <w:spacing w:val="-10"/>
          <w:sz w:val="24"/>
        </w:rPr>
        <w:t>a</w:t>
      </w:r>
    </w:p>
    <w:p>
      <w:pPr>
        <w:pStyle w:val="BodyText"/>
        <w:rPr>
          <w:rFonts w:ascii="Calibri"/>
          <w:b/>
          <w:sz w:val="24"/>
        </w:rPr>
      </w:pPr>
    </w:p>
    <w:p>
      <w:pPr>
        <w:pStyle w:val="BodyText"/>
        <w:rPr>
          <w:rFonts w:ascii="Calibri"/>
          <w:b/>
          <w:sz w:val="24"/>
        </w:rPr>
      </w:pPr>
    </w:p>
    <w:p>
      <w:pPr>
        <w:pStyle w:val="BodyText"/>
        <w:spacing w:before="148"/>
        <w:rPr>
          <w:rFonts w:ascii="Calibri"/>
          <w:b/>
          <w:sz w:val="24"/>
        </w:rPr>
      </w:pPr>
    </w:p>
    <w:p>
      <w:pPr>
        <w:spacing w:line="360" w:lineRule="auto" w:before="1"/>
        <w:ind w:left="3461" w:right="2808" w:firstLine="812"/>
        <w:jc w:val="left"/>
        <w:rPr>
          <w:rFonts w:ascii="Calibri"/>
          <w:b/>
          <w:sz w:val="24"/>
        </w:rPr>
      </w:pPr>
      <w:r>
        <w:rPr>
          <w:rFonts w:ascii="Calibri"/>
          <w:b/>
          <w:sz w:val="24"/>
        </w:rPr>
        <w:t>PROGRAM STUDI ILMU KEPERAWATAN SEKOLAH</w:t>
      </w:r>
      <w:r>
        <w:rPr>
          <w:rFonts w:ascii="Calibri"/>
          <w:b/>
          <w:spacing w:val="-9"/>
          <w:sz w:val="24"/>
        </w:rPr>
        <w:t> </w:t>
      </w:r>
      <w:r>
        <w:rPr>
          <w:rFonts w:ascii="Calibri"/>
          <w:b/>
          <w:sz w:val="24"/>
        </w:rPr>
        <w:t>TINGGI</w:t>
      </w:r>
      <w:r>
        <w:rPr>
          <w:rFonts w:ascii="Calibri"/>
          <w:b/>
          <w:spacing w:val="-9"/>
          <w:sz w:val="24"/>
        </w:rPr>
        <w:t> </w:t>
      </w:r>
      <w:r>
        <w:rPr>
          <w:rFonts w:ascii="Calibri"/>
          <w:b/>
          <w:sz w:val="24"/>
        </w:rPr>
        <w:t>ILMU</w:t>
      </w:r>
      <w:r>
        <w:rPr>
          <w:rFonts w:ascii="Calibri"/>
          <w:b/>
          <w:spacing w:val="-10"/>
          <w:sz w:val="24"/>
        </w:rPr>
        <w:t> </w:t>
      </w:r>
      <w:r>
        <w:rPr>
          <w:rFonts w:ascii="Calibri"/>
          <w:b/>
          <w:sz w:val="24"/>
        </w:rPr>
        <w:t>KESEHATAN</w:t>
      </w:r>
      <w:r>
        <w:rPr>
          <w:rFonts w:ascii="Calibri"/>
          <w:b/>
          <w:spacing w:val="-8"/>
          <w:sz w:val="24"/>
        </w:rPr>
        <w:t> </w:t>
      </w:r>
      <w:r>
        <w:rPr>
          <w:rFonts w:ascii="Calibri"/>
          <w:b/>
          <w:sz w:val="24"/>
        </w:rPr>
        <w:t>(STIKES)</w:t>
      </w:r>
      <w:r>
        <w:rPr>
          <w:rFonts w:ascii="Calibri"/>
          <w:b/>
          <w:spacing w:val="-9"/>
          <w:sz w:val="24"/>
        </w:rPr>
        <w:t> </w:t>
      </w:r>
      <w:r>
        <w:rPr>
          <w:rFonts w:ascii="Calibri"/>
          <w:b/>
          <w:sz w:val="24"/>
        </w:rPr>
        <w:t>MATARAM</w:t>
      </w:r>
    </w:p>
    <w:p>
      <w:pPr>
        <w:spacing w:line="360" w:lineRule="auto" w:before="0"/>
        <w:ind w:left="5994" w:right="4543" w:hanging="477"/>
        <w:jc w:val="left"/>
        <w:rPr>
          <w:rFonts w:ascii="Calibri"/>
          <w:b/>
          <w:sz w:val="24"/>
        </w:rPr>
      </w:pPr>
      <w:r>
        <w:rPr>
          <w:rFonts w:ascii="Calibri"/>
          <w:b/>
          <w:sz w:val="24"/>
        </w:rPr>
        <w:t>M</w:t>
      </w:r>
      <w:r>
        <w:rPr>
          <w:rFonts w:ascii="Calibri"/>
          <w:b/>
          <w:spacing w:val="-6"/>
          <w:sz w:val="24"/>
        </w:rPr>
        <w:t> </w:t>
      </w:r>
      <w:r>
        <w:rPr>
          <w:rFonts w:ascii="Calibri"/>
          <w:b/>
          <w:sz w:val="24"/>
        </w:rPr>
        <w:t>A</w:t>
      </w:r>
      <w:r>
        <w:rPr>
          <w:rFonts w:ascii="Calibri"/>
          <w:b/>
          <w:spacing w:val="-6"/>
          <w:sz w:val="24"/>
        </w:rPr>
        <w:t> </w:t>
      </w:r>
      <w:r>
        <w:rPr>
          <w:rFonts w:ascii="Calibri"/>
          <w:b/>
          <w:sz w:val="24"/>
        </w:rPr>
        <w:t>T</w:t>
      </w:r>
      <w:r>
        <w:rPr>
          <w:rFonts w:ascii="Calibri"/>
          <w:b/>
          <w:spacing w:val="-4"/>
          <w:sz w:val="24"/>
        </w:rPr>
        <w:t> </w:t>
      </w:r>
      <w:r>
        <w:rPr>
          <w:rFonts w:ascii="Calibri"/>
          <w:b/>
          <w:sz w:val="24"/>
        </w:rPr>
        <w:t>A</w:t>
      </w:r>
      <w:r>
        <w:rPr>
          <w:rFonts w:ascii="Calibri"/>
          <w:b/>
          <w:spacing w:val="-6"/>
          <w:sz w:val="24"/>
        </w:rPr>
        <w:t> </w:t>
      </w:r>
      <w:r>
        <w:rPr>
          <w:rFonts w:ascii="Calibri"/>
          <w:b/>
          <w:sz w:val="24"/>
        </w:rPr>
        <w:t>R</w:t>
      </w:r>
      <w:r>
        <w:rPr>
          <w:rFonts w:ascii="Calibri"/>
          <w:b/>
          <w:spacing w:val="-8"/>
          <w:sz w:val="24"/>
        </w:rPr>
        <w:t> </w:t>
      </w:r>
      <w:r>
        <w:rPr>
          <w:rFonts w:ascii="Calibri"/>
          <w:b/>
          <w:sz w:val="24"/>
        </w:rPr>
        <w:t>A</w:t>
      </w:r>
      <w:r>
        <w:rPr>
          <w:rFonts w:ascii="Calibri"/>
          <w:b/>
          <w:spacing w:val="-6"/>
          <w:sz w:val="24"/>
        </w:rPr>
        <w:t> </w:t>
      </w:r>
      <w:r>
        <w:rPr>
          <w:rFonts w:ascii="Calibri"/>
          <w:b/>
          <w:sz w:val="24"/>
        </w:rPr>
        <w:t>M </w:t>
      </w:r>
      <w:r>
        <w:rPr>
          <w:rFonts w:ascii="Calibri"/>
          <w:b/>
          <w:spacing w:val="-4"/>
          <w:sz w:val="24"/>
        </w:rPr>
        <w:t>2025</w:t>
      </w:r>
    </w:p>
    <w:p>
      <w:pPr>
        <w:spacing w:after="0" w:line="360" w:lineRule="auto"/>
        <w:jc w:val="left"/>
        <w:rPr>
          <w:rFonts w:ascii="Calibri"/>
          <w:b/>
          <w:sz w:val="24"/>
        </w:rPr>
        <w:sectPr>
          <w:footerReference w:type="default" r:id="rId5"/>
          <w:type w:val="continuous"/>
          <w:pgSz w:w="11910" w:h="16840"/>
          <w:pgMar w:header="0" w:footer="1002" w:top="1940" w:bottom="1200" w:left="0" w:right="0"/>
          <w:pgNumType w:start="1"/>
        </w:sectPr>
      </w:pPr>
    </w:p>
    <w:p>
      <w:pPr>
        <w:pStyle w:val="BodyText"/>
        <w:ind w:left="8810"/>
        <w:rPr>
          <w:rFonts w:ascii="Calibri"/>
          <w:sz w:val="20"/>
        </w:rPr>
      </w:pPr>
      <w:r>
        <w:rPr>
          <w:rFonts w:ascii="Calibri"/>
          <w:sz w:val="20"/>
        </w:rPr>
        <mc:AlternateContent>
          <mc:Choice Requires="wps">
            <w:drawing>
              <wp:anchor distT="0" distB="0" distL="0" distR="0" allowOverlap="1" layoutInCell="1" locked="0" behindDoc="1" simplePos="0" relativeHeight="481274880">
                <wp:simplePos x="0" y="0"/>
                <wp:positionH relativeFrom="page">
                  <wp:posOffset>6417945</wp:posOffset>
                </wp:positionH>
                <wp:positionV relativeFrom="page">
                  <wp:posOffset>476884</wp:posOffset>
                </wp:positionV>
                <wp:extent cx="66040" cy="13970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66040" cy="139700"/>
                        </a:xfrm>
                        <a:prstGeom prst="rect">
                          <a:avLst/>
                        </a:prstGeom>
                      </wps:spPr>
                      <wps:txbx>
                        <w:txbxContent>
                          <w:p>
                            <w:pPr>
                              <w:pStyle w:val="BodyText"/>
                              <w:spacing w:line="220" w:lineRule="exact"/>
                              <w:rPr>
                                <w:rFonts w:ascii="Calibri"/>
                              </w:rPr>
                            </w:pPr>
                            <w:r>
                              <w:rPr>
                                <w:rFonts w:ascii="Calibri"/>
                                <w:spacing w:val="-5"/>
                              </w:rPr>
                              <w:t>ii</w:t>
                            </w:r>
                          </w:p>
                        </w:txbxContent>
                      </wps:txbx>
                      <wps:bodyPr wrap="square" lIns="0" tIns="0" rIns="0" bIns="0" rtlCol="0">
                        <a:noAutofit/>
                      </wps:bodyPr>
                    </wps:wsp>
                  </a:graphicData>
                </a:graphic>
              </wp:anchor>
            </w:drawing>
          </mc:Choice>
          <mc:Fallback>
            <w:pict>
              <v:shape style="position:absolute;margin-left:505.350006pt;margin-top:37.549999pt;width:5.2pt;height:11pt;mso-position-horizontal-relative:page;mso-position-vertical-relative:page;z-index:-22041600" type="#_x0000_t202" id="docshape2" filled="false" stroked="false">
                <v:textbox inset="0,0,0,0">
                  <w:txbxContent>
                    <w:p>
                      <w:pPr>
                        <w:pStyle w:val="BodyText"/>
                        <w:spacing w:line="220" w:lineRule="exact"/>
                        <w:rPr>
                          <w:rFonts w:ascii="Calibri"/>
                        </w:rPr>
                      </w:pPr>
                      <w:r>
                        <w:rPr>
                          <w:rFonts w:ascii="Calibri"/>
                          <w:spacing w:val="-5"/>
                        </w:rPr>
                        <w:t>ii</w:t>
                      </w:r>
                    </w:p>
                  </w:txbxContent>
                </v:textbox>
                <w10:wrap type="none"/>
              </v:shape>
            </w:pict>
          </mc:Fallback>
        </mc:AlternateContent>
      </w:r>
      <w:r>
        <w:rPr>
          <w:rFonts w:ascii="Calibri"/>
          <w:sz w:val="20"/>
        </w:rPr>
        <mc:AlternateContent>
          <mc:Choice Requires="wps">
            <w:drawing>
              <wp:inline distT="0" distB="0" distL="0" distR="0">
                <wp:extent cx="914400" cy="533400"/>
                <wp:effectExtent l="0" t="0" r="0" b="0"/>
                <wp:docPr id="4" name="Group 4"/>
                <wp:cNvGraphicFramePr>
                  <a:graphicFrameLocks/>
                </wp:cNvGraphicFramePr>
                <a:graphic>
                  <a:graphicData uri="http://schemas.microsoft.com/office/word/2010/wordprocessingGroup">
                    <wpg:wgp>
                      <wpg:cNvPr id="4" name="Group 4"/>
                      <wpg:cNvGrpSpPr/>
                      <wpg:grpSpPr>
                        <a:xfrm>
                          <a:off x="0" y="0"/>
                          <a:ext cx="914400" cy="533400"/>
                          <a:chExt cx="914400" cy="533400"/>
                        </a:xfrm>
                      </wpg:grpSpPr>
                      <wps:wsp>
                        <wps:cNvPr id="5" name="Graphic 5"/>
                        <wps:cNvSpPr/>
                        <wps:spPr>
                          <a:xfrm>
                            <a:off x="0" y="0"/>
                            <a:ext cx="914400" cy="533400"/>
                          </a:xfrm>
                          <a:custGeom>
                            <a:avLst/>
                            <a:gdLst/>
                            <a:ahLst/>
                            <a:cxnLst/>
                            <a:rect l="l" t="t" r="r" b="b"/>
                            <a:pathLst>
                              <a:path w="914400" h="533400">
                                <a:moveTo>
                                  <a:pt x="914400" y="0"/>
                                </a:moveTo>
                                <a:lnTo>
                                  <a:pt x="0" y="0"/>
                                </a:lnTo>
                                <a:lnTo>
                                  <a:pt x="0" y="533400"/>
                                </a:lnTo>
                                <a:lnTo>
                                  <a:pt x="914400" y="533400"/>
                                </a:lnTo>
                                <a:lnTo>
                                  <a:pt x="91440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72pt;height:42pt;mso-position-horizontal-relative:char;mso-position-vertical-relative:line" id="docshapegroup3" coordorigin="0,0" coordsize="1440,840">
                <v:rect style="position:absolute;left:0;top:0;width:1440;height:840" id="docshape4" filled="true" fillcolor="#ffffff" stroked="false">
                  <v:fill type="solid"/>
                </v:rect>
              </v:group>
            </w:pict>
          </mc:Fallback>
        </mc:AlternateContent>
      </w:r>
      <w:r>
        <w:rPr>
          <w:rFonts w:ascii="Calibri"/>
          <w:sz w:val="20"/>
        </w:rPr>
      </w:r>
    </w:p>
    <w:p>
      <w:pPr>
        <w:pStyle w:val="BodyText"/>
        <w:rPr>
          <w:rFonts w:ascii="Calibri"/>
          <w:b/>
          <w:sz w:val="20"/>
        </w:rPr>
      </w:pPr>
    </w:p>
    <w:p>
      <w:pPr>
        <w:pStyle w:val="BodyText"/>
        <w:spacing w:before="142"/>
        <w:rPr>
          <w:rFonts w:ascii="Calibri"/>
          <w:b/>
          <w:sz w:val="20"/>
        </w:rPr>
      </w:pPr>
      <w:r>
        <w:rPr>
          <w:rFonts w:ascii="Calibri"/>
          <w:b/>
          <w:sz w:val="20"/>
        </w:rPr>
        <w:drawing>
          <wp:anchor distT="0" distB="0" distL="0" distR="0" allowOverlap="1" layoutInCell="1" locked="0" behindDoc="1" simplePos="0" relativeHeight="487588864">
            <wp:simplePos x="0" y="0"/>
            <wp:positionH relativeFrom="page">
              <wp:posOffset>38100</wp:posOffset>
            </wp:positionH>
            <wp:positionV relativeFrom="paragraph">
              <wp:posOffset>260895</wp:posOffset>
            </wp:positionV>
            <wp:extent cx="7405464" cy="8058150"/>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7" cstate="print"/>
                    <a:stretch>
                      <a:fillRect/>
                    </a:stretch>
                  </pic:blipFill>
                  <pic:spPr>
                    <a:xfrm>
                      <a:off x="0" y="0"/>
                      <a:ext cx="7405464" cy="8058150"/>
                    </a:xfrm>
                    <a:prstGeom prst="rect">
                      <a:avLst/>
                    </a:prstGeom>
                  </pic:spPr>
                </pic:pic>
              </a:graphicData>
            </a:graphic>
          </wp:anchor>
        </w:drawing>
      </w:r>
    </w:p>
    <w:p>
      <w:pPr>
        <w:pStyle w:val="BodyText"/>
        <w:spacing w:after="0"/>
        <w:rPr>
          <w:rFonts w:ascii="Calibri"/>
          <w:b/>
          <w:sz w:val="20"/>
        </w:rPr>
        <w:sectPr>
          <w:pgSz w:w="11910" w:h="16840"/>
          <w:pgMar w:header="0" w:footer="1002" w:top="760" w:bottom="1200" w:left="0" w:right="0"/>
        </w:sectPr>
      </w:pPr>
    </w:p>
    <w:p>
      <w:pPr>
        <w:pStyle w:val="BodyText"/>
        <w:spacing w:before="26"/>
        <w:ind w:right="1695"/>
        <w:jc w:val="right"/>
        <w:rPr>
          <w:rFonts w:ascii="Calibri"/>
        </w:rPr>
      </w:pPr>
      <w:r>
        <w:rPr>
          <w:rFonts w:ascii="Calibri"/>
        </w:rPr>
        <mc:AlternateContent>
          <mc:Choice Requires="wps">
            <w:drawing>
              <wp:anchor distT="0" distB="0" distL="0" distR="0" allowOverlap="1" layoutInCell="1" locked="0" behindDoc="1" simplePos="0" relativeHeight="481275904">
                <wp:simplePos x="0" y="0"/>
                <wp:positionH relativeFrom="page">
                  <wp:posOffset>6384925</wp:posOffset>
                </wp:positionH>
                <wp:positionV relativeFrom="paragraph">
                  <wp:posOffset>45084</wp:posOffset>
                </wp:positionV>
                <wp:extent cx="66040" cy="13970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66040" cy="139700"/>
                        </a:xfrm>
                        <a:prstGeom prst="rect">
                          <a:avLst/>
                        </a:prstGeom>
                      </wps:spPr>
                      <wps:txbx>
                        <w:txbxContent>
                          <w:p>
                            <w:pPr>
                              <w:pStyle w:val="BodyText"/>
                              <w:spacing w:line="220" w:lineRule="exact"/>
                              <w:rPr>
                                <w:rFonts w:ascii="Calibri"/>
                              </w:rPr>
                            </w:pPr>
                            <w:r>
                              <w:rPr>
                                <w:rFonts w:ascii="Calibri"/>
                                <w:spacing w:val="-5"/>
                              </w:rPr>
                              <w:t>ii</w:t>
                            </w:r>
                          </w:p>
                        </w:txbxContent>
                      </wps:txbx>
                      <wps:bodyPr wrap="square" lIns="0" tIns="0" rIns="0" bIns="0" rtlCol="0">
                        <a:noAutofit/>
                      </wps:bodyPr>
                    </wps:wsp>
                  </a:graphicData>
                </a:graphic>
              </wp:anchor>
            </w:drawing>
          </mc:Choice>
          <mc:Fallback>
            <w:pict>
              <v:shape style="position:absolute;margin-left:502.75pt;margin-top:3.55pt;width:5.2pt;height:11pt;mso-position-horizontal-relative:page;mso-position-vertical-relative:paragraph;z-index:-22040576" type="#_x0000_t202" id="docshape5" filled="false" stroked="false">
                <v:textbox inset="0,0,0,0">
                  <w:txbxContent>
                    <w:p>
                      <w:pPr>
                        <w:pStyle w:val="BodyText"/>
                        <w:spacing w:line="220" w:lineRule="exact"/>
                        <w:rPr>
                          <w:rFonts w:ascii="Calibri"/>
                        </w:rPr>
                      </w:pPr>
                      <w:r>
                        <w:rPr>
                          <w:rFonts w:ascii="Calibri"/>
                          <w:spacing w:val="-5"/>
                        </w:rPr>
                        <w:t>ii</w:t>
                      </w:r>
                    </w:p>
                  </w:txbxContent>
                </v:textbox>
                <w10:wrap type="none"/>
              </v:shape>
            </w:pict>
          </mc:Fallback>
        </mc:AlternateContent>
      </w:r>
      <w:r>
        <w:rPr>
          <w:rFonts w:ascii="Calibri"/>
        </w:rPr>
        <mc:AlternateContent>
          <mc:Choice Requires="wps">
            <w:drawing>
              <wp:anchor distT="0" distB="0" distL="0" distR="0" allowOverlap="1" layoutInCell="1" locked="0" behindDoc="0" simplePos="0" relativeHeight="15731712">
                <wp:simplePos x="0" y="0"/>
                <wp:positionH relativeFrom="page">
                  <wp:posOffset>5543550</wp:posOffset>
                </wp:positionH>
                <wp:positionV relativeFrom="paragraph">
                  <wp:posOffset>19050</wp:posOffset>
                </wp:positionV>
                <wp:extent cx="914400" cy="34925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914400" cy="349250"/>
                        </a:xfrm>
                        <a:custGeom>
                          <a:avLst/>
                          <a:gdLst/>
                          <a:ahLst/>
                          <a:cxnLst/>
                          <a:rect l="l" t="t" r="r" b="b"/>
                          <a:pathLst>
                            <a:path w="914400" h="349250">
                              <a:moveTo>
                                <a:pt x="914400" y="0"/>
                              </a:moveTo>
                              <a:lnTo>
                                <a:pt x="0" y="0"/>
                              </a:lnTo>
                              <a:lnTo>
                                <a:pt x="0" y="349250"/>
                              </a:lnTo>
                              <a:lnTo>
                                <a:pt x="914400" y="34925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36.5pt;margin-top:1.5pt;width:72pt;height:27.5pt;mso-position-horizontal-relative:page;mso-position-vertical-relative:paragraph;z-index:15731712" id="docshape6" filled="true" fillcolor="#ffffff" stroked="false">
                <v:fill type="solid"/>
                <w10:wrap type="none"/>
              </v:rect>
            </w:pict>
          </mc:Fallback>
        </mc:AlternateContent>
      </w:r>
      <w:r>
        <w:rPr>
          <w:rFonts w:ascii="Calibri"/>
          <w:spacing w:val="-10"/>
        </w:rPr>
        <w:t>i</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0"/>
        <w:rPr>
          <w:rFonts w:ascii="Calibri"/>
          <w:sz w:val="20"/>
        </w:rPr>
      </w:pPr>
      <w:r>
        <w:rPr>
          <w:rFonts w:ascii="Calibri"/>
          <w:sz w:val="20"/>
        </w:rPr>
        <w:drawing>
          <wp:anchor distT="0" distB="0" distL="0" distR="0" allowOverlap="1" layoutInCell="1" locked="0" behindDoc="1" simplePos="0" relativeHeight="487589888">
            <wp:simplePos x="0" y="0"/>
            <wp:positionH relativeFrom="page">
              <wp:posOffset>139700</wp:posOffset>
            </wp:positionH>
            <wp:positionV relativeFrom="paragraph">
              <wp:posOffset>202490</wp:posOffset>
            </wp:positionV>
            <wp:extent cx="7286229" cy="8111204"/>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8" cstate="print"/>
                    <a:stretch>
                      <a:fillRect/>
                    </a:stretch>
                  </pic:blipFill>
                  <pic:spPr>
                    <a:xfrm>
                      <a:off x="0" y="0"/>
                      <a:ext cx="7286229" cy="8111204"/>
                    </a:xfrm>
                    <a:prstGeom prst="rect">
                      <a:avLst/>
                    </a:prstGeom>
                  </pic:spPr>
                </pic:pic>
              </a:graphicData>
            </a:graphic>
          </wp:anchor>
        </w:drawing>
      </w:r>
    </w:p>
    <w:p>
      <w:pPr>
        <w:pStyle w:val="BodyText"/>
        <w:spacing w:after="0"/>
        <w:rPr>
          <w:rFonts w:ascii="Calibri"/>
          <w:sz w:val="20"/>
        </w:rPr>
        <w:sectPr>
          <w:pgSz w:w="11910" w:h="16840"/>
          <w:pgMar w:header="0" w:footer="1002" w:top="680" w:bottom="1200" w:left="0" w:right="0"/>
        </w:sectPr>
      </w:pPr>
    </w:p>
    <w:p>
      <w:pPr>
        <w:pStyle w:val="Heading1"/>
        <w:spacing w:before="125"/>
      </w:pPr>
      <w:bookmarkStart w:name="_TOC_250037" w:id="1"/>
      <w:r>
        <w:rPr/>
        <w:t>KATA</w:t>
      </w:r>
      <w:r>
        <w:rPr>
          <w:spacing w:val="-4"/>
        </w:rPr>
        <w:t> </w:t>
      </w:r>
      <w:bookmarkEnd w:id="1"/>
      <w:r>
        <w:rPr>
          <w:spacing w:val="-2"/>
        </w:rPr>
        <w:t>PENGANTAR</w:t>
      </w:r>
    </w:p>
    <w:p>
      <w:pPr>
        <w:pStyle w:val="BodyText"/>
        <w:spacing w:line="360" w:lineRule="auto" w:before="131"/>
        <w:ind w:left="2268" w:right="1695" w:firstLine="852"/>
        <w:jc w:val="both"/>
      </w:pPr>
      <w:r>
        <w:rPr/>
        <w:t>Puji syukur penulis panjatkan</w:t>
      </w:r>
      <w:r>
        <w:rPr>
          <w:spacing w:val="40"/>
        </w:rPr>
        <w:t> </w:t>
      </w:r>
      <w:r>
        <w:rPr/>
        <w:t>atas kehadirat Allah SWT yang telah melimpahkan rahmat, hidayah dan karunia-nya sehingga peneliti dapat menyelesaikan proposal skripsi yang berjudul “Hubungan Dukukungan Keluarga Dengan Kecemasan Lansia Pre-Operasi Katarak Di Rumah Sakit Mata NTB”.</w:t>
      </w:r>
    </w:p>
    <w:p>
      <w:pPr>
        <w:pStyle w:val="BodyText"/>
        <w:spacing w:line="360" w:lineRule="auto" w:before="4"/>
        <w:ind w:left="2268" w:right="1699" w:firstLine="852"/>
        <w:jc w:val="both"/>
      </w:pPr>
      <w:r>
        <w:rPr/>
        <w:t>Selama penyusunan proposal skripsi ini peneliti</w:t>
      </w:r>
      <w:r>
        <w:rPr>
          <w:spacing w:val="40"/>
        </w:rPr>
        <w:t> </w:t>
      </w:r>
      <w:r>
        <w:rPr/>
        <w:t>banyak mendapat dukungan, bimbingan dan motivasi dari berbagai</w:t>
      </w:r>
      <w:r>
        <w:rPr>
          <w:spacing w:val="-3"/>
        </w:rPr>
        <w:t> </w:t>
      </w:r>
      <w:r>
        <w:rPr/>
        <w:t>pihak,</w:t>
      </w:r>
      <w:r>
        <w:rPr>
          <w:spacing w:val="-3"/>
        </w:rPr>
        <w:t> </w:t>
      </w:r>
      <w:r>
        <w:rPr/>
        <w:t>untuk</w:t>
      </w:r>
      <w:r>
        <w:rPr>
          <w:spacing w:val="-3"/>
        </w:rPr>
        <w:t> </w:t>
      </w:r>
      <w:r>
        <w:rPr/>
        <w:t>itu</w:t>
      </w:r>
      <w:r>
        <w:rPr>
          <w:spacing w:val="-3"/>
        </w:rPr>
        <w:t> </w:t>
      </w:r>
      <w:r>
        <w:rPr/>
        <w:t>peneliti</w:t>
      </w:r>
      <w:r>
        <w:rPr>
          <w:spacing w:val="-3"/>
        </w:rPr>
        <w:t> </w:t>
      </w:r>
      <w:r>
        <w:rPr/>
        <w:t>ingin</w:t>
      </w:r>
      <w:r>
        <w:rPr>
          <w:spacing w:val="-3"/>
        </w:rPr>
        <w:t> </w:t>
      </w:r>
      <w:r>
        <w:rPr/>
        <w:t>menyampaikan</w:t>
      </w:r>
      <w:r>
        <w:rPr>
          <w:spacing w:val="-3"/>
        </w:rPr>
        <w:t> </w:t>
      </w:r>
      <w:r>
        <w:rPr/>
        <w:t>ucapan terimakasih terutama pada:</w:t>
      </w:r>
    </w:p>
    <w:p>
      <w:pPr>
        <w:pStyle w:val="ListParagraph"/>
        <w:numPr>
          <w:ilvl w:val="0"/>
          <w:numId w:val="1"/>
        </w:numPr>
        <w:tabs>
          <w:tab w:pos="2987" w:val="left" w:leader="none"/>
          <w:tab w:pos="2989" w:val="left" w:leader="none"/>
        </w:tabs>
        <w:spacing w:line="360" w:lineRule="auto" w:before="1" w:after="0"/>
        <w:ind w:left="2989" w:right="1697" w:hanging="360"/>
        <w:jc w:val="both"/>
        <w:rPr>
          <w:sz w:val="22"/>
        </w:rPr>
      </w:pPr>
      <w:r>
        <w:rPr>
          <w:sz w:val="22"/>
        </w:rPr>
        <w:t>Bapak Dr. Hadi Suryatno, SE., M. Kes., selaku Ketua yayasan Al-Amin Mataram atas bimbingan dan kebijakan yang visioner dalam mendukung pengembangan institusi dan kegiatan akademik.</w:t>
      </w:r>
    </w:p>
    <w:p>
      <w:pPr>
        <w:pStyle w:val="ListParagraph"/>
        <w:numPr>
          <w:ilvl w:val="0"/>
          <w:numId w:val="1"/>
        </w:numPr>
        <w:tabs>
          <w:tab w:pos="2987" w:val="left" w:leader="none"/>
          <w:tab w:pos="2989" w:val="left" w:leader="none"/>
        </w:tabs>
        <w:spacing w:line="360" w:lineRule="auto" w:before="0" w:after="0"/>
        <w:ind w:left="2989" w:right="1700" w:hanging="360"/>
        <w:jc w:val="both"/>
        <w:rPr>
          <w:sz w:val="22"/>
        </w:rPr>
      </w:pPr>
      <w:r>
        <w:rPr>
          <w:sz w:val="22"/>
        </w:rPr>
        <w:t>Prof. Dr.Chairun Nasirin, M.Pd., MARS, selaku ketua Sekolah Tinggi Ilmu Kesehatan (STIKES) Mataram yang telah memberikan kesempatan, fasilitas, serta dukungan kelembagaan yang memungkinkan terlaksananya kegiatan penelitian ini dengan lancar.</w:t>
      </w:r>
    </w:p>
    <w:p>
      <w:pPr>
        <w:pStyle w:val="ListParagraph"/>
        <w:numPr>
          <w:ilvl w:val="0"/>
          <w:numId w:val="1"/>
        </w:numPr>
        <w:tabs>
          <w:tab w:pos="2987" w:val="left" w:leader="none"/>
          <w:tab w:pos="2989" w:val="left" w:leader="none"/>
        </w:tabs>
        <w:spacing w:line="360" w:lineRule="auto" w:before="0" w:after="0"/>
        <w:ind w:left="2989" w:right="1699" w:hanging="360"/>
        <w:jc w:val="both"/>
        <w:rPr>
          <w:sz w:val="22"/>
        </w:rPr>
      </w:pPr>
      <w:r>
        <w:rPr>
          <w:sz w:val="22"/>
        </w:rPr>
        <w:t>Ns. Robiatul Adawiyah M.Kep., selaku wakil Ketua I</w:t>
      </w:r>
      <w:r>
        <w:rPr>
          <w:spacing w:val="40"/>
          <w:sz w:val="22"/>
        </w:rPr>
        <w:t> </w:t>
      </w:r>
      <w:r>
        <w:rPr>
          <w:sz w:val="22"/>
        </w:rPr>
        <w:t>atas perhatian dan kontribusi beliau dalam bidang akademik dan peningkatan mutu pendidikan.</w:t>
      </w:r>
    </w:p>
    <w:p>
      <w:pPr>
        <w:pStyle w:val="ListParagraph"/>
        <w:numPr>
          <w:ilvl w:val="0"/>
          <w:numId w:val="1"/>
        </w:numPr>
        <w:tabs>
          <w:tab w:pos="2987" w:val="left" w:leader="none"/>
          <w:tab w:pos="2989" w:val="left" w:leader="none"/>
        </w:tabs>
        <w:spacing w:line="360" w:lineRule="auto" w:before="0" w:after="0"/>
        <w:ind w:left="2989" w:right="1696" w:hanging="360"/>
        <w:jc w:val="both"/>
        <w:rPr>
          <w:sz w:val="22"/>
        </w:rPr>
      </w:pPr>
      <w:r>
        <w:rPr>
          <w:sz w:val="22"/>
        </w:rPr>
        <w:t>Baiq Nova ApriliyaAzamti, S.ST.M.Kes, selaku wakil Ketua II atas dedikasi beliau dalam bidang</w:t>
      </w:r>
      <w:r>
        <w:rPr>
          <w:spacing w:val="40"/>
          <w:sz w:val="22"/>
        </w:rPr>
        <w:t> </w:t>
      </w:r>
      <w:r>
        <w:rPr>
          <w:sz w:val="22"/>
        </w:rPr>
        <w:t>pengembangan sarana-prasarana serta penunjang kegiatan pembelajaran yang sangat berarti.</w:t>
      </w:r>
    </w:p>
    <w:p>
      <w:pPr>
        <w:pStyle w:val="ListParagraph"/>
        <w:numPr>
          <w:ilvl w:val="0"/>
          <w:numId w:val="1"/>
        </w:numPr>
        <w:tabs>
          <w:tab w:pos="2987" w:val="left" w:leader="none"/>
          <w:tab w:pos="2989" w:val="left" w:leader="none"/>
        </w:tabs>
        <w:spacing w:line="360" w:lineRule="auto" w:before="0" w:after="0"/>
        <w:ind w:left="2989" w:right="1697" w:hanging="360"/>
        <w:jc w:val="both"/>
        <w:rPr>
          <w:sz w:val="22"/>
        </w:rPr>
      </w:pPr>
      <w:r>
        <w:rPr>
          <w:sz w:val="22"/>
        </w:rPr>
        <w:t>Hj. Endy Bebasari, S.KM.,M.Kes, selaku wakil Ketua III atas dukungan aktifnya dalam kegiatan kemahasiswaan</w:t>
      </w:r>
      <w:r>
        <w:rPr>
          <w:spacing w:val="40"/>
          <w:sz w:val="22"/>
        </w:rPr>
        <w:t> </w:t>
      </w:r>
      <w:r>
        <w:rPr>
          <w:sz w:val="22"/>
        </w:rPr>
        <w:t>dan pembinaan karakter peserta didik yang sangat menunjang proses pendidikan secara holistik.</w:t>
      </w:r>
    </w:p>
    <w:p>
      <w:pPr>
        <w:pStyle w:val="ListParagraph"/>
        <w:numPr>
          <w:ilvl w:val="0"/>
          <w:numId w:val="1"/>
        </w:numPr>
        <w:tabs>
          <w:tab w:pos="2987" w:val="left" w:leader="none"/>
          <w:tab w:pos="2989" w:val="left" w:leader="none"/>
        </w:tabs>
        <w:spacing w:line="360" w:lineRule="auto" w:before="1" w:after="0"/>
        <w:ind w:left="2989" w:right="1697" w:hanging="360"/>
        <w:jc w:val="both"/>
        <w:rPr>
          <w:sz w:val="22"/>
        </w:rPr>
      </w:pPr>
      <w:r>
        <w:rPr>
          <w:sz w:val="22"/>
        </w:rPr>
        <w:t>Ns. Ni Made Sumartyawati, M.Kep, selaku ketua Program Studi Ilmu Keperawatan yang telah memberikan bimbingan akademik,</w:t>
      </w:r>
      <w:r>
        <w:rPr>
          <w:spacing w:val="32"/>
          <w:sz w:val="22"/>
        </w:rPr>
        <w:t>  </w:t>
      </w:r>
      <w:r>
        <w:rPr>
          <w:sz w:val="22"/>
        </w:rPr>
        <w:t>arahan</w:t>
      </w:r>
      <w:r>
        <w:rPr>
          <w:spacing w:val="32"/>
          <w:sz w:val="22"/>
        </w:rPr>
        <w:t>  </w:t>
      </w:r>
      <w:r>
        <w:rPr>
          <w:sz w:val="22"/>
        </w:rPr>
        <w:t>kebijakan</w:t>
      </w:r>
      <w:r>
        <w:rPr>
          <w:spacing w:val="30"/>
          <w:sz w:val="22"/>
        </w:rPr>
        <w:t>  </w:t>
      </w:r>
      <w:r>
        <w:rPr>
          <w:sz w:val="22"/>
        </w:rPr>
        <w:t>program</w:t>
      </w:r>
      <w:r>
        <w:rPr>
          <w:spacing w:val="32"/>
          <w:sz w:val="22"/>
        </w:rPr>
        <w:t>  </w:t>
      </w:r>
      <w:r>
        <w:rPr>
          <w:sz w:val="22"/>
        </w:rPr>
        <w:t>studi,</w:t>
      </w:r>
      <w:r>
        <w:rPr>
          <w:spacing w:val="32"/>
          <w:sz w:val="22"/>
        </w:rPr>
        <w:t>  </w:t>
      </w:r>
      <w:r>
        <w:rPr>
          <w:sz w:val="22"/>
        </w:rPr>
        <w:t>serta</w:t>
      </w:r>
    </w:p>
    <w:p>
      <w:pPr>
        <w:pStyle w:val="ListParagraph"/>
        <w:spacing w:after="0" w:line="360" w:lineRule="auto"/>
        <w:jc w:val="both"/>
        <w:rPr>
          <w:sz w:val="22"/>
        </w:rPr>
        <w:sectPr>
          <w:headerReference w:type="default" r:id="rId9"/>
          <w:footerReference w:type="default" r:id="rId10"/>
          <w:pgSz w:w="11910" w:h="16840"/>
          <w:pgMar w:header="750" w:footer="1002" w:top="2120" w:bottom="1200" w:left="0" w:right="0"/>
        </w:sectPr>
      </w:pPr>
    </w:p>
    <w:p>
      <w:pPr>
        <w:pStyle w:val="BodyText"/>
        <w:spacing w:line="357" w:lineRule="auto" w:before="134"/>
        <w:ind w:left="2989" w:right="1702"/>
        <w:jc w:val="both"/>
      </w:pPr>
      <w:r>
        <w:rPr/>
        <w:t>motivasi yang sangat berarti selama masa studi dan penyusunan proposal ini.</w:t>
      </w:r>
    </w:p>
    <w:p>
      <w:pPr>
        <w:pStyle w:val="ListParagraph"/>
        <w:numPr>
          <w:ilvl w:val="0"/>
          <w:numId w:val="1"/>
        </w:numPr>
        <w:tabs>
          <w:tab w:pos="2987" w:val="left" w:leader="none"/>
          <w:tab w:pos="2989" w:val="left" w:leader="none"/>
        </w:tabs>
        <w:spacing w:line="360" w:lineRule="auto" w:before="5" w:after="0"/>
        <w:ind w:left="2989" w:right="1697" w:hanging="360"/>
        <w:jc w:val="both"/>
        <w:rPr>
          <w:sz w:val="22"/>
        </w:rPr>
      </w:pPr>
      <w:r>
        <w:rPr>
          <w:sz w:val="22"/>
        </w:rPr>
        <w:t>Ns. Suhartiningsih, M.Kes selaku pembimbing I yang telah sabar dalam memberikan arahan dan masukan sehingga proposal ini dapat terselesaikan.</w:t>
      </w:r>
    </w:p>
    <w:p>
      <w:pPr>
        <w:pStyle w:val="ListParagraph"/>
        <w:numPr>
          <w:ilvl w:val="0"/>
          <w:numId w:val="1"/>
        </w:numPr>
        <w:tabs>
          <w:tab w:pos="2987" w:val="left" w:leader="none"/>
          <w:tab w:pos="2989" w:val="left" w:leader="none"/>
        </w:tabs>
        <w:spacing w:line="360" w:lineRule="auto" w:before="0" w:after="0"/>
        <w:ind w:left="2989" w:right="1697" w:hanging="360"/>
        <w:jc w:val="both"/>
        <w:rPr>
          <w:sz w:val="22"/>
        </w:rPr>
      </w:pPr>
      <w:r>
        <w:rPr>
          <w:sz w:val="22"/>
        </w:rPr>
        <w:t>Ns. Nurul Ilmi, M.Pd selaku pembimbing II yang telah sabar dalam memberikan arahan dan masukan sehingga skripsi ini dapat terselesaikan.</w:t>
      </w:r>
    </w:p>
    <w:p>
      <w:pPr>
        <w:pStyle w:val="ListParagraph"/>
        <w:numPr>
          <w:ilvl w:val="0"/>
          <w:numId w:val="1"/>
        </w:numPr>
        <w:tabs>
          <w:tab w:pos="2987" w:val="left" w:leader="none"/>
          <w:tab w:pos="2989" w:val="left" w:leader="none"/>
        </w:tabs>
        <w:spacing w:line="360" w:lineRule="auto" w:before="1" w:after="0"/>
        <w:ind w:left="2989" w:right="1697" w:hanging="360"/>
        <w:jc w:val="both"/>
        <w:rPr>
          <w:sz w:val="22"/>
        </w:rPr>
      </w:pPr>
      <w:r>
        <w:rPr>
          <w:sz w:val="22"/>
        </w:rPr>
        <w:t>I Made Eka Santosa, S.Kp. M.Kes Selaku penguji yang telah sabar dalam memberikan arahan, masukan, dan selalu membantu dari awal proses proposal sehingga proposal ini dapat terselesaikan.</w:t>
      </w:r>
    </w:p>
    <w:p>
      <w:pPr>
        <w:pStyle w:val="ListParagraph"/>
        <w:numPr>
          <w:ilvl w:val="0"/>
          <w:numId w:val="1"/>
        </w:numPr>
        <w:tabs>
          <w:tab w:pos="2989" w:val="left" w:leader="none"/>
          <w:tab w:pos="3706" w:val="left" w:leader="none"/>
        </w:tabs>
        <w:spacing w:line="360" w:lineRule="auto" w:before="0" w:after="0"/>
        <w:ind w:left="2989" w:right="1695" w:hanging="360"/>
        <w:jc w:val="both"/>
        <w:rPr>
          <w:sz w:val="22"/>
        </w:rPr>
      </w:pPr>
      <w:r>
        <w:rPr>
          <w:sz w:val="22"/>
        </w:rPr>
        <w:t>Bapak ibu seluruh dosen Sekolah Tinggi Ilmu Kesehatan (STIKES) Mataram. Terimakasih peneliti ucapkan kepada Bapak dan Ibu Dosen karena berkat jasa yang di berikan sehingga peneliti bisa sampai pada proses yang sekarang ini. Rasa hormat dan bangga, penulis bisa berkesempatan diajarkan dan dibimbing</w:t>
      </w:r>
      <w:r>
        <w:rPr>
          <w:spacing w:val="40"/>
          <w:sz w:val="22"/>
        </w:rPr>
        <w:t> </w:t>
      </w:r>
      <w:r>
        <w:rPr>
          <w:sz w:val="22"/>
        </w:rPr>
        <w:t>oleh Bapak dan Ibu Dosen. Semoga Bapak dan Ibu selalu dilimpahkan kesehatan, kemudahan dan dalam lindungan- </w:t>
      </w:r>
      <w:r>
        <w:rPr>
          <w:spacing w:val="-4"/>
          <w:sz w:val="22"/>
        </w:rPr>
        <w:t>Nya.</w:t>
      </w:r>
    </w:p>
    <w:p>
      <w:pPr>
        <w:pStyle w:val="BodyText"/>
        <w:spacing w:line="360" w:lineRule="auto" w:before="2"/>
        <w:ind w:left="2268" w:right="1696" w:firstLine="852"/>
        <w:jc w:val="both"/>
      </w:pPr>
      <w:r>
        <w:rPr/>
        <w:t>Peneliti menyadari bahwa penyusunan proposl skripsi ini masih jauh dari kesempurnaan, oleh karena itu peneliti sangat mengharapkan kritikan dan saran membangun untuk kesempurnaan proposal skripsi ini. Akhir kata peneliti mengucapkan</w:t>
      </w:r>
      <w:r>
        <w:rPr>
          <w:spacing w:val="-4"/>
        </w:rPr>
        <w:t> </w:t>
      </w:r>
      <w:r>
        <w:rPr/>
        <w:t>terimakasih</w:t>
      </w:r>
      <w:r>
        <w:rPr>
          <w:spacing w:val="-4"/>
        </w:rPr>
        <w:t> </w:t>
      </w:r>
      <w:r>
        <w:rPr/>
        <w:t>banyak</w:t>
      </w:r>
      <w:r>
        <w:rPr>
          <w:spacing w:val="-4"/>
        </w:rPr>
        <w:t> </w:t>
      </w:r>
      <w:r>
        <w:rPr/>
        <w:t>sebesar-besarnya</w:t>
      </w:r>
      <w:r>
        <w:rPr>
          <w:spacing w:val="-4"/>
        </w:rPr>
        <w:t> </w:t>
      </w:r>
      <w:r>
        <w:rPr/>
        <w:t>kepada</w:t>
      </w:r>
      <w:r>
        <w:rPr>
          <w:spacing w:val="-4"/>
        </w:rPr>
        <w:t> </w:t>
      </w:r>
      <w:r>
        <w:rPr/>
        <w:t>semua pihak yang terlibat dalam penyusunan proposal skripsi ini.</w:t>
      </w:r>
    </w:p>
    <w:p>
      <w:pPr>
        <w:pStyle w:val="BodyText"/>
        <w:spacing w:after="0" w:line="360" w:lineRule="auto"/>
        <w:jc w:val="both"/>
        <w:sectPr>
          <w:pgSz w:w="11910" w:h="16840"/>
          <w:pgMar w:header="750" w:footer="1002" w:top="2120" w:bottom="1200" w:left="0" w:right="0"/>
        </w:sectPr>
      </w:pPr>
    </w:p>
    <w:p>
      <w:pPr>
        <w:pStyle w:val="Heading1"/>
        <w:spacing w:before="125"/>
        <w:ind w:left="567"/>
      </w:pPr>
      <w:bookmarkStart w:name="_TOC_250036" w:id="2"/>
      <w:r>
        <w:rPr/>
        <w:t>DAFTAR</w:t>
      </w:r>
      <w:r>
        <w:rPr>
          <w:spacing w:val="-6"/>
        </w:rPr>
        <w:t> </w:t>
      </w:r>
      <w:bookmarkEnd w:id="2"/>
      <w:r>
        <w:rPr>
          <w:spacing w:val="-5"/>
        </w:rPr>
        <w:t>ISI</w:t>
      </w:r>
    </w:p>
    <w:p>
      <w:pPr>
        <w:pStyle w:val="Heading1"/>
        <w:spacing w:after="0"/>
        <w:sectPr>
          <w:pgSz w:w="11910" w:h="16840"/>
          <w:pgMar w:header="750" w:footer="1002" w:top="2140" w:bottom="1846" w:left="0" w:right="0"/>
        </w:sectPr>
      </w:pPr>
    </w:p>
    <w:sdt>
      <w:sdtPr>
        <w:docPartObj>
          <w:docPartGallery w:val="Table of Contents"/>
          <w:docPartUnique/>
        </w:docPartObj>
      </w:sdtPr>
      <w:sdtEndPr/>
      <w:sdtContent>
        <w:p>
          <w:pPr>
            <w:pStyle w:val="TOC2"/>
            <w:tabs>
              <w:tab w:pos="9774" w:val="right" w:leader="dot"/>
            </w:tabs>
            <w:spacing w:before="331"/>
          </w:pPr>
          <w:r>
            <w:rPr/>
            <w:t>HALAMAN</w:t>
          </w:r>
          <w:r>
            <w:rPr>
              <w:spacing w:val="-7"/>
            </w:rPr>
            <w:t> </w:t>
          </w:r>
          <w:r>
            <w:rPr>
              <w:spacing w:val="-2"/>
            </w:rPr>
            <w:t>JUDUL</w:t>
          </w:r>
          <w:r>
            <w:rPr/>
            <w:tab/>
          </w:r>
          <w:r>
            <w:rPr>
              <w:spacing w:val="-10"/>
            </w:rPr>
            <w:t>i</w:t>
          </w:r>
        </w:p>
        <w:p>
          <w:pPr>
            <w:pStyle w:val="TOC2"/>
            <w:tabs>
              <w:tab w:pos="9906" w:val="right" w:leader="dot"/>
            </w:tabs>
            <w:spacing w:before="203"/>
          </w:pPr>
          <w:r>
            <w:rPr/>
            <w:t>LEMBAR</w:t>
          </w:r>
          <w:r>
            <w:rPr>
              <w:spacing w:val="-6"/>
            </w:rPr>
            <w:t> </w:t>
          </w:r>
          <w:r>
            <w:rPr>
              <w:spacing w:val="-2"/>
            </w:rPr>
            <w:t>PENGESAHAN</w:t>
          </w:r>
          <w:r>
            <w:rPr/>
            <w:tab/>
          </w:r>
          <w:r>
            <w:rPr>
              <w:spacing w:val="-5"/>
            </w:rPr>
            <w:t>ii</w:t>
          </w:r>
        </w:p>
        <w:p>
          <w:pPr>
            <w:pStyle w:val="TOC2"/>
            <w:tabs>
              <w:tab w:pos="10038" w:val="right" w:leader="dot"/>
            </w:tabs>
          </w:pPr>
          <w:r>
            <w:rPr/>
            <w:t>LEMBAR</w:t>
          </w:r>
          <w:r>
            <w:rPr>
              <w:spacing w:val="-7"/>
            </w:rPr>
            <w:t> </w:t>
          </w:r>
          <w:r>
            <w:rPr/>
            <w:t>KEASLIAN</w:t>
          </w:r>
          <w:r>
            <w:rPr>
              <w:spacing w:val="-7"/>
            </w:rPr>
            <w:t> </w:t>
          </w:r>
          <w:r>
            <w:rPr>
              <w:spacing w:val="-2"/>
            </w:rPr>
            <w:t>PENELITIAN</w:t>
          </w:r>
          <w:r>
            <w:rPr/>
            <w:tab/>
          </w:r>
          <w:r>
            <w:rPr>
              <w:spacing w:val="-5"/>
            </w:rPr>
            <w:t>iii</w:t>
          </w:r>
        </w:p>
        <w:p>
          <w:pPr>
            <w:pStyle w:val="TOC2"/>
            <w:tabs>
              <w:tab w:pos="9906" w:val="right" w:leader="dot"/>
            </w:tabs>
          </w:pPr>
          <w:hyperlink w:history="true" w:anchor="_TOC_250037">
            <w:r>
              <w:rPr/>
              <w:t>KATA</w:t>
            </w:r>
            <w:r>
              <w:rPr>
                <w:spacing w:val="-4"/>
              </w:rPr>
              <w:t> </w:t>
            </w:r>
            <w:r>
              <w:rPr>
                <w:spacing w:val="-2"/>
              </w:rPr>
              <w:t>PENGANTAR</w:t>
            </w:r>
            <w:r>
              <w:rPr/>
              <w:tab/>
            </w:r>
            <w:r>
              <w:rPr>
                <w:spacing w:val="-5"/>
              </w:rPr>
              <w:t>iv</w:t>
            </w:r>
          </w:hyperlink>
        </w:p>
        <w:p>
          <w:pPr>
            <w:pStyle w:val="TOC2"/>
            <w:tabs>
              <w:tab w:pos="9906" w:val="right" w:leader="dot"/>
            </w:tabs>
            <w:spacing w:before="202"/>
          </w:pPr>
          <w:hyperlink w:history="true" w:anchor="_TOC_250036">
            <w:r>
              <w:rPr/>
              <w:t>DAFTAR</w:t>
            </w:r>
            <w:r>
              <w:rPr>
                <w:spacing w:val="-6"/>
              </w:rPr>
              <w:t> </w:t>
            </w:r>
            <w:r>
              <w:rPr>
                <w:spacing w:val="-5"/>
              </w:rPr>
              <w:t>ISI</w:t>
            </w:r>
            <w:r>
              <w:rPr/>
              <w:tab/>
            </w:r>
            <w:r>
              <w:rPr>
                <w:spacing w:val="-5"/>
              </w:rPr>
              <w:t>vi</w:t>
            </w:r>
          </w:hyperlink>
        </w:p>
        <w:p>
          <w:pPr>
            <w:pStyle w:val="TOC2"/>
            <w:tabs>
              <w:tab w:pos="9906" w:val="right" w:leader="dot"/>
            </w:tabs>
          </w:pPr>
          <w:hyperlink w:history="true" w:anchor="_TOC_250035">
            <w:r>
              <w:rPr/>
              <w:t>DAFTAR</w:t>
            </w:r>
            <w:r>
              <w:rPr>
                <w:spacing w:val="-6"/>
              </w:rPr>
              <w:t> </w:t>
            </w:r>
            <w:r>
              <w:rPr>
                <w:spacing w:val="-2"/>
              </w:rPr>
              <w:t>TABEL</w:t>
            </w:r>
            <w:r>
              <w:rPr/>
              <w:tab/>
            </w:r>
            <w:r>
              <w:rPr>
                <w:spacing w:val="-5"/>
              </w:rPr>
              <w:t>ix</w:t>
            </w:r>
          </w:hyperlink>
        </w:p>
        <w:p>
          <w:pPr>
            <w:pStyle w:val="TOC2"/>
            <w:tabs>
              <w:tab w:pos="9774" w:val="right" w:leader="dot"/>
            </w:tabs>
            <w:spacing w:before="200"/>
          </w:pPr>
          <w:r>
            <w:rPr/>
            <w:t>DAFTAR</w:t>
          </w:r>
          <w:r>
            <w:rPr>
              <w:spacing w:val="-6"/>
            </w:rPr>
            <w:t> </w:t>
          </w:r>
          <w:r>
            <w:rPr>
              <w:spacing w:val="-2"/>
            </w:rPr>
            <w:t>GAMBAR</w:t>
          </w:r>
          <w:r>
            <w:rPr/>
            <w:tab/>
          </w:r>
          <w:r>
            <w:rPr>
              <w:spacing w:val="-10"/>
            </w:rPr>
            <w:t>x</w:t>
          </w:r>
        </w:p>
        <w:p>
          <w:pPr>
            <w:pStyle w:val="TOC2"/>
            <w:tabs>
              <w:tab w:pos="9906" w:val="right" w:leader="dot"/>
            </w:tabs>
            <w:spacing w:before="202"/>
          </w:pPr>
          <w:r>
            <w:rPr/>
            <w:t>DAFTAR</w:t>
          </w:r>
          <w:r>
            <w:rPr>
              <w:spacing w:val="-6"/>
            </w:rPr>
            <w:t> </w:t>
          </w:r>
          <w:r>
            <w:rPr>
              <w:spacing w:val="-2"/>
            </w:rPr>
            <w:t>BAGAN</w:t>
          </w:r>
          <w:r>
            <w:rPr/>
            <w:tab/>
          </w:r>
          <w:r>
            <w:rPr>
              <w:spacing w:val="-5"/>
            </w:rPr>
            <w:t>xi</w:t>
          </w:r>
        </w:p>
        <w:p>
          <w:pPr>
            <w:pStyle w:val="TOC2"/>
            <w:tabs>
              <w:tab w:pos="10038" w:val="right" w:leader="dot"/>
            </w:tabs>
          </w:pPr>
          <w:r>
            <w:rPr/>
            <w:t>DAFTAR</w:t>
          </w:r>
          <w:r>
            <w:rPr>
              <w:spacing w:val="-8"/>
            </w:rPr>
            <w:t> </w:t>
          </w:r>
          <w:r>
            <w:rPr>
              <w:spacing w:val="-2"/>
            </w:rPr>
            <w:t>LAMPIRAN</w:t>
          </w:r>
          <w:r>
            <w:rPr/>
            <w:tab/>
          </w:r>
          <w:r>
            <w:rPr>
              <w:spacing w:val="-5"/>
            </w:rPr>
            <w:t>xii</w:t>
          </w:r>
        </w:p>
        <w:p>
          <w:pPr>
            <w:pStyle w:val="TOC2"/>
            <w:tabs>
              <w:tab w:pos="10170" w:val="right" w:leader="dot"/>
            </w:tabs>
          </w:pPr>
          <w:r>
            <w:rPr>
              <w:spacing w:val="-2"/>
            </w:rPr>
            <w:t>INTISARI</w:t>
          </w:r>
          <w:r>
            <w:rPr/>
            <w:tab/>
          </w:r>
          <w:r>
            <w:rPr>
              <w:spacing w:val="-4"/>
            </w:rPr>
            <w:t>xiii</w:t>
          </w:r>
        </w:p>
        <w:p>
          <w:pPr>
            <w:pStyle w:val="TOC3"/>
            <w:tabs>
              <w:tab w:pos="10038" w:val="right" w:leader="dot"/>
            </w:tabs>
            <w:rPr>
              <w:b w:val="0"/>
              <w:i w:val="0"/>
              <w:sz w:val="22"/>
            </w:rPr>
          </w:pPr>
          <w:r>
            <w:rPr>
              <w:b w:val="0"/>
              <w:spacing w:val="-2"/>
              <w:sz w:val="22"/>
            </w:rPr>
            <w:t>ABSTRACT</w:t>
          </w:r>
          <w:r>
            <w:rPr>
              <w:b w:val="0"/>
              <w:sz w:val="22"/>
            </w:rPr>
            <w:tab/>
          </w:r>
          <w:r>
            <w:rPr>
              <w:b w:val="0"/>
              <w:i w:val="0"/>
              <w:spacing w:val="-5"/>
              <w:sz w:val="22"/>
            </w:rPr>
            <w:t>xiv</w:t>
          </w:r>
        </w:p>
        <w:p>
          <w:pPr>
            <w:pStyle w:val="TOC1"/>
            <w:spacing w:before="191"/>
          </w:pPr>
          <w:r>
            <w:rPr/>
            <w:t>BAB</w:t>
          </w:r>
          <w:r>
            <w:rPr>
              <w:spacing w:val="-2"/>
            </w:rPr>
            <w:t> </w:t>
          </w:r>
          <w:r>
            <w:rPr/>
            <w:t>I</w:t>
          </w:r>
          <w:r>
            <w:rPr>
              <w:spacing w:val="-2"/>
            </w:rPr>
            <w:t> </w:t>
          </w:r>
          <w:r>
            <w:rPr/>
            <w:t>:</w:t>
          </w:r>
          <w:r>
            <w:rPr>
              <w:spacing w:val="-1"/>
            </w:rPr>
            <w:t> </w:t>
          </w:r>
          <w:r>
            <w:rPr>
              <w:spacing w:val="-2"/>
            </w:rPr>
            <w:t>PENDAHULUAN</w:t>
          </w:r>
        </w:p>
        <w:p>
          <w:pPr>
            <w:pStyle w:val="TOC4"/>
            <w:numPr>
              <w:ilvl w:val="0"/>
              <w:numId w:val="2"/>
            </w:numPr>
            <w:tabs>
              <w:tab w:pos="2987" w:val="left" w:leader="none"/>
              <w:tab w:pos="9774" w:val="right" w:leader="dot"/>
            </w:tabs>
            <w:spacing w:line="240" w:lineRule="auto" w:before="207" w:after="0"/>
            <w:ind w:left="2987" w:right="0" w:hanging="358"/>
            <w:jc w:val="left"/>
          </w:pPr>
          <w:hyperlink w:history="true" w:anchor="_TOC_250034">
            <w:r>
              <w:rPr/>
              <w:t>Latar</w:t>
            </w:r>
            <w:r>
              <w:rPr>
                <w:spacing w:val="-5"/>
              </w:rPr>
              <w:t> </w:t>
            </w:r>
            <w:r>
              <w:rPr>
                <w:spacing w:val="-2"/>
              </w:rPr>
              <w:t>Belakang</w:t>
            </w:r>
            <w:r>
              <w:rPr/>
              <w:tab/>
            </w:r>
            <w:r>
              <w:rPr>
                <w:spacing w:val="-10"/>
              </w:rPr>
              <w:t>1</w:t>
            </w:r>
          </w:hyperlink>
        </w:p>
        <w:p>
          <w:pPr>
            <w:pStyle w:val="TOC4"/>
            <w:numPr>
              <w:ilvl w:val="0"/>
              <w:numId w:val="2"/>
            </w:numPr>
            <w:tabs>
              <w:tab w:pos="2987" w:val="left" w:leader="none"/>
              <w:tab w:pos="9774" w:val="right" w:leader="dot"/>
            </w:tabs>
            <w:spacing w:line="240" w:lineRule="auto" w:before="126" w:after="0"/>
            <w:ind w:left="2987" w:right="0" w:hanging="358"/>
            <w:jc w:val="left"/>
          </w:pPr>
          <w:hyperlink w:history="true" w:anchor="_TOC_250033">
            <w:r>
              <w:rPr/>
              <w:t>Rumusan</w:t>
            </w:r>
            <w:r>
              <w:rPr>
                <w:spacing w:val="-7"/>
              </w:rPr>
              <w:t> </w:t>
            </w:r>
            <w:r>
              <w:rPr>
                <w:spacing w:val="-2"/>
              </w:rPr>
              <w:t>Masalah</w:t>
            </w:r>
            <w:r>
              <w:rPr/>
              <w:tab/>
            </w:r>
            <w:r>
              <w:rPr>
                <w:spacing w:val="-10"/>
              </w:rPr>
              <w:t>6</w:t>
            </w:r>
          </w:hyperlink>
        </w:p>
        <w:p>
          <w:pPr>
            <w:pStyle w:val="TOC4"/>
            <w:numPr>
              <w:ilvl w:val="0"/>
              <w:numId w:val="2"/>
            </w:numPr>
            <w:tabs>
              <w:tab w:pos="2987" w:val="left" w:leader="none"/>
              <w:tab w:pos="9774" w:val="right" w:leader="dot"/>
            </w:tabs>
            <w:spacing w:line="240" w:lineRule="auto" w:before="123" w:after="0"/>
            <w:ind w:left="2987" w:right="0" w:hanging="358"/>
            <w:jc w:val="left"/>
          </w:pPr>
          <w:hyperlink w:history="true" w:anchor="_TOC_250032">
            <w:r>
              <w:rPr/>
              <w:t>Tujuan</w:t>
            </w:r>
            <w:r>
              <w:rPr>
                <w:spacing w:val="-6"/>
              </w:rPr>
              <w:t> </w:t>
            </w:r>
            <w:r>
              <w:rPr/>
              <w:t>dan</w:t>
            </w:r>
            <w:r>
              <w:rPr>
                <w:spacing w:val="-5"/>
              </w:rPr>
              <w:t> </w:t>
            </w:r>
            <w:r>
              <w:rPr/>
              <w:t>Manfaat</w:t>
            </w:r>
            <w:r>
              <w:rPr>
                <w:spacing w:val="-4"/>
              </w:rPr>
              <w:t> </w:t>
            </w:r>
            <w:r>
              <w:rPr>
                <w:spacing w:val="-2"/>
              </w:rPr>
              <w:t>Penelitian</w:t>
            </w:r>
            <w:r>
              <w:rPr/>
              <w:tab/>
            </w:r>
            <w:r>
              <w:rPr>
                <w:spacing w:val="-10"/>
              </w:rPr>
              <w:t>6</w:t>
            </w:r>
          </w:hyperlink>
        </w:p>
        <w:p>
          <w:pPr>
            <w:pStyle w:val="TOC5"/>
            <w:numPr>
              <w:ilvl w:val="1"/>
              <w:numId w:val="2"/>
            </w:numPr>
            <w:tabs>
              <w:tab w:pos="3383" w:val="left" w:leader="none"/>
              <w:tab w:pos="9774" w:val="right" w:leader="dot"/>
            </w:tabs>
            <w:spacing w:line="240" w:lineRule="auto" w:before="123" w:after="0"/>
            <w:ind w:left="3383" w:right="0" w:hanging="394"/>
            <w:jc w:val="left"/>
          </w:pPr>
          <w:r>
            <w:rPr/>
            <w:t>Tujuan</w:t>
          </w:r>
          <w:r>
            <w:rPr>
              <w:spacing w:val="-6"/>
            </w:rPr>
            <w:t> </w:t>
          </w:r>
          <w:r>
            <w:rPr>
              <w:spacing w:val="-2"/>
            </w:rPr>
            <w:t>Umumm</w:t>
          </w:r>
          <w:r>
            <w:rPr/>
            <w:tab/>
          </w:r>
          <w:r>
            <w:rPr>
              <w:spacing w:val="-10"/>
            </w:rPr>
            <w:t>6</w:t>
          </w:r>
        </w:p>
        <w:p>
          <w:pPr>
            <w:pStyle w:val="TOC5"/>
            <w:numPr>
              <w:ilvl w:val="1"/>
              <w:numId w:val="2"/>
            </w:numPr>
            <w:tabs>
              <w:tab w:pos="3383" w:val="left" w:leader="none"/>
              <w:tab w:pos="9774" w:val="right" w:leader="dot"/>
            </w:tabs>
            <w:spacing w:line="240" w:lineRule="auto" w:before="127" w:after="0"/>
            <w:ind w:left="3383" w:right="0" w:hanging="394"/>
            <w:jc w:val="left"/>
          </w:pPr>
          <w:r>
            <w:rPr/>
            <w:t>Tujuan</w:t>
          </w:r>
          <w:r>
            <w:rPr>
              <w:spacing w:val="-6"/>
            </w:rPr>
            <w:t> </w:t>
          </w:r>
          <w:r>
            <w:rPr>
              <w:spacing w:val="-2"/>
            </w:rPr>
            <w:t>Khusus</w:t>
          </w:r>
          <w:r>
            <w:rPr/>
            <w:tab/>
          </w:r>
          <w:r>
            <w:rPr>
              <w:spacing w:val="-10"/>
            </w:rPr>
            <w:t>6</w:t>
          </w:r>
        </w:p>
        <w:p>
          <w:pPr>
            <w:pStyle w:val="TOC5"/>
            <w:numPr>
              <w:ilvl w:val="1"/>
              <w:numId w:val="2"/>
            </w:numPr>
            <w:tabs>
              <w:tab w:pos="3383" w:val="left" w:leader="none"/>
              <w:tab w:pos="9774" w:val="right" w:leader="dot"/>
            </w:tabs>
            <w:spacing w:line="240" w:lineRule="auto" w:before="123" w:after="0"/>
            <w:ind w:left="3383" w:right="0" w:hanging="394"/>
            <w:jc w:val="left"/>
          </w:pPr>
          <w:r>
            <w:rPr/>
            <w:t>Manfaat</w:t>
          </w:r>
          <w:r>
            <w:rPr>
              <w:spacing w:val="-7"/>
            </w:rPr>
            <w:t> </w:t>
          </w:r>
          <w:r>
            <w:rPr>
              <w:spacing w:val="-2"/>
            </w:rPr>
            <w:t>Penelitian</w:t>
          </w:r>
          <w:r>
            <w:rPr/>
            <w:tab/>
          </w:r>
          <w:r>
            <w:rPr>
              <w:spacing w:val="-10"/>
            </w:rPr>
            <w:t>6</w:t>
          </w:r>
        </w:p>
        <w:p>
          <w:pPr>
            <w:pStyle w:val="TOC7"/>
            <w:numPr>
              <w:ilvl w:val="2"/>
              <w:numId w:val="2"/>
            </w:numPr>
            <w:tabs>
              <w:tab w:pos="3707" w:val="left" w:leader="none"/>
              <w:tab w:pos="9774" w:val="right" w:leader="dot"/>
            </w:tabs>
            <w:spacing w:line="240" w:lineRule="auto" w:before="127" w:after="0"/>
            <w:ind w:left="3707" w:right="0" w:hanging="358"/>
            <w:jc w:val="left"/>
          </w:pPr>
          <w:r>
            <w:rPr/>
            <w:t>Manfaat</w:t>
          </w:r>
          <w:r>
            <w:rPr>
              <w:spacing w:val="-5"/>
            </w:rPr>
            <w:t> </w:t>
          </w:r>
          <w:r>
            <w:rPr/>
            <w:t>Bagi</w:t>
          </w:r>
          <w:r>
            <w:rPr>
              <w:spacing w:val="-5"/>
            </w:rPr>
            <w:t> </w:t>
          </w:r>
          <w:r>
            <w:rPr>
              <w:spacing w:val="-2"/>
            </w:rPr>
            <w:t>Teoritis</w:t>
          </w:r>
          <w:r>
            <w:rPr/>
            <w:tab/>
          </w:r>
          <w:r>
            <w:rPr>
              <w:spacing w:val="-10"/>
            </w:rPr>
            <w:t>6</w:t>
          </w:r>
        </w:p>
        <w:p>
          <w:pPr>
            <w:pStyle w:val="TOC7"/>
            <w:numPr>
              <w:ilvl w:val="2"/>
              <w:numId w:val="2"/>
            </w:numPr>
            <w:tabs>
              <w:tab w:pos="3707" w:val="left" w:leader="none"/>
              <w:tab w:pos="9774" w:val="right" w:leader="dot"/>
            </w:tabs>
            <w:spacing w:line="240" w:lineRule="auto" w:before="123" w:after="0"/>
            <w:ind w:left="3707" w:right="0" w:hanging="358"/>
            <w:jc w:val="left"/>
          </w:pPr>
          <w:r>
            <w:rPr/>
            <w:t>Manfaat</w:t>
          </w:r>
          <w:r>
            <w:rPr>
              <w:spacing w:val="-5"/>
            </w:rPr>
            <w:t> </w:t>
          </w:r>
          <w:r>
            <w:rPr/>
            <w:t>Bagi</w:t>
          </w:r>
          <w:r>
            <w:rPr>
              <w:spacing w:val="-5"/>
            </w:rPr>
            <w:t> </w:t>
          </w:r>
          <w:r>
            <w:rPr>
              <w:spacing w:val="-2"/>
            </w:rPr>
            <w:t>Praktisi</w:t>
          </w:r>
          <w:r>
            <w:rPr/>
            <w:tab/>
          </w:r>
          <w:r>
            <w:rPr>
              <w:spacing w:val="-10"/>
            </w:rPr>
            <w:t>7</w:t>
          </w:r>
        </w:p>
        <w:p>
          <w:pPr>
            <w:pStyle w:val="TOC8"/>
            <w:numPr>
              <w:ilvl w:val="3"/>
              <w:numId w:val="2"/>
            </w:numPr>
            <w:tabs>
              <w:tab w:pos="4112" w:val="left" w:leader="none"/>
              <w:tab w:pos="9774" w:val="right" w:leader="dot"/>
            </w:tabs>
            <w:spacing w:line="240" w:lineRule="auto" w:before="126" w:after="0"/>
            <w:ind w:left="4112" w:right="0" w:hanging="359"/>
            <w:jc w:val="left"/>
          </w:pPr>
          <w:r>
            <w:rPr/>
            <w:t>Manfaat</w:t>
          </w:r>
          <w:r>
            <w:rPr>
              <w:spacing w:val="-7"/>
            </w:rPr>
            <w:t> </w:t>
          </w:r>
          <w:r>
            <w:rPr>
              <w:spacing w:val="-2"/>
            </w:rPr>
            <w:t>Peneliti</w:t>
          </w:r>
          <w:r>
            <w:rPr/>
            <w:tab/>
          </w:r>
          <w:r>
            <w:rPr>
              <w:spacing w:val="-10"/>
            </w:rPr>
            <w:t>7</w:t>
          </w:r>
        </w:p>
        <w:p>
          <w:pPr>
            <w:pStyle w:val="TOC8"/>
            <w:numPr>
              <w:ilvl w:val="3"/>
              <w:numId w:val="2"/>
            </w:numPr>
            <w:tabs>
              <w:tab w:pos="4112" w:val="left" w:leader="none"/>
              <w:tab w:pos="9774" w:val="right" w:leader="dot"/>
            </w:tabs>
            <w:spacing w:line="240" w:lineRule="auto" w:before="123" w:after="0"/>
            <w:ind w:left="4112" w:right="0" w:hanging="359"/>
            <w:jc w:val="left"/>
          </w:pPr>
          <w:r>
            <w:rPr/>
            <w:t>Manfaat</w:t>
          </w:r>
          <w:r>
            <w:rPr>
              <w:spacing w:val="-7"/>
            </w:rPr>
            <w:t> </w:t>
          </w:r>
          <w:r>
            <w:rPr/>
            <w:t>Tenaga</w:t>
          </w:r>
          <w:r>
            <w:rPr>
              <w:spacing w:val="-6"/>
            </w:rPr>
            <w:t> </w:t>
          </w:r>
          <w:r>
            <w:rPr>
              <w:spacing w:val="-2"/>
            </w:rPr>
            <w:t>Kesehatan</w:t>
          </w:r>
          <w:r>
            <w:rPr/>
            <w:tab/>
          </w:r>
          <w:r>
            <w:rPr>
              <w:spacing w:val="-10"/>
            </w:rPr>
            <w:t>7</w:t>
          </w:r>
        </w:p>
        <w:p>
          <w:pPr>
            <w:pStyle w:val="TOC8"/>
            <w:numPr>
              <w:ilvl w:val="3"/>
              <w:numId w:val="2"/>
            </w:numPr>
            <w:tabs>
              <w:tab w:pos="4112" w:val="left" w:leader="none"/>
              <w:tab w:pos="9774" w:val="right" w:leader="dot"/>
            </w:tabs>
            <w:spacing w:line="240" w:lineRule="auto" w:before="127" w:after="0"/>
            <w:ind w:left="4112" w:right="0" w:hanging="359"/>
            <w:jc w:val="left"/>
          </w:pPr>
          <w:r>
            <w:rPr/>
            <w:t>Manfaat</w:t>
          </w:r>
          <w:r>
            <w:rPr>
              <w:spacing w:val="-9"/>
            </w:rPr>
            <w:t> </w:t>
          </w:r>
          <w:r>
            <w:rPr/>
            <w:t>Institusi</w:t>
          </w:r>
          <w:r>
            <w:rPr>
              <w:spacing w:val="-8"/>
            </w:rPr>
            <w:t> </w:t>
          </w:r>
          <w:r>
            <w:rPr/>
            <w:t>Perguruan</w:t>
          </w:r>
          <w:r>
            <w:rPr>
              <w:spacing w:val="-8"/>
            </w:rPr>
            <w:t> </w:t>
          </w:r>
          <w:r>
            <w:rPr>
              <w:spacing w:val="-2"/>
            </w:rPr>
            <w:t>Tinggi</w:t>
          </w:r>
          <w:r>
            <w:rPr/>
            <w:tab/>
          </w:r>
          <w:r>
            <w:rPr>
              <w:spacing w:val="-10"/>
            </w:rPr>
            <w:t>7</w:t>
          </w:r>
        </w:p>
        <w:p>
          <w:pPr>
            <w:pStyle w:val="TOC8"/>
            <w:numPr>
              <w:ilvl w:val="3"/>
              <w:numId w:val="2"/>
            </w:numPr>
            <w:tabs>
              <w:tab w:pos="4112" w:val="left" w:leader="none"/>
              <w:tab w:pos="9774" w:val="right" w:leader="dot"/>
            </w:tabs>
            <w:spacing w:line="240" w:lineRule="auto" w:before="123" w:after="0"/>
            <w:ind w:left="4112" w:right="0" w:hanging="359"/>
            <w:jc w:val="left"/>
          </w:pPr>
          <w:r>
            <w:rPr/>
            <w:t>Manfaat</w:t>
          </w:r>
          <w:r>
            <w:rPr>
              <w:spacing w:val="-7"/>
            </w:rPr>
            <w:t> </w:t>
          </w:r>
          <w:r>
            <w:rPr>
              <w:spacing w:val="-2"/>
            </w:rPr>
            <w:t>Lansia</w:t>
          </w:r>
          <w:r>
            <w:rPr/>
            <w:tab/>
          </w:r>
          <w:r>
            <w:rPr>
              <w:spacing w:val="-10"/>
            </w:rPr>
            <w:t>7</w:t>
          </w:r>
        </w:p>
        <w:p>
          <w:pPr>
            <w:pStyle w:val="TOC8"/>
            <w:numPr>
              <w:ilvl w:val="3"/>
              <w:numId w:val="2"/>
            </w:numPr>
            <w:tabs>
              <w:tab w:pos="4112" w:val="left" w:leader="none"/>
              <w:tab w:pos="9774" w:val="right" w:leader="dot"/>
            </w:tabs>
            <w:spacing w:line="240" w:lineRule="auto" w:before="127" w:after="0"/>
            <w:ind w:left="4112" w:right="0" w:hanging="359"/>
            <w:jc w:val="left"/>
          </w:pPr>
          <w:r>
            <w:rPr/>
            <w:t>Manfaat</w:t>
          </w:r>
          <w:r>
            <w:rPr>
              <w:spacing w:val="-6"/>
            </w:rPr>
            <w:t> </w:t>
          </w:r>
          <w:r>
            <w:rPr/>
            <w:t>Rumah</w:t>
          </w:r>
          <w:r>
            <w:rPr>
              <w:spacing w:val="-5"/>
            </w:rPr>
            <w:t> </w:t>
          </w:r>
          <w:r>
            <w:rPr/>
            <w:t>Sakit</w:t>
          </w:r>
          <w:r>
            <w:rPr>
              <w:spacing w:val="-5"/>
            </w:rPr>
            <w:t> </w:t>
          </w:r>
          <w:r>
            <w:rPr/>
            <w:t>Mata</w:t>
          </w:r>
          <w:r>
            <w:rPr>
              <w:spacing w:val="-5"/>
            </w:rPr>
            <w:t> NTB</w:t>
          </w:r>
          <w:r>
            <w:rPr/>
            <w:tab/>
          </w:r>
          <w:r>
            <w:rPr>
              <w:spacing w:val="-10"/>
            </w:rPr>
            <w:t>8</w:t>
          </w:r>
        </w:p>
        <w:p>
          <w:pPr>
            <w:pStyle w:val="TOC4"/>
            <w:numPr>
              <w:ilvl w:val="0"/>
              <w:numId w:val="2"/>
            </w:numPr>
            <w:tabs>
              <w:tab w:pos="2987" w:val="left" w:leader="none"/>
              <w:tab w:pos="9774" w:val="right" w:leader="dot"/>
            </w:tabs>
            <w:spacing w:line="240" w:lineRule="auto" w:before="123" w:after="0"/>
            <w:ind w:left="2987" w:right="0" w:hanging="358"/>
            <w:jc w:val="left"/>
          </w:pPr>
          <w:hyperlink w:history="true" w:anchor="_TOC_250031">
            <w:r>
              <w:rPr/>
              <w:t>Keaslian</w:t>
            </w:r>
            <w:r>
              <w:rPr>
                <w:spacing w:val="-8"/>
              </w:rPr>
              <w:t> </w:t>
            </w:r>
            <w:r>
              <w:rPr>
                <w:spacing w:val="-2"/>
              </w:rPr>
              <w:t>Penelitian</w:t>
            </w:r>
            <w:r>
              <w:rPr/>
              <w:tab/>
            </w:r>
            <w:r>
              <w:rPr>
                <w:spacing w:val="-10"/>
              </w:rPr>
              <w:t>9</w:t>
            </w:r>
          </w:hyperlink>
        </w:p>
        <w:p>
          <w:pPr>
            <w:pStyle w:val="TOC1"/>
          </w:pPr>
          <w:r>
            <w:rPr/>
            <w:t>BAB</w:t>
          </w:r>
          <w:r>
            <w:rPr>
              <w:spacing w:val="-4"/>
            </w:rPr>
            <w:t> </w:t>
          </w:r>
          <w:r>
            <w:rPr/>
            <w:t>II</w:t>
          </w:r>
          <w:r>
            <w:rPr>
              <w:spacing w:val="-3"/>
            </w:rPr>
            <w:t> </w:t>
          </w:r>
          <w:r>
            <w:rPr/>
            <w:t>:</w:t>
          </w:r>
          <w:r>
            <w:rPr>
              <w:spacing w:val="-4"/>
            </w:rPr>
            <w:t> </w:t>
          </w:r>
          <w:r>
            <w:rPr/>
            <w:t>TINJAUAN</w:t>
          </w:r>
          <w:r>
            <w:rPr>
              <w:spacing w:val="-3"/>
            </w:rPr>
            <w:t> </w:t>
          </w:r>
          <w:r>
            <w:rPr>
              <w:spacing w:val="-2"/>
            </w:rPr>
            <w:t>PUSTAKA</w:t>
          </w:r>
        </w:p>
        <w:p>
          <w:pPr>
            <w:pStyle w:val="TOC4"/>
            <w:numPr>
              <w:ilvl w:val="0"/>
              <w:numId w:val="3"/>
            </w:numPr>
            <w:tabs>
              <w:tab w:pos="2987" w:val="left" w:leader="none"/>
              <w:tab w:pos="9906" w:val="right" w:leader="dot"/>
            </w:tabs>
            <w:spacing w:line="240" w:lineRule="auto" w:before="210" w:after="0"/>
            <w:ind w:left="2987" w:right="0" w:hanging="358"/>
            <w:jc w:val="left"/>
          </w:pPr>
          <w:hyperlink w:history="true" w:anchor="_TOC_250030">
            <w:r>
              <w:rPr>
                <w:spacing w:val="-2"/>
              </w:rPr>
              <w:t>Pengertian</w:t>
            </w:r>
            <w:r>
              <w:rPr/>
              <w:tab/>
            </w:r>
            <w:r>
              <w:rPr>
                <w:spacing w:val="-5"/>
              </w:rPr>
              <w:t>13</w:t>
            </w:r>
          </w:hyperlink>
        </w:p>
        <w:p>
          <w:pPr>
            <w:pStyle w:val="TOC6"/>
            <w:numPr>
              <w:ilvl w:val="1"/>
              <w:numId w:val="3"/>
            </w:numPr>
            <w:tabs>
              <w:tab w:pos="3399" w:val="left" w:leader="none"/>
              <w:tab w:pos="9906" w:val="right" w:leader="dot"/>
            </w:tabs>
            <w:spacing w:line="240" w:lineRule="auto" w:before="123" w:after="0"/>
            <w:ind w:left="3399" w:right="0" w:hanging="358"/>
            <w:jc w:val="left"/>
          </w:pPr>
          <w:hyperlink w:history="true" w:anchor="_TOC_250029">
            <w:r>
              <w:rPr/>
              <w:t>Konsep</w:t>
            </w:r>
            <w:r>
              <w:rPr>
                <w:spacing w:val="-6"/>
              </w:rPr>
              <w:t> </w:t>
            </w:r>
            <w:r>
              <w:rPr/>
              <w:t>Dasar</w:t>
            </w:r>
            <w:r>
              <w:rPr>
                <w:spacing w:val="-5"/>
              </w:rPr>
              <w:t> </w:t>
            </w:r>
            <w:r>
              <w:rPr>
                <w:spacing w:val="-2"/>
              </w:rPr>
              <w:t>Katarak</w:t>
            </w:r>
            <w:r>
              <w:rPr/>
              <w:tab/>
            </w:r>
            <w:r>
              <w:rPr>
                <w:spacing w:val="-5"/>
              </w:rPr>
              <w:t>13</w:t>
            </w:r>
          </w:hyperlink>
        </w:p>
        <w:p>
          <w:pPr>
            <w:pStyle w:val="TOC7"/>
            <w:numPr>
              <w:ilvl w:val="2"/>
              <w:numId w:val="3"/>
            </w:numPr>
            <w:tabs>
              <w:tab w:pos="4057" w:val="left" w:leader="none"/>
              <w:tab w:pos="9906" w:val="right" w:leader="dot"/>
            </w:tabs>
            <w:spacing w:line="240" w:lineRule="auto" w:before="127" w:after="36"/>
            <w:ind w:left="4057" w:right="0" w:hanging="656"/>
            <w:jc w:val="left"/>
          </w:pPr>
          <w:hyperlink w:history="true" w:anchor="_TOC_250028">
            <w:r>
              <w:rPr/>
              <w:t>Pengertian</w:t>
            </w:r>
            <w:r>
              <w:rPr>
                <w:spacing w:val="-10"/>
              </w:rPr>
              <w:t> </w:t>
            </w:r>
            <w:r>
              <w:rPr>
                <w:spacing w:val="-2"/>
              </w:rPr>
              <w:t>Katarak</w:t>
            </w:r>
            <w:r>
              <w:rPr/>
              <w:tab/>
            </w:r>
            <w:r>
              <w:rPr>
                <w:spacing w:val="-5"/>
              </w:rPr>
              <w:t>13</w:t>
            </w:r>
          </w:hyperlink>
        </w:p>
        <w:p>
          <w:pPr>
            <w:pStyle w:val="TOC7"/>
            <w:numPr>
              <w:ilvl w:val="1"/>
              <w:numId w:val="4"/>
            </w:numPr>
            <w:tabs>
              <w:tab w:pos="4058" w:val="left" w:leader="none"/>
              <w:tab w:pos="9906" w:val="right" w:leader="dot"/>
            </w:tabs>
            <w:spacing w:line="240" w:lineRule="auto" w:before="133" w:after="0"/>
            <w:ind w:left="4058" w:right="0" w:hanging="657"/>
            <w:jc w:val="left"/>
          </w:pPr>
          <w:r>
            <w:rPr/>
            <w:t>Derajat</w:t>
          </w:r>
          <w:r>
            <w:rPr>
              <w:spacing w:val="-8"/>
            </w:rPr>
            <w:t> </w:t>
          </w:r>
          <w:r>
            <w:rPr/>
            <w:t>Kekeruhan</w:t>
          </w:r>
          <w:r>
            <w:rPr>
              <w:spacing w:val="-8"/>
            </w:rPr>
            <w:t> </w:t>
          </w:r>
          <w:r>
            <w:rPr>
              <w:spacing w:val="-2"/>
            </w:rPr>
            <w:t>Katarak</w:t>
          </w:r>
          <w:r>
            <w:rPr/>
            <w:tab/>
          </w:r>
          <w:r>
            <w:rPr>
              <w:spacing w:val="-5"/>
            </w:rPr>
            <w:t>13</w:t>
          </w:r>
        </w:p>
        <w:p>
          <w:pPr>
            <w:pStyle w:val="TOC7"/>
            <w:numPr>
              <w:ilvl w:val="1"/>
              <w:numId w:val="4"/>
            </w:numPr>
            <w:tabs>
              <w:tab w:pos="4057" w:val="left" w:leader="none"/>
              <w:tab w:pos="9906" w:val="right" w:leader="dot"/>
            </w:tabs>
            <w:spacing w:line="240" w:lineRule="auto" w:before="123" w:after="0"/>
            <w:ind w:left="4057" w:right="0" w:hanging="656"/>
            <w:jc w:val="left"/>
          </w:pPr>
          <w:r>
            <w:rPr/>
            <w:t>Etiologi</w:t>
          </w:r>
          <w:r>
            <w:rPr>
              <w:spacing w:val="-8"/>
            </w:rPr>
            <w:t> </w:t>
          </w:r>
          <w:r>
            <w:rPr>
              <w:spacing w:val="-2"/>
            </w:rPr>
            <w:t>Katarak</w:t>
          </w:r>
          <w:r>
            <w:rPr/>
            <w:tab/>
          </w:r>
          <w:r>
            <w:rPr>
              <w:spacing w:val="-5"/>
            </w:rPr>
            <w:t>16</w:t>
          </w:r>
        </w:p>
        <w:p>
          <w:pPr>
            <w:pStyle w:val="TOC7"/>
            <w:numPr>
              <w:ilvl w:val="1"/>
              <w:numId w:val="4"/>
            </w:numPr>
            <w:tabs>
              <w:tab w:pos="4057" w:val="left" w:leader="none"/>
              <w:tab w:pos="9906" w:val="right" w:leader="dot"/>
            </w:tabs>
            <w:spacing w:line="240" w:lineRule="auto" w:before="127" w:after="0"/>
            <w:ind w:left="4057" w:right="0" w:hanging="656"/>
            <w:jc w:val="left"/>
          </w:pPr>
          <w:r>
            <w:rPr/>
            <w:t>Patofisiologi</w:t>
          </w:r>
          <w:r>
            <w:rPr>
              <w:spacing w:val="-13"/>
            </w:rPr>
            <w:t> </w:t>
          </w:r>
          <w:r>
            <w:rPr>
              <w:spacing w:val="-2"/>
            </w:rPr>
            <w:t>Katarak</w:t>
          </w:r>
          <w:r>
            <w:rPr/>
            <w:tab/>
          </w:r>
          <w:r>
            <w:rPr>
              <w:spacing w:val="-5"/>
            </w:rPr>
            <w:t>18</w:t>
          </w:r>
        </w:p>
        <w:p>
          <w:pPr>
            <w:pStyle w:val="TOC7"/>
            <w:numPr>
              <w:ilvl w:val="1"/>
              <w:numId w:val="4"/>
            </w:numPr>
            <w:tabs>
              <w:tab w:pos="4057" w:val="left" w:leader="none"/>
              <w:tab w:pos="9906" w:val="right" w:leader="dot"/>
            </w:tabs>
            <w:spacing w:line="240" w:lineRule="auto" w:before="123" w:after="0"/>
            <w:ind w:left="4057" w:right="0" w:hanging="656"/>
            <w:jc w:val="left"/>
          </w:pPr>
          <w:r>
            <w:rPr/>
            <w:t>Klasifikasi</w:t>
          </w:r>
          <w:r>
            <w:rPr>
              <w:spacing w:val="-11"/>
            </w:rPr>
            <w:t> </w:t>
          </w:r>
          <w:r>
            <w:rPr>
              <w:spacing w:val="-2"/>
            </w:rPr>
            <w:t>Katarak</w:t>
          </w:r>
          <w:r>
            <w:rPr/>
            <w:tab/>
          </w:r>
          <w:r>
            <w:rPr>
              <w:spacing w:val="-5"/>
            </w:rPr>
            <w:t>20</w:t>
          </w:r>
        </w:p>
        <w:p>
          <w:pPr>
            <w:pStyle w:val="TOC7"/>
            <w:numPr>
              <w:ilvl w:val="1"/>
              <w:numId w:val="4"/>
            </w:numPr>
            <w:tabs>
              <w:tab w:pos="4057" w:val="left" w:leader="none"/>
              <w:tab w:pos="9906" w:val="right" w:leader="dot"/>
            </w:tabs>
            <w:spacing w:line="240" w:lineRule="auto" w:before="127" w:after="0"/>
            <w:ind w:left="4057" w:right="0" w:hanging="656"/>
            <w:jc w:val="left"/>
          </w:pPr>
          <w:r>
            <w:rPr/>
            <w:t>Manifestasi</w:t>
          </w:r>
          <w:r>
            <w:rPr>
              <w:spacing w:val="-9"/>
            </w:rPr>
            <w:t> </w:t>
          </w:r>
          <w:r>
            <w:rPr/>
            <w:t>Klinis</w:t>
          </w:r>
          <w:r>
            <w:rPr>
              <w:spacing w:val="-8"/>
            </w:rPr>
            <w:t> </w:t>
          </w:r>
          <w:r>
            <w:rPr>
              <w:spacing w:val="-2"/>
            </w:rPr>
            <w:t>Katarak</w:t>
          </w:r>
          <w:r>
            <w:rPr/>
            <w:tab/>
          </w:r>
          <w:r>
            <w:rPr>
              <w:spacing w:val="-5"/>
            </w:rPr>
            <w:t>22</w:t>
          </w:r>
        </w:p>
        <w:p>
          <w:pPr>
            <w:pStyle w:val="TOC7"/>
            <w:numPr>
              <w:ilvl w:val="1"/>
              <w:numId w:val="4"/>
            </w:numPr>
            <w:tabs>
              <w:tab w:pos="4057" w:val="left" w:leader="none"/>
              <w:tab w:pos="9906" w:val="right" w:leader="dot"/>
            </w:tabs>
            <w:spacing w:line="240" w:lineRule="auto" w:before="122" w:after="0"/>
            <w:ind w:left="4057" w:right="0" w:hanging="656"/>
            <w:jc w:val="left"/>
          </w:pPr>
          <w:r>
            <w:rPr/>
            <w:t>Komplikasi</w:t>
          </w:r>
          <w:r>
            <w:rPr>
              <w:spacing w:val="-10"/>
            </w:rPr>
            <w:t> </w:t>
          </w:r>
          <w:r>
            <w:rPr>
              <w:spacing w:val="-2"/>
            </w:rPr>
            <w:t>Katarak</w:t>
          </w:r>
          <w:r>
            <w:rPr/>
            <w:tab/>
          </w:r>
          <w:r>
            <w:rPr>
              <w:spacing w:val="-5"/>
            </w:rPr>
            <w:t>23</w:t>
          </w:r>
        </w:p>
        <w:p>
          <w:pPr>
            <w:pStyle w:val="TOC7"/>
            <w:numPr>
              <w:ilvl w:val="1"/>
              <w:numId w:val="4"/>
            </w:numPr>
            <w:tabs>
              <w:tab w:pos="4057" w:val="left" w:leader="none"/>
              <w:tab w:pos="9906" w:val="right" w:leader="dot"/>
            </w:tabs>
            <w:spacing w:line="240" w:lineRule="auto" w:before="127" w:after="0"/>
            <w:ind w:left="4057" w:right="0" w:hanging="656"/>
            <w:jc w:val="left"/>
          </w:pPr>
          <w:r>
            <w:rPr/>
            <w:t>Pencegahan</w:t>
          </w:r>
          <w:r>
            <w:rPr>
              <w:spacing w:val="-10"/>
            </w:rPr>
            <w:t> </w:t>
          </w:r>
          <w:r>
            <w:rPr>
              <w:spacing w:val="-2"/>
            </w:rPr>
            <w:t>Katarak</w:t>
          </w:r>
          <w:r>
            <w:rPr/>
            <w:tab/>
          </w:r>
          <w:r>
            <w:rPr>
              <w:spacing w:val="-5"/>
            </w:rPr>
            <w:t>25</w:t>
          </w:r>
        </w:p>
        <w:p>
          <w:pPr>
            <w:pStyle w:val="TOC5"/>
            <w:numPr>
              <w:ilvl w:val="1"/>
              <w:numId w:val="3"/>
            </w:numPr>
            <w:tabs>
              <w:tab w:pos="3383" w:val="left" w:leader="none"/>
              <w:tab w:pos="9906" w:val="right" w:leader="dot"/>
            </w:tabs>
            <w:spacing w:line="240" w:lineRule="auto" w:before="123" w:after="0"/>
            <w:ind w:left="3383" w:right="0" w:hanging="394"/>
            <w:jc w:val="left"/>
          </w:pPr>
          <w:hyperlink w:history="true" w:anchor="_TOC_250027">
            <w:r>
              <w:rPr/>
              <w:t>Konsep</w:t>
            </w:r>
            <w:r>
              <w:rPr>
                <w:spacing w:val="-6"/>
              </w:rPr>
              <w:t> </w:t>
            </w:r>
            <w:r>
              <w:rPr/>
              <w:t>Dasar</w:t>
            </w:r>
            <w:r>
              <w:rPr>
                <w:spacing w:val="-5"/>
              </w:rPr>
              <w:t> </w:t>
            </w:r>
            <w:r>
              <w:rPr>
                <w:spacing w:val="-2"/>
              </w:rPr>
              <w:t>Kecemasan</w:t>
            </w:r>
            <w:r>
              <w:rPr/>
              <w:tab/>
            </w:r>
            <w:r>
              <w:rPr>
                <w:spacing w:val="-5"/>
              </w:rPr>
              <w:t>25</w:t>
            </w:r>
          </w:hyperlink>
        </w:p>
        <w:p>
          <w:pPr>
            <w:pStyle w:val="TOC7"/>
            <w:numPr>
              <w:ilvl w:val="2"/>
              <w:numId w:val="3"/>
            </w:numPr>
            <w:tabs>
              <w:tab w:pos="4057" w:val="left" w:leader="none"/>
              <w:tab w:pos="9906" w:val="right" w:leader="dot"/>
            </w:tabs>
            <w:spacing w:line="240" w:lineRule="auto" w:before="127" w:after="0"/>
            <w:ind w:left="4057" w:right="0" w:hanging="656"/>
            <w:jc w:val="left"/>
          </w:pPr>
          <w:hyperlink w:history="true" w:anchor="_TOC_250026">
            <w:r>
              <w:rPr/>
              <w:t>Pengertian</w:t>
            </w:r>
            <w:r>
              <w:rPr>
                <w:spacing w:val="-10"/>
              </w:rPr>
              <w:t> </w:t>
            </w:r>
            <w:r>
              <w:rPr>
                <w:spacing w:val="-2"/>
              </w:rPr>
              <w:t>Kecemasan</w:t>
            </w:r>
            <w:r>
              <w:rPr/>
              <w:tab/>
            </w:r>
            <w:r>
              <w:rPr>
                <w:spacing w:val="-5"/>
              </w:rPr>
              <w:t>25</w:t>
            </w:r>
          </w:hyperlink>
        </w:p>
        <w:p>
          <w:pPr>
            <w:pStyle w:val="TOC7"/>
            <w:numPr>
              <w:ilvl w:val="2"/>
              <w:numId w:val="3"/>
            </w:numPr>
            <w:tabs>
              <w:tab w:pos="4057" w:val="left" w:leader="none"/>
              <w:tab w:pos="9906" w:val="right" w:leader="dot"/>
            </w:tabs>
            <w:spacing w:line="240" w:lineRule="auto" w:before="123" w:after="0"/>
            <w:ind w:left="4057" w:right="0" w:hanging="656"/>
            <w:jc w:val="left"/>
          </w:pPr>
          <w:hyperlink w:history="true" w:anchor="_TOC_250025">
            <w:r>
              <w:rPr/>
              <w:t>Klasifikasi</w:t>
            </w:r>
            <w:r>
              <w:rPr>
                <w:spacing w:val="-11"/>
              </w:rPr>
              <w:t> </w:t>
            </w:r>
            <w:r>
              <w:rPr>
                <w:spacing w:val="-2"/>
              </w:rPr>
              <w:t>Kecemasan</w:t>
            </w:r>
            <w:r>
              <w:rPr/>
              <w:tab/>
            </w:r>
            <w:r>
              <w:rPr>
                <w:spacing w:val="-5"/>
              </w:rPr>
              <w:t>26</w:t>
            </w:r>
          </w:hyperlink>
        </w:p>
        <w:p>
          <w:pPr>
            <w:pStyle w:val="TOC7"/>
            <w:numPr>
              <w:ilvl w:val="2"/>
              <w:numId w:val="3"/>
            </w:numPr>
            <w:tabs>
              <w:tab w:pos="4057" w:val="left" w:leader="none"/>
              <w:tab w:pos="9906" w:val="right" w:leader="dot"/>
            </w:tabs>
            <w:spacing w:line="240" w:lineRule="auto" w:before="127" w:after="0"/>
            <w:ind w:left="4057" w:right="0" w:hanging="656"/>
            <w:jc w:val="left"/>
          </w:pPr>
          <w:hyperlink w:history="true" w:anchor="_TOC_250024">
            <w:r>
              <w:rPr/>
              <w:t>Manifestasi</w:t>
            </w:r>
            <w:r>
              <w:rPr>
                <w:spacing w:val="-9"/>
              </w:rPr>
              <w:t> </w:t>
            </w:r>
            <w:r>
              <w:rPr/>
              <w:t>Klinis</w:t>
            </w:r>
            <w:r>
              <w:rPr>
                <w:spacing w:val="-8"/>
              </w:rPr>
              <w:t> </w:t>
            </w:r>
            <w:r>
              <w:rPr>
                <w:spacing w:val="-2"/>
              </w:rPr>
              <w:t>Kecemasan</w:t>
            </w:r>
            <w:r>
              <w:rPr/>
              <w:tab/>
            </w:r>
            <w:r>
              <w:rPr>
                <w:spacing w:val="-5"/>
              </w:rPr>
              <w:t>26</w:t>
            </w:r>
          </w:hyperlink>
        </w:p>
        <w:p>
          <w:pPr>
            <w:pStyle w:val="TOC7"/>
            <w:numPr>
              <w:ilvl w:val="2"/>
              <w:numId w:val="3"/>
            </w:numPr>
            <w:tabs>
              <w:tab w:pos="4057" w:val="left" w:leader="none"/>
              <w:tab w:pos="9906" w:val="right" w:leader="dot"/>
            </w:tabs>
            <w:spacing w:line="240" w:lineRule="auto" w:before="123" w:after="0"/>
            <w:ind w:left="4057" w:right="0" w:hanging="656"/>
            <w:jc w:val="left"/>
          </w:pPr>
          <w:r>
            <w:rPr/>
            <w:t>Faktor</w:t>
          </w:r>
          <w:r>
            <w:rPr>
              <w:spacing w:val="-8"/>
            </w:rPr>
            <w:t> </w:t>
          </w:r>
          <w:r>
            <w:rPr/>
            <w:t>yang</w:t>
          </w:r>
          <w:r>
            <w:rPr>
              <w:spacing w:val="-7"/>
            </w:rPr>
            <w:t> </w:t>
          </w:r>
          <w:r>
            <w:rPr/>
            <w:t>Mempengaruhi</w:t>
          </w:r>
          <w:r>
            <w:rPr>
              <w:spacing w:val="-7"/>
            </w:rPr>
            <w:t> </w:t>
          </w:r>
          <w:r>
            <w:rPr>
              <w:spacing w:val="-2"/>
            </w:rPr>
            <w:t>Kecemasan</w:t>
          </w:r>
          <w:r>
            <w:rPr/>
            <w:tab/>
          </w:r>
          <w:r>
            <w:rPr>
              <w:spacing w:val="-5"/>
            </w:rPr>
            <w:t>28</w:t>
          </w:r>
        </w:p>
        <w:p>
          <w:pPr>
            <w:pStyle w:val="TOC5"/>
            <w:numPr>
              <w:ilvl w:val="1"/>
              <w:numId w:val="3"/>
            </w:numPr>
            <w:tabs>
              <w:tab w:pos="3383" w:val="left" w:leader="none"/>
              <w:tab w:pos="9906" w:val="right" w:leader="dot"/>
            </w:tabs>
            <w:spacing w:line="240" w:lineRule="auto" w:before="123" w:after="0"/>
            <w:ind w:left="3383" w:right="0" w:hanging="394"/>
            <w:jc w:val="left"/>
          </w:pPr>
          <w:hyperlink w:history="true" w:anchor="_TOC_250023">
            <w:r>
              <w:rPr/>
              <w:t>Konsep</w:t>
            </w:r>
            <w:r>
              <w:rPr>
                <w:spacing w:val="-7"/>
              </w:rPr>
              <w:t> </w:t>
            </w:r>
            <w:r>
              <w:rPr/>
              <w:t>Dasar</w:t>
            </w:r>
            <w:r>
              <w:rPr>
                <w:spacing w:val="-5"/>
              </w:rPr>
              <w:t> </w:t>
            </w:r>
            <w:r>
              <w:rPr/>
              <w:t>Dukungan</w:t>
            </w:r>
            <w:r>
              <w:rPr>
                <w:spacing w:val="-6"/>
              </w:rPr>
              <w:t> </w:t>
            </w:r>
            <w:r>
              <w:rPr>
                <w:spacing w:val="-2"/>
              </w:rPr>
              <w:t>Keluarga</w:t>
            </w:r>
            <w:r>
              <w:rPr/>
              <w:tab/>
            </w:r>
            <w:r>
              <w:rPr>
                <w:spacing w:val="-5"/>
              </w:rPr>
              <w:t>30</w:t>
            </w:r>
          </w:hyperlink>
        </w:p>
        <w:p>
          <w:pPr>
            <w:pStyle w:val="TOC7"/>
            <w:numPr>
              <w:ilvl w:val="2"/>
              <w:numId w:val="3"/>
            </w:numPr>
            <w:tabs>
              <w:tab w:pos="4057" w:val="left" w:leader="none"/>
              <w:tab w:pos="9906" w:val="right" w:leader="dot"/>
            </w:tabs>
            <w:spacing w:line="240" w:lineRule="auto" w:before="126" w:after="0"/>
            <w:ind w:left="4057" w:right="0" w:hanging="656"/>
            <w:jc w:val="left"/>
          </w:pPr>
          <w:hyperlink w:history="true" w:anchor="_TOC_250022">
            <w:r>
              <w:rPr/>
              <w:t>Pengertian</w:t>
            </w:r>
            <w:r>
              <w:rPr>
                <w:spacing w:val="-9"/>
              </w:rPr>
              <w:t> </w:t>
            </w:r>
            <w:r>
              <w:rPr/>
              <w:t>Dukungan</w:t>
            </w:r>
            <w:r>
              <w:rPr>
                <w:spacing w:val="-8"/>
              </w:rPr>
              <w:t> </w:t>
            </w:r>
            <w:r>
              <w:rPr>
                <w:spacing w:val="-2"/>
              </w:rPr>
              <w:t>Keluarga</w:t>
            </w:r>
            <w:r>
              <w:rPr/>
              <w:tab/>
            </w:r>
            <w:r>
              <w:rPr>
                <w:spacing w:val="-5"/>
              </w:rPr>
              <w:t>30</w:t>
            </w:r>
          </w:hyperlink>
        </w:p>
        <w:p>
          <w:pPr>
            <w:pStyle w:val="TOC7"/>
            <w:numPr>
              <w:ilvl w:val="2"/>
              <w:numId w:val="3"/>
            </w:numPr>
            <w:tabs>
              <w:tab w:pos="4058" w:val="left" w:leader="none"/>
              <w:tab w:pos="9906" w:val="right" w:leader="dot"/>
            </w:tabs>
            <w:spacing w:line="240" w:lineRule="auto" w:before="123" w:after="0"/>
            <w:ind w:left="4058" w:right="0" w:hanging="657"/>
            <w:jc w:val="left"/>
          </w:pPr>
          <w:hyperlink w:history="true" w:anchor="_TOC_250021">
            <w:r>
              <w:rPr/>
              <w:t>Jenis-Jenis</w:t>
            </w:r>
            <w:r>
              <w:rPr>
                <w:spacing w:val="-10"/>
              </w:rPr>
              <w:t> </w:t>
            </w:r>
            <w:r>
              <w:rPr/>
              <w:t>Dukungan</w:t>
            </w:r>
            <w:r>
              <w:rPr>
                <w:spacing w:val="-9"/>
              </w:rPr>
              <w:t> </w:t>
            </w:r>
            <w:r>
              <w:rPr>
                <w:spacing w:val="-2"/>
              </w:rPr>
              <w:t>Keluarga</w:t>
            </w:r>
            <w:r>
              <w:rPr/>
              <w:tab/>
            </w:r>
            <w:r>
              <w:rPr>
                <w:spacing w:val="-5"/>
              </w:rPr>
              <w:t>31</w:t>
            </w:r>
          </w:hyperlink>
        </w:p>
        <w:p>
          <w:pPr>
            <w:pStyle w:val="TOC7"/>
            <w:numPr>
              <w:ilvl w:val="2"/>
              <w:numId w:val="3"/>
            </w:numPr>
            <w:tabs>
              <w:tab w:pos="4058" w:val="left" w:leader="none"/>
              <w:tab w:pos="9906" w:val="right" w:leader="dot"/>
            </w:tabs>
            <w:spacing w:line="240" w:lineRule="auto" w:before="127" w:after="0"/>
            <w:ind w:left="4058" w:right="0" w:hanging="657"/>
            <w:jc w:val="left"/>
          </w:pPr>
          <w:hyperlink w:history="true" w:anchor="_TOC_250020">
            <w:r>
              <w:rPr/>
              <w:t>Fungsi</w:t>
            </w:r>
            <w:r>
              <w:rPr>
                <w:spacing w:val="-6"/>
              </w:rPr>
              <w:t> </w:t>
            </w:r>
            <w:r>
              <w:rPr/>
              <w:t>dan</w:t>
            </w:r>
            <w:r>
              <w:rPr>
                <w:spacing w:val="-6"/>
              </w:rPr>
              <w:t> </w:t>
            </w:r>
            <w:r>
              <w:rPr/>
              <w:t>Manfaat</w:t>
            </w:r>
            <w:r>
              <w:rPr>
                <w:spacing w:val="-6"/>
              </w:rPr>
              <w:t> </w:t>
            </w:r>
            <w:r>
              <w:rPr/>
              <w:t>Dukungan</w:t>
            </w:r>
            <w:r>
              <w:rPr>
                <w:spacing w:val="-6"/>
              </w:rPr>
              <w:t> </w:t>
            </w:r>
            <w:r>
              <w:rPr>
                <w:spacing w:val="-2"/>
              </w:rPr>
              <w:t>Keluarga</w:t>
            </w:r>
            <w:r>
              <w:rPr/>
              <w:tab/>
            </w:r>
            <w:r>
              <w:rPr>
                <w:spacing w:val="-5"/>
              </w:rPr>
              <w:t>33</w:t>
            </w:r>
          </w:hyperlink>
        </w:p>
        <w:p>
          <w:pPr>
            <w:pStyle w:val="TOC7"/>
            <w:numPr>
              <w:ilvl w:val="2"/>
              <w:numId w:val="3"/>
            </w:numPr>
            <w:tabs>
              <w:tab w:pos="4058" w:val="left" w:leader="none"/>
            </w:tabs>
            <w:spacing w:line="240" w:lineRule="auto" w:before="123" w:after="0"/>
            <w:ind w:left="4058" w:right="0" w:hanging="657"/>
            <w:jc w:val="left"/>
          </w:pPr>
          <w:r>
            <w:rPr/>
            <w:t>Faktor</w:t>
          </w:r>
          <w:r>
            <w:rPr>
              <w:spacing w:val="-11"/>
            </w:rPr>
            <w:t> </w:t>
          </w:r>
          <w:r>
            <w:rPr/>
            <w:t>yang</w:t>
          </w:r>
          <w:r>
            <w:rPr>
              <w:spacing w:val="-9"/>
            </w:rPr>
            <w:t> </w:t>
          </w:r>
          <w:r>
            <w:rPr/>
            <w:t>Mempengaruhi</w:t>
          </w:r>
          <w:r>
            <w:rPr>
              <w:spacing w:val="-9"/>
            </w:rPr>
            <w:t> </w:t>
          </w:r>
          <w:r>
            <w:rPr/>
            <w:t>Dukungan</w:t>
          </w:r>
          <w:r>
            <w:rPr>
              <w:spacing w:val="-8"/>
            </w:rPr>
            <w:t> </w:t>
          </w:r>
          <w:r>
            <w:rPr/>
            <w:t>Keluarga</w:t>
          </w:r>
          <w:r>
            <w:rPr>
              <w:spacing w:val="-95"/>
            </w:rPr>
            <w:t> </w:t>
          </w:r>
          <w:r>
            <w:rPr>
              <w:spacing w:val="-5"/>
            </w:rPr>
            <w:t>34</w:t>
          </w:r>
        </w:p>
        <w:p>
          <w:pPr>
            <w:pStyle w:val="TOC5"/>
            <w:numPr>
              <w:ilvl w:val="1"/>
              <w:numId w:val="3"/>
            </w:numPr>
            <w:tabs>
              <w:tab w:pos="3383" w:val="left" w:leader="none"/>
              <w:tab w:pos="9906" w:val="right" w:leader="dot"/>
            </w:tabs>
            <w:spacing w:line="240" w:lineRule="auto" w:before="127" w:after="0"/>
            <w:ind w:left="3383" w:right="0" w:hanging="394"/>
            <w:jc w:val="left"/>
          </w:pPr>
          <w:hyperlink w:history="true" w:anchor="_TOC_250019">
            <w:r>
              <w:rPr/>
              <w:t>Konsep</w:t>
            </w:r>
            <w:r>
              <w:rPr>
                <w:spacing w:val="-7"/>
              </w:rPr>
              <w:t> </w:t>
            </w:r>
            <w:r>
              <w:rPr/>
              <w:t>Dasar</w:t>
            </w:r>
            <w:r>
              <w:rPr>
                <w:spacing w:val="-6"/>
              </w:rPr>
              <w:t> </w:t>
            </w:r>
            <w:r>
              <w:rPr/>
              <w:t>Pre-</w:t>
            </w:r>
            <w:r>
              <w:rPr>
                <w:spacing w:val="-2"/>
              </w:rPr>
              <w:t>Operasi</w:t>
            </w:r>
            <w:r>
              <w:rPr/>
              <w:tab/>
            </w:r>
            <w:r>
              <w:rPr>
                <w:spacing w:val="-5"/>
              </w:rPr>
              <w:t>37</w:t>
            </w:r>
          </w:hyperlink>
        </w:p>
        <w:p>
          <w:pPr>
            <w:pStyle w:val="TOC7"/>
            <w:numPr>
              <w:ilvl w:val="2"/>
              <w:numId w:val="3"/>
            </w:numPr>
            <w:tabs>
              <w:tab w:pos="4057" w:val="left" w:leader="none"/>
              <w:tab w:pos="9906" w:val="right" w:leader="dot"/>
            </w:tabs>
            <w:spacing w:line="240" w:lineRule="auto" w:before="123" w:after="0"/>
            <w:ind w:left="4057" w:right="0" w:hanging="656"/>
            <w:jc w:val="left"/>
          </w:pPr>
          <w:hyperlink w:history="true" w:anchor="_TOC_250018">
            <w:r>
              <w:rPr/>
              <w:t>Pengertian</w:t>
            </w:r>
            <w:r>
              <w:rPr>
                <w:spacing w:val="-12"/>
              </w:rPr>
              <w:t> </w:t>
            </w:r>
            <w:r>
              <w:rPr/>
              <w:t>Pre-</w:t>
            </w:r>
            <w:r>
              <w:rPr>
                <w:spacing w:val="-2"/>
              </w:rPr>
              <w:t>Operasi</w:t>
            </w:r>
            <w:r>
              <w:rPr/>
              <w:tab/>
            </w:r>
            <w:r>
              <w:rPr>
                <w:spacing w:val="-5"/>
              </w:rPr>
              <w:t>37</w:t>
            </w:r>
          </w:hyperlink>
        </w:p>
        <w:p>
          <w:pPr>
            <w:pStyle w:val="TOC7"/>
            <w:numPr>
              <w:ilvl w:val="2"/>
              <w:numId w:val="3"/>
            </w:numPr>
            <w:tabs>
              <w:tab w:pos="4058" w:val="left" w:leader="none"/>
              <w:tab w:pos="9906" w:val="right" w:leader="dot"/>
            </w:tabs>
            <w:spacing w:line="240" w:lineRule="auto" w:before="126" w:after="0"/>
            <w:ind w:left="4058" w:right="0" w:hanging="657"/>
            <w:jc w:val="left"/>
          </w:pPr>
          <w:hyperlink w:history="true" w:anchor="_TOC_250017">
            <w:r>
              <w:rPr/>
              <w:t>Persiapan</w:t>
            </w:r>
            <w:r>
              <w:rPr>
                <w:spacing w:val="-12"/>
              </w:rPr>
              <w:t> </w:t>
            </w:r>
            <w:r>
              <w:rPr/>
              <w:t>Pre-</w:t>
            </w:r>
            <w:r>
              <w:rPr>
                <w:spacing w:val="-2"/>
              </w:rPr>
              <w:t>Operasi</w:t>
            </w:r>
            <w:r>
              <w:rPr/>
              <w:tab/>
            </w:r>
            <w:r>
              <w:rPr>
                <w:spacing w:val="-5"/>
              </w:rPr>
              <w:t>37</w:t>
            </w:r>
          </w:hyperlink>
        </w:p>
        <w:p>
          <w:pPr>
            <w:pStyle w:val="TOC7"/>
            <w:numPr>
              <w:ilvl w:val="2"/>
              <w:numId w:val="3"/>
            </w:numPr>
            <w:tabs>
              <w:tab w:pos="4058" w:val="left" w:leader="none"/>
              <w:tab w:pos="9906" w:val="right" w:leader="dot"/>
            </w:tabs>
            <w:spacing w:line="240" w:lineRule="auto" w:before="123" w:after="0"/>
            <w:ind w:left="4058" w:right="0" w:hanging="657"/>
            <w:jc w:val="left"/>
          </w:pPr>
          <w:hyperlink w:history="true" w:anchor="_TOC_250016">
            <w:r>
              <w:rPr/>
              <w:t>Dampak</w:t>
            </w:r>
            <w:r>
              <w:rPr>
                <w:spacing w:val="-10"/>
              </w:rPr>
              <w:t> </w:t>
            </w:r>
            <w:r>
              <w:rPr/>
              <w:t>Kecemasan</w:t>
            </w:r>
            <w:r>
              <w:rPr>
                <w:spacing w:val="-8"/>
              </w:rPr>
              <w:t> </w:t>
            </w:r>
            <w:r>
              <w:rPr/>
              <w:t>Pre-</w:t>
            </w:r>
            <w:r>
              <w:rPr>
                <w:spacing w:val="-2"/>
              </w:rPr>
              <w:t>Operasi</w:t>
            </w:r>
            <w:r>
              <w:rPr/>
              <w:tab/>
            </w:r>
            <w:r>
              <w:rPr>
                <w:spacing w:val="-5"/>
              </w:rPr>
              <w:t>39</w:t>
            </w:r>
          </w:hyperlink>
        </w:p>
        <w:p>
          <w:pPr>
            <w:pStyle w:val="TOC5"/>
            <w:numPr>
              <w:ilvl w:val="1"/>
              <w:numId w:val="3"/>
            </w:numPr>
            <w:tabs>
              <w:tab w:pos="3371" w:val="left" w:leader="none"/>
              <w:tab w:pos="9906" w:val="right" w:leader="dot"/>
            </w:tabs>
            <w:spacing w:line="240" w:lineRule="auto" w:before="128" w:after="0"/>
            <w:ind w:left="3371" w:right="0" w:hanging="394"/>
            <w:jc w:val="left"/>
          </w:pPr>
          <w:hyperlink w:history="true" w:anchor="_TOC_250015">
            <w:r>
              <w:rPr/>
              <w:t>Konsep</w:t>
            </w:r>
            <w:r>
              <w:rPr>
                <w:spacing w:val="-6"/>
              </w:rPr>
              <w:t> </w:t>
            </w:r>
            <w:r>
              <w:rPr/>
              <w:t>Dasar</w:t>
            </w:r>
            <w:r>
              <w:rPr>
                <w:spacing w:val="-5"/>
              </w:rPr>
              <w:t> </w:t>
            </w:r>
            <w:r>
              <w:rPr>
                <w:spacing w:val="-2"/>
              </w:rPr>
              <w:t>Lansia</w:t>
            </w:r>
            <w:r>
              <w:rPr/>
              <w:tab/>
            </w:r>
            <w:r>
              <w:rPr>
                <w:spacing w:val="-5"/>
              </w:rPr>
              <w:t>41</w:t>
            </w:r>
          </w:hyperlink>
        </w:p>
        <w:p>
          <w:pPr>
            <w:pStyle w:val="TOC7"/>
            <w:numPr>
              <w:ilvl w:val="2"/>
              <w:numId w:val="3"/>
            </w:numPr>
            <w:tabs>
              <w:tab w:pos="4057" w:val="left" w:leader="none"/>
              <w:tab w:pos="9906" w:val="right" w:leader="dot"/>
            </w:tabs>
            <w:spacing w:line="240" w:lineRule="auto" w:before="122" w:after="0"/>
            <w:ind w:left="4057" w:right="0" w:hanging="656"/>
            <w:jc w:val="left"/>
          </w:pPr>
          <w:hyperlink w:history="true" w:anchor="_TOC_250014">
            <w:r>
              <w:rPr/>
              <w:t>Pengertian</w:t>
            </w:r>
            <w:r>
              <w:rPr>
                <w:spacing w:val="-9"/>
              </w:rPr>
              <w:t> </w:t>
            </w:r>
            <w:r>
              <w:rPr>
                <w:spacing w:val="-2"/>
              </w:rPr>
              <w:t>Lansia</w:t>
            </w:r>
            <w:r>
              <w:rPr/>
              <w:tab/>
            </w:r>
            <w:r>
              <w:rPr>
                <w:spacing w:val="-5"/>
              </w:rPr>
              <w:t>41</w:t>
            </w:r>
          </w:hyperlink>
        </w:p>
        <w:p>
          <w:pPr>
            <w:pStyle w:val="TOC7"/>
            <w:numPr>
              <w:ilvl w:val="2"/>
              <w:numId w:val="3"/>
            </w:numPr>
            <w:tabs>
              <w:tab w:pos="4057" w:val="left" w:leader="none"/>
              <w:tab w:pos="9906" w:val="right" w:leader="dot"/>
            </w:tabs>
            <w:spacing w:line="240" w:lineRule="auto" w:before="127" w:after="0"/>
            <w:ind w:left="4057" w:right="0" w:hanging="656"/>
            <w:jc w:val="left"/>
          </w:pPr>
          <w:hyperlink w:history="true" w:anchor="_TOC_250013">
            <w:r>
              <w:rPr/>
              <w:t>Batasan-Batasan</w:t>
            </w:r>
            <w:r>
              <w:rPr>
                <w:spacing w:val="-9"/>
              </w:rPr>
              <w:t> </w:t>
            </w:r>
            <w:r>
              <w:rPr/>
              <w:t>Usia</w:t>
            </w:r>
            <w:r>
              <w:rPr>
                <w:spacing w:val="-8"/>
              </w:rPr>
              <w:t> </w:t>
            </w:r>
            <w:r>
              <w:rPr>
                <w:spacing w:val="-2"/>
              </w:rPr>
              <w:t>Lansia</w:t>
            </w:r>
            <w:r>
              <w:rPr/>
              <w:tab/>
            </w:r>
            <w:r>
              <w:rPr>
                <w:spacing w:val="-5"/>
              </w:rPr>
              <w:t>42</w:t>
            </w:r>
          </w:hyperlink>
        </w:p>
        <w:p>
          <w:pPr>
            <w:pStyle w:val="TOC7"/>
            <w:numPr>
              <w:ilvl w:val="2"/>
              <w:numId w:val="3"/>
            </w:numPr>
            <w:tabs>
              <w:tab w:pos="4057" w:val="left" w:leader="none"/>
              <w:tab w:pos="9906" w:val="right" w:leader="dot"/>
            </w:tabs>
            <w:spacing w:line="240" w:lineRule="auto" w:before="123" w:after="0"/>
            <w:ind w:left="4057" w:right="0" w:hanging="656"/>
            <w:jc w:val="left"/>
          </w:pPr>
          <w:r>
            <w:rPr/>
            <w:t>Perubahan</w:t>
          </w:r>
          <w:r>
            <w:rPr>
              <w:spacing w:val="-7"/>
            </w:rPr>
            <w:t> </w:t>
          </w:r>
          <w:r>
            <w:rPr/>
            <w:t>Pada</w:t>
          </w:r>
          <w:r>
            <w:rPr>
              <w:spacing w:val="-6"/>
            </w:rPr>
            <w:t> </w:t>
          </w:r>
          <w:r>
            <w:rPr>
              <w:spacing w:val="-2"/>
            </w:rPr>
            <w:t>Lansia</w:t>
          </w:r>
          <w:r>
            <w:rPr/>
            <w:tab/>
          </w:r>
          <w:r>
            <w:rPr>
              <w:spacing w:val="-5"/>
            </w:rPr>
            <w:t>43</w:t>
          </w:r>
        </w:p>
        <w:p>
          <w:pPr>
            <w:pStyle w:val="TOC4"/>
            <w:numPr>
              <w:ilvl w:val="0"/>
              <w:numId w:val="3"/>
            </w:numPr>
            <w:tabs>
              <w:tab w:pos="2987" w:val="left" w:leader="none"/>
              <w:tab w:pos="9906" w:val="right" w:leader="dot"/>
            </w:tabs>
            <w:spacing w:line="240" w:lineRule="auto" w:before="122" w:after="0"/>
            <w:ind w:left="2987" w:right="0" w:hanging="358"/>
            <w:jc w:val="left"/>
          </w:pPr>
          <w:r>
            <w:rPr/>
            <w:t>Keragka</w:t>
          </w:r>
          <w:r>
            <w:rPr>
              <w:spacing w:val="-7"/>
            </w:rPr>
            <w:t> </w:t>
          </w:r>
          <w:r>
            <w:rPr>
              <w:spacing w:val="-2"/>
            </w:rPr>
            <w:t>Konsep</w:t>
          </w:r>
          <w:r>
            <w:rPr/>
            <w:tab/>
          </w:r>
          <w:r>
            <w:rPr>
              <w:spacing w:val="-5"/>
            </w:rPr>
            <w:t>46</w:t>
          </w:r>
        </w:p>
        <w:p>
          <w:pPr>
            <w:pStyle w:val="TOC4"/>
            <w:numPr>
              <w:ilvl w:val="0"/>
              <w:numId w:val="3"/>
            </w:numPr>
            <w:tabs>
              <w:tab w:pos="2987" w:val="left" w:leader="none"/>
              <w:tab w:pos="9906" w:val="right" w:leader="dot"/>
            </w:tabs>
            <w:spacing w:line="240" w:lineRule="auto" w:before="127" w:after="0"/>
            <w:ind w:left="2987" w:right="0" w:hanging="358"/>
            <w:jc w:val="left"/>
          </w:pPr>
          <w:hyperlink w:history="true" w:anchor="_TOC_250012">
            <w:r>
              <w:rPr>
                <w:spacing w:val="-2"/>
              </w:rPr>
              <w:t>Hipotesis</w:t>
            </w:r>
            <w:r>
              <w:rPr/>
              <w:tab/>
            </w:r>
            <w:r>
              <w:rPr>
                <w:spacing w:val="-5"/>
              </w:rPr>
              <w:t>47</w:t>
            </w:r>
          </w:hyperlink>
        </w:p>
        <w:p>
          <w:pPr>
            <w:pStyle w:val="TOC1"/>
            <w:spacing w:before="152"/>
          </w:pPr>
          <w:r>
            <w:rPr/>
            <w:t>BAB</w:t>
          </w:r>
          <w:r>
            <w:rPr>
              <w:spacing w:val="-4"/>
            </w:rPr>
            <w:t> </w:t>
          </w:r>
          <w:r>
            <w:rPr/>
            <w:t>III</w:t>
          </w:r>
          <w:r>
            <w:rPr>
              <w:spacing w:val="-3"/>
            </w:rPr>
            <w:t> </w:t>
          </w:r>
          <w:r>
            <w:rPr/>
            <w:t>:</w:t>
          </w:r>
          <w:r>
            <w:rPr>
              <w:spacing w:val="-3"/>
            </w:rPr>
            <w:t> </w:t>
          </w:r>
          <w:r>
            <w:rPr/>
            <w:t>METODE</w:t>
          </w:r>
          <w:r>
            <w:rPr>
              <w:spacing w:val="-3"/>
            </w:rPr>
            <w:t> </w:t>
          </w:r>
          <w:r>
            <w:rPr>
              <w:spacing w:val="-2"/>
            </w:rPr>
            <w:t>PENELITIAN</w:t>
          </w:r>
        </w:p>
        <w:p>
          <w:pPr>
            <w:pStyle w:val="TOC4"/>
            <w:numPr>
              <w:ilvl w:val="0"/>
              <w:numId w:val="5"/>
            </w:numPr>
            <w:tabs>
              <w:tab w:pos="2987" w:val="left" w:leader="none"/>
              <w:tab w:pos="9906" w:val="right" w:leader="dot"/>
            </w:tabs>
            <w:spacing w:line="240" w:lineRule="auto" w:before="206" w:after="0"/>
            <w:ind w:left="2987" w:right="0" w:hanging="358"/>
            <w:jc w:val="left"/>
          </w:pPr>
          <w:hyperlink w:history="true" w:anchor="_TOC_250011">
            <w:r>
              <w:rPr/>
              <w:t>Subjek</w:t>
            </w:r>
            <w:r>
              <w:rPr>
                <w:spacing w:val="-6"/>
              </w:rPr>
              <w:t> </w:t>
            </w:r>
            <w:r>
              <w:rPr>
                <w:spacing w:val="-2"/>
              </w:rPr>
              <w:t>Penelitian</w:t>
            </w:r>
            <w:r>
              <w:rPr/>
              <w:tab/>
            </w:r>
            <w:r>
              <w:rPr>
                <w:spacing w:val="-5"/>
              </w:rPr>
              <w:t>48</w:t>
            </w:r>
          </w:hyperlink>
        </w:p>
        <w:p>
          <w:pPr>
            <w:pStyle w:val="TOC4"/>
            <w:numPr>
              <w:ilvl w:val="0"/>
              <w:numId w:val="5"/>
            </w:numPr>
            <w:tabs>
              <w:tab w:pos="2987" w:val="left" w:leader="none"/>
              <w:tab w:pos="9906" w:val="right" w:leader="dot"/>
            </w:tabs>
            <w:spacing w:line="240" w:lineRule="auto" w:before="127" w:after="0"/>
            <w:ind w:left="2987" w:right="0" w:hanging="358"/>
            <w:jc w:val="left"/>
          </w:pPr>
          <w:hyperlink w:history="true" w:anchor="_TOC_250010">
            <w:r>
              <w:rPr/>
              <w:t>Populasi</w:t>
            </w:r>
            <w:r>
              <w:rPr>
                <w:spacing w:val="-6"/>
              </w:rPr>
              <w:t> </w:t>
            </w:r>
            <w:r>
              <w:rPr/>
              <w:t>dan</w:t>
            </w:r>
            <w:r>
              <w:rPr>
                <w:spacing w:val="-6"/>
              </w:rPr>
              <w:t> </w:t>
            </w:r>
            <w:r>
              <w:rPr/>
              <w:t>Sampel</w:t>
            </w:r>
            <w:r>
              <w:rPr>
                <w:spacing w:val="-5"/>
              </w:rPr>
              <w:t> </w:t>
            </w:r>
            <w:r>
              <w:rPr>
                <w:spacing w:val="-2"/>
              </w:rPr>
              <w:t>Penelitian</w:t>
            </w:r>
            <w:r>
              <w:rPr/>
              <w:tab/>
            </w:r>
            <w:r>
              <w:rPr>
                <w:spacing w:val="-5"/>
              </w:rPr>
              <w:t>49</w:t>
            </w:r>
          </w:hyperlink>
        </w:p>
        <w:p>
          <w:pPr>
            <w:pStyle w:val="TOC4"/>
            <w:numPr>
              <w:ilvl w:val="0"/>
              <w:numId w:val="5"/>
            </w:numPr>
            <w:tabs>
              <w:tab w:pos="2987" w:val="left" w:leader="none"/>
              <w:tab w:pos="9906" w:val="right" w:leader="dot"/>
            </w:tabs>
            <w:spacing w:line="240" w:lineRule="auto" w:before="123" w:after="0"/>
            <w:ind w:left="2987" w:right="0" w:hanging="358"/>
            <w:jc w:val="left"/>
          </w:pPr>
          <w:hyperlink w:history="true" w:anchor="_TOC_250009">
            <w:r>
              <w:rPr/>
              <w:t>Rancangan</w:t>
            </w:r>
            <w:r>
              <w:rPr>
                <w:spacing w:val="-9"/>
              </w:rPr>
              <w:t> </w:t>
            </w:r>
            <w:r>
              <w:rPr>
                <w:spacing w:val="-2"/>
              </w:rPr>
              <w:t>Penelitian</w:t>
            </w:r>
            <w:r>
              <w:rPr/>
              <w:tab/>
            </w:r>
            <w:r>
              <w:rPr>
                <w:spacing w:val="-5"/>
              </w:rPr>
              <w:t>51</w:t>
            </w:r>
          </w:hyperlink>
        </w:p>
        <w:p>
          <w:pPr>
            <w:pStyle w:val="TOC4"/>
            <w:numPr>
              <w:ilvl w:val="0"/>
              <w:numId w:val="5"/>
            </w:numPr>
            <w:tabs>
              <w:tab w:pos="2987" w:val="left" w:leader="none"/>
              <w:tab w:pos="9906" w:val="right" w:leader="dot"/>
            </w:tabs>
            <w:spacing w:line="240" w:lineRule="auto" w:before="127" w:after="0"/>
            <w:ind w:left="2987" w:right="0" w:hanging="358"/>
            <w:jc w:val="left"/>
          </w:pPr>
          <w:hyperlink w:history="true" w:anchor="_TOC_250008">
            <w:r>
              <w:rPr/>
              <w:t>Tehnik</w:t>
            </w:r>
            <w:r>
              <w:rPr>
                <w:spacing w:val="-9"/>
              </w:rPr>
              <w:t> </w:t>
            </w:r>
            <w:r>
              <w:rPr/>
              <w:t>Pengumpulan</w:t>
            </w:r>
            <w:r>
              <w:rPr>
                <w:spacing w:val="-8"/>
              </w:rPr>
              <w:t> </w:t>
            </w:r>
            <w:r>
              <w:rPr>
                <w:spacing w:val="-4"/>
              </w:rPr>
              <w:t>Data</w:t>
            </w:r>
            <w:r>
              <w:rPr/>
              <w:tab/>
            </w:r>
            <w:r>
              <w:rPr>
                <w:spacing w:val="-5"/>
              </w:rPr>
              <w:t>52</w:t>
            </w:r>
          </w:hyperlink>
        </w:p>
        <w:p>
          <w:pPr>
            <w:pStyle w:val="TOC4"/>
            <w:numPr>
              <w:ilvl w:val="0"/>
              <w:numId w:val="5"/>
            </w:numPr>
            <w:tabs>
              <w:tab w:pos="2987" w:val="left" w:leader="none"/>
              <w:tab w:pos="9906" w:val="right" w:leader="none"/>
            </w:tabs>
            <w:spacing w:line="240" w:lineRule="auto" w:before="123" w:after="0"/>
            <w:ind w:left="2987" w:right="0" w:hanging="358"/>
            <w:jc w:val="left"/>
          </w:pPr>
          <w:hyperlink w:history="true" w:anchor="_TOC_250007">
            <w:r>
              <w:rPr/>
              <w:t>Identifikasi</w:t>
            </w:r>
            <w:r>
              <w:rPr>
                <w:spacing w:val="-10"/>
              </w:rPr>
              <w:t> </w:t>
            </w:r>
            <w:r>
              <w:rPr/>
              <w:t>Variabel</w:t>
            </w:r>
            <w:r>
              <w:rPr>
                <w:spacing w:val="-8"/>
              </w:rPr>
              <w:t> </w:t>
            </w:r>
            <w:r>
              <w:rPr/>
              <w:t>dan</w:t>
            </w:r>
            <w:r>
              <w:rPr>
                <w:spacing w:val="-8"/>
              </w:rPr>
              <w:t> </w:t>
            </w:r>
            <w:r>
              <w:rPr/>
              <w:t>Definisi</w:t>
            </w:r>
            <w:r>
              <w:rPr>
                <w:spacing w:val="-7"/>
              </w:rPr>
              <w:t> </w:t>
            </w:r>
            <w:r>
              <w:rPr>
                <w:spacing w:val="-2"/>
              </w:rPr>
              <w:t>Operasional</w:t>
            </w:r>
            <w:r>
              <w:rPr/>
              <w:tab/>
            </w:r>
            <w:r>
              <w:rPr>
                <w:spacing w:val="-5"/>
              </w:rPr>
              <w:t>57</w:t>
            </w:r>
          </w:hyperlink>
        </w:p>
        <w:p>
          <w:pPr>
            <w:pStyle w:val="TOC4"/>
            <w:numPr>
              <w:ilvl w:val="0"/>
              <w:numId w:val="5"/>
            </w:numPr>
            <w:tabs>
              <w:tab w:pos="2987" w:val="left" w:leader="none"/>
              <w:tab w:pos="9906" w:val="right" w:leader="dot"/>
            </w:tabs>
            <w:spacing w:line="240" w:lineRule="auto" w:before="127" w:after="0"/>
            <w:ind w:left="2987" w:right="0" w:hanging="358"/>
            <w:jc w:val="left"/>
          </w:pPr>
          <w:hyperlink w:history="true" w:anchor="_TOC_250006">
            <w:r>
              <w:rPr/>
              <w:t>Rencana</w:t>
            </w:r>
            <w:r>
              <w:rPr>
                <w:spacing w:val="-7"/>
              </w:rPr>
              <w:t> </w:t>
            </w:r>
            <w:r>
              <w:rPr/>
              <w:t>Analisa</w:t>
            </w:r>
            <w:r>
              <w:rPr>
                <w:spacing w:val="-7"/>
              </w:rPr>
              <w:t> </w:t>
            </w:r>
            <w:r>
              <w:rPr>
                <w:spacing w:val="-4"/>
              </w:rPr>
              <w:t>Data</w:t>
            </w:r>
            <w:r>
              <w:rPr/>
              <w:tab/>
            </w:r>
            <w:r>
              <w:rPr>
                <w:spacing w:val="-5"/>
              </w:rPr>
              <w:t>61</w:t>
            </w:r>
          </w:hyperlink>
        </w:p>
      </w:sdtContent>
    </w:sdt>
    <w:p>
      <w:pPr>
        <w:pStyle w:val="TOC4"/>
        <w:spacing w:after="0" w:line="240" w:lineRule="auto"/>
        <w:jc w:val="left"/>
        <w:sectPr>
          <w:type w:val="continuous"/>
          <w:pgSz w:w="11910" w:h="16840"/>
          <w:pgMar w:header="750" w:footer="1002" w:top="2140" w:bottom="1846" w:left="0" w:right="0"/>
        </w:sectPr>
      </w:pPr>
    </w:p>
    <w:p>
      <w:pPr>
        <w:pStyle w:val="BodyText"/>
        <w:spacing w:before="26"/>
        <w:ind w:right="1696"/>
        <w:jc w:val="right"/>
        <w:rPr>
          <w:rFonts w:ascii="Calibri"/>
        </w:rPr>
      </w:pPr>
      <w:r>
        <w:rPr>
          <w:rFonts w:ascii="Calibri"/>
        </w:rPr>
        <mc:AlternateContent>
          <mc:Choice Requires="wps">
            <w:drawing>
              <wp:anchor distT="0" distB="0" distL="0" distR="0" allowOverlap="1" layoutInCell="1" locked="0" behindDoc="1" simplePos="0" relativeHeight="481276928">
                <wp:simplePos x="0" y="0"/>
                <wp:positionH relativeFrom="page">
                  <wp:posOffset>6321425</wp:posOffset>
                </wp:positionH>
                <wp:positionV relativeFrom="paragraph">
                  <wp:posOffset>45084</wp:posOffset>
                </wp:positionV>
                <wp:extent cx="128905" cy="13970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28905" cy="139700"/>
                        </a:xfrm>
                        <a:prstGeom prst="rect">
                          <a:avLst/>
                        </a:prstGeom>
                      </wps:spPr>
                      <wps:txbx>
                        <w:txbxContent>
                          <w:p>
                            <w:pPr>
                              <w:pStyle w:val="BodyText"/>
                              <w:spacing w:line="220" w:lineRule="exact"/>
                              <w:rPr>
                                <w:rFonts w:ascii="Calibri"/>
                              </w:rPr>
                            </w:pPr>
                            <w:r>
                              <w:rPr>
                                <w:rFonts w:ascii="Calibri"/>
                                <w:spacing w:val="-5"/>
                              </w:rPr>
                              <w:t>vii</w:t>
                            </w:r>
                          </w:p>
                        </w:txbxContent>
                      </wps:txbx>
                      <wps:bodyPr wrap="square" lIns="0" tIns="0" rIns="0" bIns="0" rtlCol="0">
                        <a:noAutofit/>
                      </wps:bodyPr>
                    </wps:wsp>
                  </a:graphicData>
                </a:graphic>
              </wp:anchor>
            </w:drawing>
          </mc:Choice>
          <mc:Fallback>
            <w:pict>
              <v:shape style="position:absolute;margin-left:497.75pt;margin-top:3.55pt;width:10.15pt;height:11pt;mso-position-horizontal-relative:page;mso-position-vertical-relative:paragraph;z-index:-22039552" type="#_x0000_t202" id="docshape11" filled="false" stroked="false">
                <v:textbox inset="0,0,0,0">
                  <w:txbxContent>
                    <w:p>
                      <w:pPr>
                        <w:pStyle w:val="BodyText"/>
                        <w:spacing w:line="220" w:lineRule="exact"/>
                        <w:rPr>
                          <w:rFonts w:ascii="Calibri"/>
                        </w:rPr>
                      </w:pPr>
                      <w:r>
                        <w:rPr>
                          <w:rFonts w:ascii="Calibri"/>
                          <w:spacing w:val="-5"/>
                        </w:rPr>
                        <w:t>vii</w:t>
                      </w:r>
                    </w:p>
                  </w:txbxContent>
                </v:textbox>
                <w10:wrap type="none"/>
              </v:shape>
            </w:pict>
          </mc:Fallback>
        </mc:AlternateContent>
      </w:r>
      <w:r>
        <w:rPr>
          <w:rFonts w:ascii="Calibri"/>
        </w:rPr>
        <mc:AlternateContent>
          <mc:Choice Requires="wps">
            <w:drawing>
              <wp:anchor distT="0" distB="0" distL="0" distR="0" allowOverlap="1" layoutInCell="1" locked="0" behindDoc="0" simplePos="0" relativeHeight="15732736">
                <wp:simplePos x="0" y="0"/>
                <wp:positionH relativeFrom="page">
                  <wp:posOffset>5537200</wp:posOffset>
                </wp:positionH>
                <wp:positionV relativeFrom="paragraph">
                  <wp:posOffset>50800</wp:posOffset>
                </wp:positionV>
                <wp:extent cx="914400" cy="91440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36pt;margin-top:4pt;width:72pt;height:72pt;mso-position-horizontal-relative:page;mso-position-vertical-relative:paragraph;z-index:15732736" id="docshape12" filled="true" fillcolor="#ffffff" stroked="false">
                <v:fill type="solid"/>
                <w10:wrap type="none"/>
              </v:rect>
            </w:pict>
          </mc:Fallback>
        </mc:AlternateContent>
      </w:r>
      <w:r>
        <w:rPr>
          <w:rFonts w:ascii="Calibri"/>
          <w:spacing w:val="-10"/>
        </w:rPr>
        <w:t>i</w:t>
      </w:r>
    </w:p>
    <w:p>
      <w:pPr>
        <w:pStyle w:val="BodyText"/>
        <w:rPr>
          <w:rFonts w:ascii="Calibri"/>
        </w:rPr>
      </w:pPr>
    </w:p>
    <w:p>
      <w:pPr>
        <w:pStyle w:val="BodyText"/>
        <w:rPr>
          <w:rFonts w:ascii="Calibri"/>
        </w:rPr>
      </w:pPr>
    </w:p>
    <w:p>
      <w:pPr>
        <w:pStyle w:val="BodyText"/>
        <w:rPr>
          <w:rFonts w:ascii="Calibri"/>
        </w:rPr>
      </w:pPr>
    </w:p>
    <w:p>
      <w:pPr>
        <w:pStyle w:val="BodyText"/>
        <w:spacing w:before="224"/>
        <w:rPr>
          <w:rFonts w:ascii="Calibri"/>
        </w:rPr>
      </w:pPr>
    </w:p>
    <w:p>
      <w:pPr>
        <w:pStyle w:val="BodyText"/>
        <w:tabs>
          <w:tab w:pos="9642" w:val="left" w:leader="dot"/>
        </w:tabs>
        <w:ind w:left="2629"/>
        <w:jc w:val="both"/>
      </w:pPr>
      <w:r>
        <w:rPr/>
        <w:t>G.</w:t>
      </w:r>
      <w:r>
        <w:rPr>
          <w:spacing w:val="-37"/>
        </w:rPr>
        <w:t> </w:t>
      </w:r>
      <w:r>
        <w:rPr/>
        <w:t>Kerangka</w:t>
      </w:r>
      <w:r>
        <w:rPr>
          <w:spacing w:val="-9"/>
        </w:rPr>
        <w:t> </w:t>
      </w:r>
      <w:r>
        <w:rPr>
          <w:spacing w:val="-2"/>
        </w:rPr>
        <w:t>Kerja</w:t>
      </w:r>
      <w:r>
        <w:rPr/>
        <w:tab/>
      </w:r>
      <w:r>
        <w:rPr>
          <w:spacing w:val="-5"/>
        </w:rPr>
        <w:t>64</w:t>
      </w:r>
    </w:p>
    <w:p>
      <w:pPr>
        <w:pStyle w:val="BodyText"/>
        <w:tabs>
          <w:tab w:pos="9906" w:val="right" w:leader="dot"/>
        </w:tabs>
        <w:spacing w:before="123"/>
        <w:ind w:left="2629"/>
        <w:jc w:val="both"/>
      </w:pPr>
      <w:r>
        <w:rPr/>
        <w:t>H.</w:t>
      </w:r>
      <w:r>
        <w:rPr>
          <w:spacing w:val="-37"/>
        </w:rPr>
        <w:t> </w:t>
      </w:r>
      <w:r>
        <w:rPr/>
        <w:t>Jadwal</w:t>
      </w:r>
      <w:r>
        <w:rPr>
          <w:spacing w:val="-7"/>
        </w:rPr>
        <w:t> </w:t>
      </w:r>
      <w:r>
        <w:rPr>
          <w:spacing w:val="-2"/>
        </w:rPr>
        <w:t>Penelitian</w:t>
      </w:r>
      <w:r>
        <w:rPr/>
        <w:tab/>
      </w:r>
      <w:r>
        <w:rPr>
          <w:spacing w:val="-5"/>
        </w:rPr>
        <w:t>92</w:t>
      </w:r>
    </w:p>
    <w:p>
      <w:pPr>
        <w:pStyle w:val="BodyText"/>
        <w:spacing w:before="30"/>
      </w:pPr>
    </w:p>
    <w:p>
      <w:pPr>
        <w:pStyle w:val="Heading1"/>
        <w:ind w:left="2268"/>
        <w:jc w:val="left"/>
      </w:pPr>
      <w:r>
        <w:rPr/>
        <w:t>BAB</w:t>
      </w:r>
      <w:r>
        <w:rPr>
          <w:spacing w:val="-6"/>
        </w:rPr>
        <w:t> </w:t>
      </w:r>
      <w:r>
        <w:rPr/>
        <w:t>IV</w:t>
      </w:r>
      <w:r>
        <w:rPr>
          <w:spacing w:val="-4"/>
        </w:rPr>
        <w:t> </w:t>
      </w:r>
      <w:r>
        <w:rPr/>
        <w:t>:</w:t>
      </w:r>
      <w:r>
        <w:rPr>
          <w:spacing w:val="-4"/>
        </w:rPr>
        <w:t> </w:t>
      </w:r>
      <w:r>
        <w:rPr/>
        <w:t>HASIL</w:t>
      </w:r>
      <w:r>
        <w:rPr>
          <w:spacing w:val="-4"/>
        </w:rPr>
        <w:t> </w:t>
      </w:r>
      <w:r>
        <w:rPr/>
        <w:t>PENELITIAN</w:t>
      </w:r>
      <w:r>
        <w:rPr>
          <w:spacing w:val="-4"/>
        </w:rPr>
        <w:t> </w:t>
      </w:r>
      <w:r>
        <w:rPr/>
        <w:t>DAN</w:t>
      </w:r>
      <w:r>
        <w:rPr>
          <w:spacing w:val="-4"/>
        </w:rPr>
        <w:t> </w:t>
      </w:r>
      <w:r>
        <w:rPr>
          <w:spacing w:val="-2"/>
        </w:rPr>
        <w:t>PEMBAHASAN</w:t>
      </w:r>
    </w:p>
    <w:p>
      <w:pPr>
        <w:pStyle w:val="BodyText"/>
        <w:spacing w:before="41"/>
        <w:rPr>
          <w:b/>
        </w:rPr>
      </w:pPr>
    </w:p>
    <w:p>
      <w:pPr>
        <w:pStyle w:val="BodyText"/>
        <w:tabs>
          <w:tab w:pos="9642" w:val="left" w:leader="dot"/>
        </w:tabs>
        <w:spacing w:before="1"/>
        <w:ind w:left="2629"/>
        <w:jc w:val="both"/>
      </w:pPr>
      <w:r>
        <w:rPr/>
        <w:t>A.</w:t>
      </w:r>
      <w:r>
        <w:rPr>
          <w:spacing w:val="-37"/>
        </w:rPr>
        <w:t> </w:t>
      </w:r>
      <w:r>
        <w:rPr/>
        <w:t>Hasil</w:t>
      </w:r>
      <w:r>
        <w:rPr>
          <w:spacing w:val="-6"/>
        </w:rPr>
        <w:t> </w:t>
      </w:r>
      <w:r>
        <w:rPr>
          <w:spacing w:val="-2"/>
        </w:rPr>
        <w:t>Penelitian</w:t>
      </w:r>
      <w:r>
        <w:rPr/>
        <w:tab/>
      </w:r>
      <w:r>
        <w:rPr>
          <w:spacing w:val="-5"/>
        </w:rPr>
        <w:t>65</w:t>
      </w:r>
    </w:p>
    <w:p>
      <w:pPr>
        <w:pStyle w:val="ListParagraph"/>
        <w:numPr>
          <w:ilvl w:val="0"/>
          <w:numId w:val="6"/>
        </w:numPr>
        <w:tabs>
          <w:tab w:pos="3399" w:val="left" w:leader="none"/>
          <w:tab w:pos="9642" w:val="left" w:leader="dot"/>
        </w:tabs>
        <w:spacing w:line="240" w:lineRule="auto" w:before="126" w:after="0"/>
        <w:ind w:left="3399" w:right="0" w:hanging="358"/>
        <w:jc w:val="both"/>
        <w:rPr>
          <w:sz w:val="22"/>
        </w:rPr>
      </w:pPr>
      <w:r>
        <w:rPr>
          <w:sz w:val="22"/>
        </w:rPr>
        <w:t>Gambaran</w:t>
      </w:r>
      <w:r>
        <w:rPr>
          <w:spacing w:val="-6"/>
          <w:sz w:val="22"/>
        </w:rPr>
        <w:t> </w:t>
      </w:r>
      <w:r>
        <w:rPr>
          <w:sz w:val="22"/>
        </w:rPr>
        <w:t>Umum</w:t>
      </w:r>
      <w:r>
        <w:rPr>
          <w:spacing w:val="-6"/>
          <w:sz w:val="22"/>
        </w:rPr>
        <w:t> </w:t>
      </w:r>
      <w:r>
        <w:rPr>
          <w:sz w:val="22"/>
        </w:rPr>
        <w:t>Lokasi</w:t>
      </w:r>
      <w:r>
        <w:rPr>
          <w:spacing w:val="-6"/>
          <w:sz w:val="22"/>
        </w:rPr>
        <w:t> </w:t>
      </w:r>
      <w:r>
        <w:rPr>
          <w:spacing w:val="-2"/>
          <w:sz w:val="22"/>
        </w:rPr>
        <w:t>Penelitian</w:t>
      </w:r>
      <w:r>
        <w:rPr>
          <w:sz w:val="22"/>
        </w:rPr>
        <w:tab/>
      </w:r>
      <w:r>
        <w:rPr>
          <w:spacing w:val="-5"/>
          <w:sz w:val="22"/>
        </w:rPr>
        <w:t>65</w:t>
      </w:r>
    </w:p>
    <w:p>
      <w:pPr>
        <w:pStyle w:val="ListParagraph"/>
        <w:numPr>
          <w:ilvl w:val="0"/>
          <w:numId w:val="6"/>
        </w:numPr>
        <w:tabs>
          <w:tab w:pos="3399" w:val="left" w:leader="none"/>
          <w:tab w:pos="9642" w:val="left" w:leader="dot"/>
        </w:tabs>
        <w:spacing w:line="240" w:lineRule="auto" w:before="123" w:after="0"/>
        <w:ind w:left="3399" w:right="0" w:hanging="358"/>
        <w:jc w:val="both"/>
        <w:rPr>
          <w:sz w:val="22"/>
        </w:rPr>
      </w:pPr>
      <w:r>
        <w:rPr>
          <w:sz w:val="22"/>
        </w:rPr>
        <w:t>Data</w:t>
      </w:r>
      <w:r>
        <w:rPr>
          <w:spacing w:val="-4"/>
          <w:sz w:val="22"/>
        </w:rPr>
        <w:t> Umum</w:t>
      </w:r>
      <w:r>
        <w:rPr>
          <w:sz w:val="22"/>
        </w:rPr>
        <w:tab/>
      </w:r>
      <w:r>
        <w:rPr>
          <w:spacing w:val="-5"/>
          <w:sz w:val="22"/>
        </w:rPr>
        <w:t>67</w:t>
      </w:r>
    </w:p>
    <w:p>
      <w:pPr>
        <w:pStyle w:val="ListParagraph"/>
        <w:numPr>
          <w:ilvl w:val="0"/>
          <w:numId w:val="6"/>
        </w:numPr>
        <w:tabs>
          <w:tab w:pos="3399" w:val="left" w:leader="none"/>
          <w:tab w:pos="9642" w:val="left" w:leader="dot"/>
        </w:tabs>
        <w:spacing w:line="240" w:lineRule="auto" w:before="127" w:after="0"/>
        <w:ind w:left="3399" w:right="0" w:hanging="358"/>
        <w:jc w:val="both"/>
        <w:rPr>
          <w:sz w:val="22"/>
        </w:rPr>
      </w:pPr>
      <w:r>
        <w:rPr>
          <w:sz w:val="22"/>
        </w:rPr>
        <w:t>Data</w:t>
      </w:r>
      <w:r>
        <w:rPr>
          <w:spacing w:val="-4"/>
          <w:sz w:val="22"/>
        </w:rPr>
        <w:t> </w:t>
      </w:r>
      <w:r>
        <w:rPr>
          <w:spacing w:val="-2"/>
          <w:sz w:val="22"/>
        </w:rPr>
        <w:t>Khusus</w:t>
      </w:r>
      <w:r>
        <w:rPr>
          <w:sz w:val="22"/>
        </w:rPr>
        <w:tab/>
      </w:r>
      <w:r>
        <w:rPr>
          <w:spacing w:val="-5"/>
          <w:sz w:val="22"/>
        </w:rPr>
        <w:t>68</w:t>
      </w:r>
    </w:p>
    <w:p>
      <w:pPr>
        <w:pStyle w:val="BodyText"/>
        <w:tabs>
          <w:tab w:pos="9642" w:val="left" w:leader="dot"/>
        </w:tabs>
        <w:spacing w:before="123"/>
        <w:ind w:left="2629"/>
        <w:jc w:val="both"/>
      </w:pPr>
      <w:hyperlink w:history="true" w:anchor="_TOC_250005">
        <w:r>
          <w:rPr>
            <w:spacing w:val="-2"/>
          </w:rPr>
          <w:t>B.</w:t>
        </w:r>
        <w:r>
          <w:rPr>
            <w:spacing w:val="-34"/>
          </w:rPr>
          <w:t> </w:t>
        </w:r>
        <w:r>
          <w:rPr>
            <w:spacing w:val="-2"/>
          </w:rPr>
          <w:t>Pembahasan</w:t>
        </w:r>
        <w:r>
          <w:rPr/>
          <w:tab/>
        </w:r>
        <w:r>
          <w:rPr>
            <w:spacing w:val="-5"/>
          </w:rPr>
          <w:t>71</w:t>
        </w:r>
      </w:hyperlink>
    </w:p>
    <w:p>
      <w:pPr>
        <w:pStyle w:val="ListParagraph"/>
        <w:numPr>
          <w:ilvl w:val="0"/>
          <w:numId w:val="7"/>
        </w:numPr>
        <w:tabs>
          <w:tab w:pos="3399" w:val="left" w:leader="none"/>
          <w:tab w:pos="3401" w:val="left" w:leader="none"/>
          <w:tab w:pos="9642" w:val="left" w:leader="dot"/>
        </w:tabs>
        <w:spacing w:line="360" w:lineRule="auto" w:before="127" w:after="0"/>
        <w:ind w:left="3401" w:right="1701" w:hanging="360"/>
        <w:jc w:val="both"/>
        <w:rPr>
          <w:sz w:val="22"/>
        </w:rPr>
      </w:pPr>
      <w:hyperlink w:history="true" w:anchor="_TOC_250004">
        <w:r>
          <w:rPr>
            <w:sz w:val="22"/>
          </w:rPr>
          <w:t>Mengidentifikasi Dukungan Keluarga Yang Diberikan Pada Lansia Yang Akan Menjalani Operasi Katarak di Rumah Sakit Mata NTB</w:t>
          <w:tab/>
        </w:r>
        <w:r>
          <w:rPr>
            <w:spacing w:val="-6"/>
            <w:sz w:val="22"/>
          </w:rPr>
          <w:t>71</w:t>
        </w:r>
      </w:hyperlink>
    </w:p>
    <w:p>
      <w:pPr>
        <w:pStyle w:val="ListParagraph"/>
        <w:numPr>
          <w:ilvl w:val="0"/>
          <w:numId w:val="7"/>
        </w:numPr>
        <w:tabs>
          <w:tab w:pos="3399" w:val="left" w:leader="none"/>
          <w:tab w:pos="3401" w:val="left" w:leader="none"/>
        </w:tabs>
        <w:spacing w:line="357" w:lineRule="auto" w:before="0" w:after="0"/>
        <w:ind w:left="3401" w:right="1705" w:hanging="360"/>
        <w:jc w:val="both"/>
        <w:rPr>
          <w:sz w:val="22"/>
        </w:rPr>
      </w:pPr>
      <w:r>
        <w:rPr>
          <w:sz w:val="22"/>
        </w:rPr>
        <w:t>Mengidentifikasi Kecemasan Lansia Sebelum Menjalani Operasi Katarak di Rumah Sakit Mata NTB</w:t>
      </w:r>
      <w:r>
        <w:rPr>
          <w:spacing w:val="80"/>
          <w:w w:val="150"/>
          <w:sz w:val="22"/>
        </w:rPr>
        <w:t>    </w:t>
      </w:r>
      <w:r>
        <w:rPr>
          <w:sz w:val="22"/>
        </w:rPr>
        <w:t>76</w:t>
      </w:r>
    </w:p>
    <w:p>
      <w:pPr>
        <w:pStyle w:val="ListParagraph"/>
        <w:numPr>
          <w:ilvl w:val="0"/>
          <w:numId w:val="7"/>
        </w:numPr>
        <w:tabs>
          <w:tab w:pos="3399" w:val="left" w:leader="none"/>
          <w:tab w:pos="3401" w:val="left" w:leader="none"/>
        </w:tabs>
        <w:spacing w:line="360" w:lineRule="auto" w:before="4" w:after="0"/>
        <w:ind w:left="3401" w:right="1699" w:hanging="360"/>
        <w:jc w:val="both"/>
        <w:rPr>
          <w:sz w:val="22"/>
        </w:rPr>
      </w:pPr>
      <w:r>
        <w:rPr>
          <w:sz w:val="22"/>
        </w:rPr>
        <w:t>Hubungan Dukungan Keluarga dengan Kecemasan Lansia Pre-Operasi Katarak di Rumah Sakit Mata NTB</w:t>
      </w:r>
      <w:r>
        <w:rPr>
          <w:spacing w:val="80"/>
          <w:w w:val="150"/>
          <w:sz w:val="22"/>
        </w:rPr>
        <w:t>  </w:t>
      </w:r>
      <w:r>
        <w:rPr>
          <w:sz w:val="22"/>
        </w:rPr>
        <w:t>81</w:t>
      </w:r>
    </w:p>
    <w:p>
      <w:pPr>
        <w:spacing w:before="153"/>
        <w:ind w:left="2268" w:right="0" w:firstLine="0"/>
        <w:jc w:val="left"/>
        <w:rPr>
          <w:b/>
          <w:sz w:val="22"/>
        </w:rPr>
      </w:pPr>
      <w:hyperlink w:history="true" w:anchor="_TOC_250003">
        <w:r>
          <w:rPr>
            <w:b/>
            <w:sz w:val="22"/>
          </w:rPr>
          <w:t>BAB</w:t>
        </w:r>
        <w:r>
          <w:rPr>
            <w:b/>
            <w:spacing w:val="-4"/>
            <w:sz w:val="22"/>
          </w:rPr>
          <w:t> </w:t>
        </w:r>
        <w:r>
          <w:rPr>
            <w:b/>
            <w:sz w:val="22"/>
          </w:rPr>
          <w:t>V</w:t>
        </w:r>
        <w:r>
          <w:rPr>
            <w:b/>
            <w:spacing w:val="-4"/>
            <w:sz w:val="22"/>
          </w:rPr>
          <w:t> </w:t>
        </w:r>
        <w:r>
          <w:rPr>
            <w:b/>
            <w:sz w:val="22"/>
          </w:rPr>
          <w:t>:</w:t>
        </w:r>
        <w:r>
          <w:rPr>
            <w:b/>
            <w:spacing w:val="-3"/>
            <w:sz w:val="22"/>
          </w:rPr>
          <w:t> </w:t>
        </w:r>
        <w:r>
          <w:rPr>
            <w:b/>
            <w:sz w:val="22"/>
          </w:rPr>
          <w:t>KESIMPULAN</w:t>
        </w:r>
        <w:r>
          <w:rPr>
            <w:b/>
            <w:spacing w:val="-4"/>
            <w:sz w:val="22"/>
          </w:rPr>
          <w:t> </w:t>
        </w:r>
        <w:r>
          <w:rPr>
            <w:b/>
            <w:sz w:val="22"/>
          </w:rPr>
          <w:t>DAN</w:t>
        </w:r>
        <w:r>
          <w:rPr>
            <w:b/>
            <w:spacing w:val="-3"/>
            <w:sz w:val="22"/>
          </w:rPr>
          <w:t> </w:t>
        </w:r>
        <w:r>
          <w:rPr>
            <w:b/>
            <w:spacing w:val="-2"/>
            <w:sz w:val="22"/>
          </w:rPr>
          <w:t>SARAN</w:t>
        </w:r>
      </w:hyperlink>
    </w:p>
    <w:p>
      <w:pPr>
        <w:pStyle w:val="ListParagraph"/>
        <w:numPr>
          <w:ilvl w:val="0"/>
          <w:numId w:val="8"/>
        </w:numPr>
        <w:tabs>
          <w:tab w:pos="2987" w:val="left" w:leader="none"/>
          <w:tab w:pos="9642" w:val="left" w:leader="dot"/>
        </w:tabs>
        <w:spacing w:line="240" w:lineRule="auto" w:before="291" w:after="0"/>
        <w:ind w:left="2987" w:right="0" w:hanging="358"/>
        <w:jc w:val="both"/>
        <w:rPr>
          <w:sz w:val="22"/>
        </w:rPr>
      </w:pPr>
      <w:hyperlink w:history="true" w:anchor="_TOC_250002">
        <w:r>
          <w:rPr>
            <w:spacing w:val="-2"/>
            <w:sz w:val="22"/>
          </w:rPr>
          <w:t>Kesimpulan</w:t>
        </w:r>
        <w:r>
          <w:rPr>
            <w:sz w:val="22"/>
          </w:rPr>
          <w:tab/>
        </w:r>
        <w:r>
          <w:rPr>
            <w:spacing w:val="-5"/>
            <w:sz w:val="22"/>
          </w:rPr>
          <w:t>85</w:t>
        </w:r>
      </w:hyperlink>
    </w:p>
    <w:p>
      <w:pPr>
        <w:pStyle w:val="ListParagraph"/>
        <w:numPr>
          <w:ilvl w:val="0"/>
          <w:numId w:val="8"/>
        </w:numPr>
        <w:tabs>
          <w:tab w:pos="2987" w:val="left" w:leader="none"/>
          <w:tab w:pos="9642" w:val="left" w:leader="dot"/>
        </w:tabs>
        <w:spacing w:line="240" w:lineRule="auto" w:before="126" w:after="0"/>
        <w:ind w:left="2987" w:right="0" w:hanging="358"/>
        <w:jc w:val="both"/>
        <w:rPr>
          <w:sz w:val="22"/>
        </w:rPr>
      </w:pPr>
      <w:hyperlink w:history="true" w:anchor="_TOC_250001">
        <w:r>
          <w:rPr>
            <w:spacing w:val="-2"/>
            <w:sz w:val="22"/>
          </w:rPr>
          <w:t>Saran</w:t>
        </w:r>
        <w:r>
          <w:rPr>
            <w:sz w:val="22"/>
          </w:rPr>
          <w:tab/>
        </w:r>
        <w:r>
          <w:rPr>
            <w:spacing w:val="-5"/>
            <w:sz w:val="22"/>
          </w:rPr>
          <w:t>85</w:t>
        </w:r>
      </w:hyperlink>
    </w:p>
    <w:p>
      <w:pPr>
        <w:pStyle w:val="BodyText"/>
        <w:tabs>
          <w:tab w:pos="9642" w:val="left" w:leader="dot"/>
        </w:tabs>
        <w:spacing w:before="363"/>
        <w:ind w:left="2268"/>
      </w:pPr>
      <w:hyperlink w:history="true" w:anchor="_TOC_250000">
        <w:r>
          <w:rPr/>
          <w:t>DAFTAR</w:t>
        </w:r>
        <w:r>
          <w:rPr>
            <w:spacing w:val="-6"/>
          </w:rPr>
          <w:t> </w:t>
        </w:r>
        <w:r>
          <w:rPr>
            <w:spacing w:val="-2"/>
          </w:rPr>
          <w:t>PUSTAKA</w:t>
        </w:r>
        <w:r>
          <w:rPr/>
          <w:tab/>
        </w:r>
        <w:r>
          <w:rPr>
            <w:spacing w:val="-5"/>
          </w:rPr>
          <w:t>87</w:t>
        </w:r>
      </w:hyperlink>
    </w:p>
    <w:p>
      <w:pPr>
        <w:pStyle w:val="BodyText"/>
        <w:spacing w:before="243"/>
        <w:ind w:left="2268"/>
      </w:pPr>
      <w:r>
        <w:rPr>
          <w:spacing w:val="-2"/>
        </w:rPr>
        <w:t>LAMPIRAN</w:t>
      </w:r>
    </w:p>
    <w:p>
      <w:pPr>
        <w:pStyle w:val="BodyText"/>
        <w:spacing w:after="0"/>
        <w:sectPr>
          <w:headerReference w:type="default" r:id="rId11"/>
          <w:footerReference w:type="default" r:id="rId12"/>
          <w:pgSz w:w="11910" w:h="16840"/>
          <w:pgMar w:header="0" w:footer="1002" w:top="680" w:bottom="1200" w:left="0" w:right="0"/>
        </w:sectPr>
      </w:pPr>
    </w:p>
    <w:p>
      <w:pPr>
        <w:pStyle w:val="Heading1"/>
        <w:spacing w:before="95"/>
      </w:pPr>
      <w:bookmarkStart w:name="_TOC_250035" w:id="3"/>
      <w:r>
        <w:rPr/>
        <w:t>DAFTAR</w:t>
      </w:r>
      <w:r>
        <w:rPr>
          <w:spacing w:val="-6"/>
        </w:rPr>
        <w:t> </w:t>
      </w:r>
      <w:bookmarkEnd w:id="3"/>
      <w:r>
        <w:rPr>
          <w:spacing w:val="-2"/>
        </w:rPr>
        <w:t>TABEL</w:t>
      </w:r>
    </w:p>
    <w:p>
      <w:pPr>
        <w:pStyle w:val="BodyText"/>
        <w:tabs>
          <w:tab w:pos="9642" w:val="left" w:leader="dot"/>
        </w:tabs>
        <w:spacing w:before="207"/>
        <w:ind w:left="2268"/>
      </w:pPr>
      <w:r>
        <w:rPr/>
        <w:t>Tabel</w:t>
      </w:r>
      <w:r>
        <w:rPr>
          <w:spacing w:val="-6"/>
        </w:rPr>
        <w:t> </w:t>
      </w:r>
      <w:r>
        <w:rPr/>
        <w:t>1.1</w:t>
      </w:r>
      <w:r>
        <w:rPr>
          <w:spacing w:val="-5"/>
        </w:rPr>
        <w:t> </w:t>
      </w:r>
      <w:r>
        <w:rPr/>
        <w:t>Keaslian</w:t>
      </w:r>
      <w:r>
        <w:rPr>
          <w:spacing w:val="-5"/>
        </w:rPr>
        <w:t> </w:t>
      </w:r>
      <w:r>
        <w:rPr>
          <w:spacing w:val="-2"/>
        </w:rPr>
        <w:t>Penelitian</w:t>
      </w:r>
      <w:r>
        <w:rPr/>
        <w:tab/>
      </w:r>
      <w:r>
        <w:rPr>
          <w:spacing w:val="-10"/>
        </w:rPr>
        <w:t>9</w:t>
      </w:r>
    </w:p>
    <w:p>
      <w:pPr>
        <w:pStyle w:val="BodyText"/>
        <w:tabs>
          <w:tab w:pos="9642" w:val="left" w:leader="dot"/>
        </w:tabs>
        <w:spacing w:before="203"/>
        <w:ind w:left="2268"/>
      </w:pPr>
      <w:r>
        <w:rPr/>
        <w:t>Tabel</w:t>
      </w:r>
      <w:r>
        <w:rPr>
          <w:spacing w:val="-6"/>
        </w:rPr>
        <w:t> </w:t>
      </w:r>
      <w:r>
        <w:rPr/>
        <w:t>3.1</w:t>
      </w:r>
      <w:r>
        <w:rPr>
          <w:spacing w:val="-6"/>
        </w:rPr>
        <w:t> </w:t>
      </w:r>
      <w:r>
        <w:rPr/>
        <w:t>Interpretasi</w:t>
      </w:r>
      <w:r>
        <w:rPr>
          <w:spacing w:val="-6"/>
        </w:rPr>
        <w:t> </w:t>
      </w:r>
      <w:r>
        <w:rPr/>
        <w:t>Skala</w:t>
      </w:r>
      <w:r>
        <w:rPr>
          <w:spacing w:val="-6"/>
        </w:rPr>
        <w:t> </w:t>
      </w:r>
      <w:r>
        <w:rPr>
          <w:spacing w:val="-2"/>
        </w:rPr>
        <w:t>Likert</w:t>
      </w:r>
      <w:r>
        <w:rPr/>
        <w:tab/>
      </w:r>
      <w:r>
        <w:rPr>
          <w:spacing w:val="-5"/>
        </w:rPr>
        <w:t>53</w:t>
      </w:r>
    </w:p>
    <w:p>
      <w:pPr>
        <w:pStyle w:val="BodyText"/>
        <w:tabs>
          <w:tab w:pos="9642" w:val="left" w:leader="dot"/>
        </w:tabs>
        <w:spacing w:before="199"/>
        <w:ind w:left="2268"/>
      </w:pPr>
      <w:r>
        <w:rPr/>
        <w:t>Tabel</w:t>
      </w:r>
      <w:r>
        <w:rPr>
          <w:spacing w:val="-5"/>
        </w:rPr>
        <w:t> </w:t>
      </w:r>
      <w:r>
        <w:rPr/>
        <w:t>3.2</w:t>
      </w:r>
      <w:r>
        <w:rPr>
          <w:spacing w:val="-5"/>
        </w:rPr>
        <w:t> </w:t>
      </w:r>
      <w:r>
        <w:rPr/>
        <w:t>Definisi</w:t>
      </w:r>
      <w:r>
        <w:rPr>
          <w:spacing w:val="-5"/>
        </w:rPr>
        <w:t> </w:t>
      </w:r>
      <w:r>
        <w:rPr>
          <w:spacing w:val="-2"/>
        </w:rPr>
        <w:t>Operasional</w:t>
      </w:r>
      <w:r>
        <w:rPr/>
        <w:tab/>
      </w:r>
      <w:r>
        <w:rPr>
          <w:spacing w:val="-5"/>
        </w:rPr>
        <w:t>59</w:t>
      </w:r>
    </w:p>
    <w:p>
      <w:pPr>
        <w:pStyle w:val="BodyText"/>
        <w:tabs>
          <w:tab w:pos="9642" w:val="left" w:leader="dot"/>
        </w:tabs>
        <w:spacing w:before="199"/>
        <w:ind w:left="2268"/>
      </w:pPr>
      <w:r>
        <w:rPr/>
        <w:t>Tabel</w:t>
      </w:r>
      <w:r>
        <w:rPr>
          <w:spacing w:val="-7"/>
        </w:rPr>
        <w:t> </w:t>
      </w:r>
      <w:r>
        <w:rPr/>
        <w:t>3.3</w:t>
      </w:r>
      <w:r>
        <w:rPr>
          <w:spacing w:val="-6"/>
        </w:rPr>
        <w:t> </w:t>
      </w:r>
      <w:r>
        <w:rPr/>
        <w:t>Nilai</w:t>
      </w:r>
      <w:r>
        <w:rPr>
          <w:spacing w:val="-6"/>
        </w:rPr>
        <w:t> </w:t>
      </w:r>
      <w:r>
        <w:rPr/>
        <w:t>Koefisien</w:t>
      </w:r>
      <w:r>
        <w:rPr>
          <w:spacing w:val="-6"/>
        </w:rPr>
        <w:t> </w:t>
      </w:r>
      <w:r>
        <w:rPr/>
        <w:t>Korelasi</w:t>
      </w:r>
      <w:r>
        <w:rPr>
          <w:spacing w:val="-6"/>
        </w:rPr>
        <w:t> </w:t>
      </w:r>
      <w:r>
        <w:rPr/>
        <w:t>Spearman</w:t>
      </w:r>
      <w:r>
        <w:rPr>
          <w:spacing w:val="-6"/>
        </w:rPr>
        <w:t> </w:t>
      </w:r>
      <w:r>
        <w:rPr>
          <w:spacing w:val="-4"/>
        </w:rPr>
        <w:t>Rank</w:t>
      </w:r>
      <w:r>
        <w:rPr/>
        <w:tab/>
      </w:r>
      <w:r>
        <w:rPr>
          <w:spacing w:val="-5"/>
        </w:rPr>
        <w:t>62</w:t>
      </w:r>
    </w:p>
    <w:p>
      <w:pPr>
        <w:pStyle w:val="BodyText"/>
        <w:tabs>
          <w:tab w:pos="9642" w:val="left" w:leader="dot"/>
        </w:tabs>
        <w:spacing w:before="202"/>
        <w:ind w:left="2268"/>
      </w:pPr>
      <w:r>
        <w:rPr/>
        <w:t>Tabel</w:t>
      </w:r>
      <w:r>
        <w:rPr>
          <w:spacing w:val="-8"/>
        </w:rPr>
        <w:t> </w:t>
      </w:r>
      <w:r>
        <w:rPr/>
        <w:t>3.4</w:t>
      </w:r>
      <w:r>
        <w:rPr>
          <w:spacing w:val="-6"/>
        </w:rPr>
        <w:t> </w:t>
      </w:r>
      <w:r>
        <w:rPr/>
        <w:t>Interpretasi</w:t>
      </w:r>
      <w:r>
        <w:rPr>
          <w:spacing w:val="-6"/>
        </w:rPr>
        <w:t> </w:t>
      </w:r>
      <w:r>
        <w:rPr/>
        <w:t>Uji</w:t>
      </w:r>
      <w:r>
        <w:rPr>
          <w:spacing w:val="-6"/>
        </w:rPr>
        <w:t> </w:t>
      </w:r>
      <w:r>
        <w:rPr/>
        <w:t>Hipotesis</w:t>
      </w:r>
      <w:r>
        <w:rPr>
          <w:spacing w:val="-6"/>
        </w:rPr>
        <w:t> </w:t>
      </w:r>
      <w:r>
        <w:rPr>
          <w:spacing w:val="-2"/>
        </w:rPr>
        <w:t>Korelasi</w:t>
      </w:r>
      <w:r>
        <w:rPr/>
        <w:tab/>
      </w:r>
      <w:r>
        <w:rPr>
          <w:spacing w:val="-5"/>
        </w:rPr>
        <w:t>63</w:t>
      </w:r>
    </w:p>
    <w:p>
      <w:pPr>
        <w:pStyle w:val="BodyText"/>
        <w:tabs>
          <w:tab w:pos="9642" w:val="left" w:leader="dot"/>
        </w:tabs>
        <w:spacing w:before="199"/>
        <w:ind w:left="2268"/>
      </w:pPr>
      <w:r>
        <w:rPr/>
        <w:t>Tabel</w:t>
      </w:r>
      <w:r>
        <w:rPr>
          <w:spacing w:val="-5"/>
        </w:rPr>
        <w:t> </w:t>
      </w:r>
      <w:r>
        <w:rPr/>
        <w:t>3.5</w:t>
      </w:r>
      <w:r>
        <w:rPr>
          <w:spacing w:val="-4"/>
        </w:rPr>
        <w:t> </w:t>
      </w:r>
      <w:r>
        <w:rPr/>
        <w:t>Jadwal</w:t>
      </w:r>
      <w:r>
        <w:rPr>
          <w:spacing w:val="-3"/>
        </w:rPr>
        <w:t> </w:t>
      </w:r>
      <w:r>
        <w:rPr>
          <w:spacing w:val="-2"/>
        </w:rPr>
        <w:t>Penelitian</w:t>
      </w:r>
      <w:r>
        <w:rPr/>
        <w:tab/>
      </w:r>
      <w:r>
        <w:rPr>
          <w:spacing w:val="-5"/>
        </w:rPr>
        <w:t>92</w:t>
      </w:r>
    </w:p>
    <w:p>
      <w:pPr>
        <w:pStyle w:val="BodyText"/>
        <w:tabs>
          <w:tab w:pos="9642" w:val="left" w:leader="dot"/>
        </w:tabs>
        <w:spacing w:before="200"/>
        <w:ind w:left="2268" w:right="1703"/>
      </w:pPr>
      <w:r>
        <w:rPr/>
        <w:t>Tabel 4.1 Distribusi Frekuensi Responden Berdasarkan Jenis Kelamin Pada Lansia di Rumah Sakit Mata NTB</w:t>
        <w:tab/>
      </w:r>
      <w:r>
        <w:rPr>
          <w:spacing w:val="-6"/>
        </w:rPr>
        <w:t>67</w:t>
      </w:r>
    </w:p>
    <w:p>
      <w:pPr>
        <w:pStyle w:val="BodyText"/>
        <w:tabs>
          <w:tab w:pos="9642" w:val="left" w:leader="dot"/>
        </w:tabs>
        <w:spacing w:before="201"/>
        <w:ind w:left="2268" w:right="1703"/>
      </w:pPr>
      <w:r>
        <w:rPr/>
        <w:t>Tabel</w:t>
      </w:r>
      <w:r>
        <w:rPr>
          <w:spacing w:val="40"/>
        </w:rPr>
        <w:t> </w:t>
      </w:r>
      <w:r>
        <w:rPr/>
        <w:t>4.2</w:t>
      </w:r>
      <w:r>
        <w:rPr>
          <w:spacing w:val="40"/>
        </w:rPr>
        <w:t> </w:t>
      </w:r>
      <w:r>
        <w:rPr/>
        <w:t>Distribusi</w:t>
      </w:r>
      <w:r>
        <w:rPr>
          <w:spacing w:val="40"/>
        </w:rPr>
        <w:t> </w:t>
      </w:r>
      <w:r>
        <w:rPr/>
        <w:t>Frekuensi</w:t>
      </w:r>
      <w:r>
        <w:rPr>
          <w:spacing w:val="40"/>
        </w:rPr>
        <w:t> </w:t>
      </w:r>
      <w:r>
        <w:rPr/>
        <w:t>Responden</w:t>
      </w:r>
      <w:r>
        <w:rPr>
          <w:spacing w:val="40"/>
        </w:rPr>
        <w:t> </w:t>
      </w:r>
      <w:r>
        <w:rPr/>
        <w:t>Berdasarkan</w:t>
      </w:r>
      <w:r>
        <w:rPr>
          <w:spacing w:val="40"/>
        </w:rPr>
        <w:t> </w:t>
      </w:r>
      <w:r>
        <w:rPr/>
        <w:t>Usia Lansia di Rumah Sakit Mata NTB</w:t>
        <w:tab/>
      </w:r>
      <w:r>
        <w:rPr>
          <w:spacing w:val="-6"/>
        </w:rPr>
        <w:t>67</w:t>
      </w:r>
    </w:p>
    <w:p>
      <w:pPr>
        <w:pStyle w:val="BodyText"/>
        <w:tabs>
          <w:tab w:pos="9642" w:val="left" w:leader="dot"/>
        </w:tabs>
        <w:spacing w:line="242" w:lineRule="auto" w:before="198"/>
        <w:ind w:left="2268" w:right="1698"/>
        <w:jc w:val="both"/>
      </w:pPr>
      <w:r>
        <w:rPr/>
        <w:t>Tabel 4.3 Distribusi Frekuensi Responden Berdasarkan Pekerjaan Lansia di Rumah Sakit Mata NTB</w:t>
        <w:tab/>
      </w:r>
      <w:r>
        <w:rPr>
          <w:spacing w:val="-6"/>
        </w:rPr>
        <w:t>68</w:t>
      </w:r>
    </w:p>
    <w:p>
      <w:pPr>
        <w:pStyle w:val="BodyText"/>
        <w:tabs>
          <w:tab w:pos="9642" w:val="left" w:leader="dot"/>
        </w:tabs>
        <w:spacing w:before="196"/>
        <w:ind w:left="2268" w:right="1703"/>
      </w:pPr>
      <w:r>
        <w:rPr/>
        <w:t>Tabel</w:t>
      </w:r>
      <w:r>
        <w:rPr>
          <w:spacing w:val="80"/>
        </w:rPr>
        <w:t> </w:t>
      </w:r>
      <w:r>
        <w:rPr/>
        <w:t>4.4</w:t>
      </w:r>
      <w:r>
        <w:rPr>
          <w:spacing w:val="80"/>
        </w:rPr>
        <w:t> </w:t>
      </w:r>
      <w:r>
        <w:rPr/>
        <w:t>Analisis</w:t>
      </w:r>
      <w:r>
        <w:rPr>
          <w:spacing w:val="80"/>
        </w:rPr>
        <w:t> </w:t>
      </w:r>
      <w:r>
        <w:rPr/>
        <w:t>Univariat</w:t>
      </w:r>
      <w:r>
        <w:rPr>
          <w:spacing w:val="80"/>
        </w:rPr>
        <w:t> </w:t>
      </w:r>
      <w:r>
        <w:rPr/>
        <w:t>Dukungan</w:t>
      </w:r>
      <w:r>
        <w:rPr>
          <w:spacing w:val="80"/>
        </w:rPr>
        <w:t> </w:t>
      </w:r>
      <w:r>
        <w:rPr/>
        <w:t>Keluarga</w:t>
      </w:r>
      <w:r>
        <w:rPr>
          <w:spacing w:val="80"/>
        </w:rPr>
        <w:t> </w:t>
      </w:r>
      <w:r>
        <w:rPr/>
        <w:t>di</w:t>
      </w:r>
      <w:r>
        <w:rPr>
          <w:spacing w:val="80"/>
        </w:rPr>
        <w:t> </w:t>
      </w:r>
      <w:r>
        <w:rPr/>
        <w:t>Rumah Sakit Mata NTB</w:t>
        <w:tab/>
      </w:r>
      <w:r>
        <w:rPr>
          <w:spacing w:val="-6"/>
        </w:rPr>
        <w:t>69</w:t>
      </w:r>
    </w:p>
    <w:p>
      <w:pPr>
        <w:pStyle w:val="BodyText"/>
        <w:tabs>
          <w:tab w:pos="9642" w:val="left" w:leader="dot"/>
        </w:tabs>
        <w:spacing w:before="202"/>
        <w:ind w:left="2268" w:right="1703"/>
      </w:pPr>
      <w:r>
        <w:rPr/>
        <w:t>Tabel</w:t>
      </w:r>
      <w:r>
        <w:rPr>
          <w:spacing w:val="40"/>
        </w:rPr>
        <w:t> </w:t>
      </w:r>
      <w:r>
        <w:rPr/>
        <w:t>4.5</w:t>
      </w:r>
      <w:r>
        <w:rPr>
          <w:spacing w:val="40"/>
        </w:rPr>
        <w:t> </w:t>
      </w:r>
      <w:r>
        <w:rPr/>
        <w:t>Analisis</w:t>
      </w:r>
      <w:r>
        <w:rPr>
          <w:spacing w:val="40"/>
        </w:rPr>
        <w:t> </w:t>
      </w:r>
      <w:r>
        <w:rPr/>
        <w:t>Univariat</w:t>
      </w:r>
      <w:r>
        <w:rPr>
          <w:spacing w:val="40"/>
        </w:rPr>
        <w:t> </w:t>
      </w:r>
      <w:r>
        <w:rPr/>
        <w:t>Gambaran</w:t>
      </w:r>
      <w:r>
        <w:rPr>
          <w:spacing w:val="40"/>
        </w:rPr>
        <w:t> </w:t>
      </w:r>
      <w:r>
        <w:rPr/>
        <w:t>Kecemasan</w:t>
      </w:r>
      <w:r>
        <w:rPr>
          <w:spacing w:val="40"/>
        </w:rPr>
        <w:t> </w:t>
      </w:r>
      <w:r>
        <w:rPr/>
        <w:t>Lansia</w:t>
      </w:r>
      <w:r>
        <w:rPr>
          <w:spacing w:val="40"/>
        </w:rPr>
        <w:t> </w:t>
      </w:r>
      <w:r>
        <w:rPr/>
        <w:t>di Rumah Sakit Mata NTB</w:t>
        <w:tab/>
      </w:r>
      <w:r>
        <w:rPr>
          <w:spacing w:val="-6"/>
        </w:rPr>
        <w:t>69</w:t>
      </w:r>
    </w:p>
    <w:p>
      <w:pPr>
        <w:pStyle w:val="BodyText"/>
        <w:tabs>
          <w:tab w:pos="9642" w:val="left" w:leader="dot"/>
        </w:tabs>
        <w:spacing w:before="198"/>
        <w:ind w:left="2268" w:right="1697"/>
        <w:jc w:val="both"/>
      </w:pPr>
      <w:r>
        <w:rPr/>
        <w:t>Tabel</w:t>
      </w:r>
      <w:r>
        <w:rPr>
          <w:spacing w:val="-3"/>
        </w:rPr>
        <w:t> </w:t>
      </w:r>
      <w:r>
        <w:rPr/>
        <w:t>4.6</w:t>
      </w:r>
      <w:r>
        <w:rPr>
          <w:spacing w:val="-3"/>
        </w:rPr>
        <w:t> </w:t>
      </w:r>
      <w:r>
        <w:rPr/>
        <w:t>Distribusi</w:t>
      </w:r>
      <w:r>
        <w:rPr>
          <w:spacing w:val="-3"/>
        </w:rPr>
        <w:t> </w:t>
      </w:r>
      <w:r>
        <w:rPr/>
        <w:t>dan</w:t>
      </w:r>
      <w:r>
        <w:rPr>
          <w:spacing w:val="-3"/>
        </w:rPr>
        <w:t> </w:t>
      </w:r>
      <w:r>
        <w:rPr/>
        <w:t>Frekuensi</w:t>
      </w:r>
      <w:r>
        <w:rPr>
          <w:spacing w:val="-3"/>
        </w:rPr>
        <w:t> </w:t>
      </w:r>
      <w:r>
        <w:rPr/>
        <w:t>Responden</w:t>
      </w:r>
      <w:r>
        <w:rPr>
          <w:spacing w:val="-3"/>
        </w:rPr>
        <w:t> </w:t>
      </w:r>
      <w:r>
        <w:rPr/>
        <w:t>Berdasarkan</w:t>
      </w:r>
      <w:r>
        <w:rPr>
          <w:spacing w:val="-3"/>
        </w:rPr>
        <w:t> </w:t>
      </w:r>
      <w:r>
        <w:rPr/>
        <w:t>Uji </w:t>
      </w:r>
      <w:r>
        <w:rPr>
          <w:i/>
        </w:rPr>
        <w:t>Spearman Rank </w:t>
      </w:r>
      <w:r>
        <w:rPr/>
        <w:t>dari Variabel Dukungan Keluarga dengan Kecemasan Lansia di Rumah Sakit Mata NTB</w:t>
        <w:tab/>
      </w:r>
      <w:r>
        <w:rPr>
          <w:spacing w:val="-6"/>
        </w:rPr>
        <w:t>70</w:t>
      </w:r>
    </w:p>
    <w:p>
      <w:pPr>
        <w:pStyle w:val="BodyText"/>
        <w:spacing w:after="0"/>
        <w:jc w:val="both"/>
        <w:sectPr>
          <w:headerReference w:type="default" r:id="rId13"/>
          <w:footerReference w:type="default" r:id="rId14"/>
          <w:pgSz w:w="11910" w:h="16840"/>
          <w:pgMar w:header="730" w:footer="1002" w:top="2160" w:bottom="1200" w:left="0" w:right="0"/>
        </w:sectPr>
      </w:pPr>
    </w:p>
    <w:p>
      <w:pPr>
        <w:pStyle w:val="Heading1"/>
        <w:spacing w:before="65"/>
        <w:ind w:left="563"/>
      </w:pPr>
      <w:r>
        <w:rPr/>
        <w:t>DAFTAR</w:t>
      </w:r>
      <w:r>
        <w:rPr>
          <w:spacing w:val="-6"/>
        </w:rPr>
        <w:t> </w:t>
      </w:r>
      <w:r>
        <w:rPr>
          <w:spacing w:val="-2"/>
        </w:rPr>
        <w:t>GAMBAR</w:t>
      </w:r>
    </w:p>
    <w:p>
      <w:pPr>
        <w:pStyle w:val="BodyText"/>
        <w:tabs>
          <w:tab w:pos="9642" w:val="left" w:leader="dot"/>
        </w:tabs>
        <w:spacing w:before="207"/>
        <w:ind w:left="2268"/>
      </w:pPr>
      <w:r>
        <w:rPr/>
        <w:t>Gambar</w:t>
      </w:r>
      <w:r>
        <w:rPr>
          <w:spacing w:val="-6"/>
        </w:rPr>
        <w:t> </w:t>
      </w:r>
      <w:r>
        <w:rPr/>
        <w:t>2.1</w:t>
      </w:r>
      <w:r>
        <w:rPr>
          <w:spacing w:val="-7"/>
        </w:rPr>
        <w:t> </w:t>
      </w:r>
      <w:r>
        <w:rPr/>
        <w:t>Lens</w:t>
      </w:r>
      <w:r>
        <w:rPr>
          <w:spacing w:val="-7"/>
        </w:rPr>
        <w:t> </w:t>
      </w:r>
      <w:r>
        <w:rPr/>
        <w:t>Opacity</w:t>
      </w:r>
      <w:r>
        <w:rPr>
          <w:spacing w:val="-7"/>
        </w:rPr>
        <w:t> </w:t>
      </w:r>
      <w:r>
        <w:rPr/>
        <w:t>Classification</w:t>
      </w:r>
      <w:r>
        <w:rPr>
          <w:spacing w:val="-6"/>
        </w:rPr>
        <w:t> </w:t>
      </w:r>
      <w:r>
        <w:rPr>
          <w:spacing w:val="-2"/>
        </w:rPr>
        <w:t>System</w:t>
      </w:r>
      <w:r>
        <w:rPr/>
        <w:tab/>
      </w:r>
      <w:r>
        <w:rPr>
          <w:spacing w:val="-5"/>
        </w:rPr>
        <w:t>15</w:t>
      </w:r>
    </w:p>
    <w:p>
      <w:pPr>
        <w:pStyle w:val="BodyText"/>
        <w:spacing w:after="0"/>
        <w:sectPr>
          <w:pgSz w:w="11910" w:h="16840"/>
          <w:pgMar w:header="730" w:footer="1002" w:top="2200" w:bottom="1200" w:left="0" w:right="0"/>
        </w:sectPr>
      </w:pPr>
    </w:p>
    <w:p>
      <w:pPr>
        <w:pStyle w:val="BodyText"/>
        <w:tabs>
          <w:tab w:pos="9906" w:val="right" w:leader="dot"/>
        </w:tabs>
        <w:spacing w:before="510"/>
        <w:ind w:left="2268"/>
      </w:pPr>
      <w:r>
        <w:rPr/>
        <mc:AlternateContent>
          <mc:Choice Requires="wps">
            <w:drawing>
              <wp:anchor distT="0" distB="0" distL="0" distR="0" allowOverlap="1" layoutInCell="1" locked="0" behindDoc="1" simplePos="0" relativeHeight="481277952">
                <wp:simplePos x="0" y="0"/>
                <wp:positionH relativeFrom="page">
                  <wp:posOffset>5543550</wp:posOffset>
                </wp:positionH>
                <wp:positionV relativeFrom="page">
                  <wp:posOffset>482600</wp:posOffset>
                </wp:positionV>
                <wp:extent cx="914400" cy="91440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36.5pt;margin-top:38pt;width:72pt;height:72pt;mso-position-horizontal-relative:page;mso-position-vertical-relative:page;z-index:-22038528" id="docshape20" filled="true" fillcolor="#ffffff" stroked="false">
                <v:fill type="solid"/>
                <w10:wrap type="none"/>
              </v:rect>
            </w:pict>
          </mc:Fallback>
        </mc:AlternateContent>
      </w:r>
      <w:r>
        <w:rPr/>
        <w:t>Bagan</w:t>
      </w:r>
      <w:r>
        <w:rPr>
          <w:spacing w:val="-6"/>
        </w:rPr>
        <w:t> </w:t>
      </w:r>
      <w:r>
        <w:rPr/>
        <w:t>2.1</w:t>
      </w:r>
      <w:r>
        <w:rPr>
          <w:spacing w:val="-5"/>
        </w:rPr>
        <w:t> </w:t>
      </w:r>
      <w:r>
        <w:rPr/>
        <w:t>Kerangka</w:t>
      </w:r>
      <w:r>
        <w:rPr>
          <w:spacing w:val="-5"/>
        </w:rPr>
        <w:t> </w:t>
      </w:r>
      <w:r>
        <w:rPr>
          <w:spacing w:val="-2"/>
        </w:rPr>
        <w:t>Konsep</w:t>
      </w:r>
      <w:r>
        <w:rPr/>
        <w:tab/>
      </w:r>
      <w:r>
        <w:rPr>
          <w:spacing w:val="-5"/>
        </w:rPr>
        <w:t>46</w:t>
      </w:r>
    </w:p>
    <w:p>
      <w:pPr>
        <w:pStyle w:val="BodyText"/>
        <w:tabs>
          <w:tab w:pos="9642" w:val="left" w:leader="dot"/>
        </w:tabs>
        <w:spacing w:before="200"/>
        <w:ind w:left="2268"/>
      </w:pPr>
      <w:r>
        <w:rPr/>
        <w:t>Bagan</w:t>
      </w:r>
      <w:r>
        <w:rPr>
          <w:spacing w:val="-6"/>
        </w:rPr>
        <w:t> </w:t>
      </w:r>
      <w:r>
        <w:rPr/>
        <w:t>3.1</w:t>
      </w:r>
      <w:r>
        <w:rPr>
          <w:spacing w:val="-5"/>
        </w:rPr>
        <w:t> </w:t>
      </w:r>
      <w:r>
        <w:rPr/>
        <w:t>Kerangka</w:t>
      </w:r>
      <w:r>
        <w:rPr>
          <w:spacing w:val="-5"/>
        </w:rPr>
        <w:t> </w:t>
      </w:r>
      <w:r>
        <w:rPr>
          <w:spacing w:val="-2"/>
        </w:rPr>
        <w:t>Kerja</w:t>
      </w:r>
      <w:r>
        <w:rPr/>
        <w:tab/>
      </w:r>
      <w:r>
        <w:rPr>
          <w:spacing w:val="-5"/>
        </w:rPr>
        <w:t>64</w:t>
      </w:r>
    </w:p>
    <w:p>
      <w:pPr>
        <w:pStyle w:val="BodyText"/>
        <w:spacing w:after="0"/>
        <w:sectPr>
          <w:headerReference w:type="default" r:id="rId15"/>
          <w:footerReference w:type="default" r:id="rId16"/>
          <w:pgSz w:w="11910" w:h="16840"/>
          <w:pgMar w:header="751" w:footer="1002" w:top="2500" w:bottom="1200" w:left="0" w:right="0"/>
        </w:sectPr>
      </w:pPr>
    </w:p>
    <w:p>
      <w:pPr>
        <w:pStyle w:val="BodyText"/>
      </w:pPr>
      <w:r>
        <w:rPr/>
        <mc:AlternateContent>
          <mc:Choice Requires="wps">
            <w:drawing>
              <wp:anchor distT="0" distB="0" distL="0" distR="0" allowOverlap="1" layoutInCell="1" locked="0" behindDoc="1" simplePos="0" relativeHeight="481278464">
                <wp:simplePos x="0" y="0"/>
                <wp:positionH relativeFrom="page">
                  <wp:posOffset>6356984</wp:posOffset>
                </wp:positionH>
                <wp:positionV relativeFrom="page">
                  <wp:posOffset>476884</wp:posOffset>
                </wp:positionV>
                <wp:extent cx="127000" cy="13970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127000" cy="139700"/>
                        </a:xfrm>
                        <a:prstGeom prst="rect">
                          <a:avLst/>
                        </a:prstGeom>
                      </wps:spPr>
                      <wps:txbx>
                        <w:txbxContent>
                          <w:p>
                            <w:pPr>
                              <w:pStyle w:val="BodyText"/>
                              <w:spacing w:line="220" w:lineRule="exact"/>
                              <w:rPr>
                                <w:rFonts w:ascii="Calibri"/>
                              </w:rPr>
                            </w:pPr>
                            <w:r>
                              <w:rPr>
                                <w:rFonts w:ascii="Calibri"/>
                                <w:spacing w:val="-5"/>
                              </w:rPr>
                              <w:t>xii</w:t>
                            </w:r>
                          </w:p>
                        </w:txbxContent>
                      </wps:txbx>
                      <wps:bodyPr wrap="square" lIns="0" tIns="0" rIns="0" bIns="0" rtlCol="0">
                        <a:noAutofit/>
                      </wps:bodyPr>
                    </wps:wsp>
                  </a:graphicData>
                </a:graphic>
              </wp:anchor>
            </w:drawing>
          </mc:Choice>
          <mc:Fallback>
            <w:pict>
              <v:shape style="position:absolute;margin-left:500.549988pt;margin-top:37.549999pt;width:10pt;height:11pt;mso-position-horizontal-relative:page;mso-position-vertical-relative:page;z-index:-22038016" type="#_x0000_t202" id="docshape23" filled="false" stroked="false">
                <v:textbox inset="0,0,0,0">
                  <w:txbxContent>
                    <w:p>
                      <w:pPr>
                        <w:pStyle w:val="BodyText"/>
                        <w:spacing w:line="220" w:lineRule="exact"/>
                        <w:rPr>
                          <w:rFonts w:ascii="Calibri"/>
                        </w:rPr>
                      </w:pPr>
                      <w:r>
                        <w:rPr>
                          <w:rFonts w:ascii="Calibri"/>
                          <w:spacing w:val="-5"/>
                        </w:rPr>
                        <w:t>xii</w:t>
                      </w:r>
                    </w:p>
                  </w:txbxContent>
                </v:textbox>
                <w10:wrap type="none"/>
              </v:shape>
            </w:pict>
          </mc:Fallback>
        </mc:AlternateContent>
      </w:r>
      <w:r>
        <w:rPr/>
        <mc:AlternateContent>
          <mc:Choice Requires="wps">
            <w:drawing>
              <wp:anchor distT="0" distB="0" distL="0" distR="0" allowOverlap="1" layoutInCell="1" locked="0" behindDoc="0" simplePos="0" relativeHeight="15734272">
                <wp:simplePos x="0" y="0"/>
                <wp:positionH relativeFrom="page">
                  <wp:posOffset>5619750</wp:posOffset>
                </wp:positionH>
                <wp:positionV relativeFrom="page">
                  <wp:posOffset>450850</wp:posOffset>
                </wp:positionV>
                <wp:extent cx="914400" cy="76835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914400" cy="768350"/>
                        </a:xfrm>
                        <a:custGeom>
                          <a:avLst/>
                          <a:gdLst/>
                          <a:ahLst/>
                          <a:cxnLst/>
                          <a:rect l="l" t="t" r="r" b="b"/>
                          <a:pathLst>
                            <a:path w="914400" h="768350">
                              <a:moveTo>
                                <a:pt x="914400" y="0"/>
                              </a:moveTo>
                              <a:lnTo>
                                <a:pt x="0" y="0"/>
                              </a:lnTo>
                              <a:lnTo>
                                <a:pt x="0" y="768350"/>
                              </a:lnTo>
                              <a:lnTo>
                                <a:pt x="914400" y="76835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42.5pt;margin-top:35.5pt;width:72pt;height:60.5pt;mso-position-horizontal-relative:page;mso-position-vertical-relative:page;z-index:15734272" id="docshape24" filled="true" fillcolor="#ffffff" stroked="false">
                <v:fill type="solid"/>
                <w10:wrap type="none"/>
              </v:rect>
            </w:pict>
          </mc:Fallback>
        </mc:AlternateContent>
      </w:r>
    </w:p>
    <w:p>
      <w:pPr>
        <w:pStyle w:val="BodyText"/>
        <w:spacing w:before="12"/>
      </w:pPr>
    </w:p>
    <w:p>
      <w:pPr>
        <w:pStyle w:val="BodyText"/>
        <w:spacing w:line="360" w:lineRule="auto"/>
        <w:ind w:left="2268" w:right="4958"/>
      </w:pPr>
      <w:r>
        <w:rPr/>
        <w:t>Lampiran</w:t>
      </w:r>
      <w:r>
        <w:rPr>
          <w:spacing w:val="-13"/>
        </w:rPr>
        <w:t> </w:t>
      </w:r>
      <w:r>
        <w:rPr/>
        <w:t>1</w:t>
      </w:r>
      <w:r>
        <w:rPr>
          <w:spacing w:val="-23"/>
        </w:rPr>
        <w:t> </w:t>
      </w:r>
      <w:r>
        <w:rPr/>
        <w:t>Jadwal</w:t>
      </w:r>
      <w:r>
        <w:rPr>
          <w:spacing w:val="-13"/>
        </w:rPr>
        <w:t> </w:t>
      </w:r>
      <w:r>
        <w:rPr/>
        <w:t>Penelitian Lampiran</w:t>
      </w:r>
      <w:r>
        <w:rPr>
          <w:spacing w:val="-6"/>
        </w:rPr>
        <w:t> </w:t>
      </w:r>
      <w:r>
        <w:rPr/>
        <w:t>2</w:t>
      </w:r>
      <w:r>
        <w:rPr>
          <w:spacing w:val="-15"/>
        </w:rPr>
        <w:t> </w:t>
      </w:r>
      <w:r>
        <w:rPr/>
        <w:t>Lembar</w:t>
      </w:r>
      <w:r>
        <w:rPr>
          <w:spacing w:val="-5"/>
        </w:rPr>
        <w:t> </w:t>
      </w:r>
      <w:r>
        <w:rPr>
          <w:spacing w:val="-2"/>
        </w:rPr>
        <w:t>Konsultasi</w:t>
      </w:r>
    </w:p>
    <w:p>
      <w:pPr>
        <w:pStyle w:val="BodyText"/>
        <w:spacing w:before="1"/>
        <w:ind w:left="2268"/>
      </w:pPr>
      <w:r>
        <w:rPr/>
        <w:t>Lampiran</w:t>
      </w:r>
      <w:r>
        <w:rPr>
          <w:spacing w:val="-7"/>
        </w:rPr>
        <w:t> </w:t>
      </w:r>
      <w:r>
        <w:rPr/>
        <w:t>3</w:t>
      </w:r>
      <w:r>
        <w:rPr>
          <w:spacing w:val="-16"/>
        </w:rPr>
        <w:t> </w:t>
      </w:r>
      <w:r>
        <w:rPr/>
        <w:t>Surat</w:t>
      </w:r>
      <w:r>
        <w:rPr>
          <w:spacing w:val="-5"/>
        </w:rPr>
        <w:t> </w:t>
      </w:r>
      <w:r>
        <w:rPr/>
        <w:t>Permohonan</w:t>
      </w:r>
      <w:r>
        <w:rPr>
          <w:spacing w:val="-6"/>
        </w:rPr>
        <w:t> </w:t>
      </w:r>
      <w:r>
        <w:rPr>
          <w:spacing w:val="-2"/>
        </w:rPr>
        <w:t>Penelitian</w:t>
      </w:r>
    </w:p>
    <w:p>
      <w:pPr>
        <w:pStyle w:val="BodyText"/>
        <w:tabs>
          <w:tab w:pos="5092" w:val="left" w:leader="none"/>
          <w:tab w:pos="6092" w:val="left" w:leader="none"/>
          <w:tab w:pos="7751" w:val="left" w:leader="none"/>
          <w:tab w:pos="8619" w:val="left" w:leader="none"/>
        </w:tabs>
        <w:spacing w:line="362" w:lineRule="auto" w:before="123"/>
        <w:ind w:left="3829" w:right="1702" w:hanging="1561"/>
      </w:pPr>
      <w:r>
        <w:rPr/>
        <w:t>Lampiran 4</w:t>
      </w:r>
      <w:r>
        <w:rPr>
          <w:spacing w:val="40"/>
        </w:rPr>
        <w:t> </w:t>
      </w:r>
      <w:r>
        <w:rPr/>
        <w:t>Jawaban</w:t>
        <w:tab/>
      </w:r>
      <w:r>
        <w:rPr>
          <w:spacing w:val="-2"/>
        </w:rPr>
        <w:t>Surat</w:t>
      </w:r>
      <w:r>
        <w:rPr/>
        <w:tab/>
      </w:r>
      <w:r>
        <w:rPr>
          <w:spacing w:val="-2"/>
        </w:rPr>
        <w:t>Penelitian</w:t>
      </w:r>
      <w:r>
        <w:rPr/>
        <w:tab/>
      </w:r>
      <w:r>
        <w:rPr>
          <w:spacing w:val="-4"/>
        </w:rPr>
        <w:t>dari</w:t>
      </w:r>
      <w:r>
        <w:rPr/>
        <w:tab/>
      </w:r>
      <w:r>
        <w:rPr>
          <w:spacing w:val="-2"/>
        </w:rPr>
        <w:t>Bakesbangpol Dagri/BAPPEDA</w:t>
      </w:r>
    </w:p>
    <w:p>
      <w:pPr>
        <w:pStyle w:val="BodyText"/>
        <w:spacing w:line="362" w:lineRule="auto"/>
        <w:ind w:left="2268" w:right="1703"/>
      </w:pPr>
      <w:r>
        <w:rPr/>
        <w:t>Lampiran</w:t>
      </w:r>
      <w:r>
        <w:rPr>
          <w:spacing w:val="-5"/>
        </w:rPr>
        <w:t> </w:t>
      </w:r>
      <w:r>
        <w:rPr/>
        <w:t>5</w:t>
      </w:r>
      <w:r>
        <w:rPr>
          <w:spacing w:val="80"/>
        </w:rPr>
        <w:t> </w:t>
      </w:r>
      <w:r>
        <w:rPr/>
        <w:t>Surat</w:t>
      </w:r>
      <w:r>
        <w:rPr>
          <w:spacing w:val="-5"/>
        </w:rPr>
        <w:t> </w:t>
      </w:r>
      <w:r>
        <w:rPr/>
        <w:t>Izin</w:t>
      </w:r>
      <w:r>
        <w:rPr>
          <w:spacing w:val="-5"/>
        </w:rPr>
        <w:t> </w:t>
      </w:r>
      <w:r>
        <w:rPr/>
        <w:t>Penelitian</w:t>
      </w:r>
      <w:r>
        <w:rPr>
          <w:spacing w:val="-5"/>
        </w:rPr>
        <w:t> </w:t>
      </w:r>
      <w:r>
        <w:rPr/>
        <w:t>ke</w:t>
      </w:r>
      <w:r>
        <w:rPr>
          <w:spacing w:val="-5"/>
        </w:rPr>
        <w:t> </w:t>
      </w:r>
      <w:r>
        <w:rPr/>
        <w:t>Lokasi</w:t>
      </w:r>
      <w:r>
        <w:rPr>
          <w:spacing w:val="-5"/>
        </w:rPr>
        <w:t> </w:t>
      </w:r>
      <w:r>
        <w:rPr/>
        <w:t>Penelitian Lampiran 6</w:t>
      </w:r>
      <w:r>
        <w:rPr>
          <w:spacing w:val="40"/>
        </w:rPr>
        <w:t> </w:t>
      </w:r>
      <w:r>
        <w:rPr/>
        <w:t>Permohonan Menjadi Responden</w:t>
      </w:r>
    </w:p>
    <w:p>
      <w:pPr>
        <w:pStyle w:val="BodyText"/>
        <w:spacing w:line="362" w:lineRule="auto"/>
        <w:ind w:left="2268" w:right="4543"/>
      </w:pPr>
      <w:r>
        <w:rPr/>
        <w:t>Lampiran</w:t>
      </w:r>
      <w:r>
        <w:rPr>
          <w:spacing w:val="-10"/>
        </w:rPr>
        <w:t> </w:t>
      </w:r>
      <w:r>
        <w:rPr/>
        <w:t>7</w:t>
      </w:r>
      <w:r>
        <w:rPr>
          <w:spacing w:val="40"/>
        </w:rPr>
        <w:t> </w:t>
      </w:r>
      <w:r>
        <w:rPr/>
        <w:t>Instrumen</w:t>
      </w:r>
      <w:r>
        <w:rPr>
          <w:spacing w:val="-10"/>
        </w:rPr>
        <w:t> </w:t>
      </w:r>
      <w:r>
        <w:rPr/>
        <w:t>Penelitian Lampiran 8</w:t>
      </w:r>
      <w:r>
        <w:rPr>
          <w:spacing w:val="40"/>
        </w:rPr>
        <w:t> </w:t>
      </w:r>
      <w:r>
        <w:rPr/>
        <w:t>Master Tabel Data</w:t>
      </w:r>
    </w:p>
    <w:p>
      <w:pPr>
        <w:pStyle w:val="BodyText"/>
        <w:spacing w:line="357" w:lineRule="auto"/>
        <w:ind w:left="2268" w:right="4044"/>
      </w:pPr>
      <w:r>
        <w:rPr/>
        <w:t>Lampiran</w:t>
      </w:r>
      <w:r>
        <w:rPr>
          <w:spacing w:val="-7"/>
        </w:rPr>
        <w:t> </w:t>
      </w:r>
      <w:r>
        <w:rPr/>
        <w:t>9</w:t>
      </w:r>
      <w:r>
        <w:rPr>
          <w:spacing w:val="80"/>
        </w:rPr>
        <w:t> </w:t>
      </w:r>
      <w:r>
        <w:rPr/>
        <w:t>Hasil</w:t>
      </w:r>
      <w:r>
        <w:rPr>
          <w:spacing w:val="-7"/>
        </w:rPr>
        <w:t> </w:t>
      </w:r>
      <w:r>
        <w:rPr/>
        <w:t>Analisa</w:t>
      </w:r>
      <w:r>
        <w:rPr>
          <w:spacing w:val="-7"/>
        </w:rPr>
        <w:t> </w:t>
      </w:r>
      <w:r>
        <w:rPr/>
        <w:t>Data</w:t>
      </w:r>
      <w:r>
        <w:rPr>
          <w:spacing w:val="-7"/>
        </w:rPr>
        <w:t> </w:t>
      </w:r>
      <w:r>
        <w:rPr/>
        <w:t>Statistik Lampiran 10 Dokumentasi Penelitian</w:t>
      </w:r>
    </w:p>
    <w:p>
      <w:pPr>
        <w:pStyle w:val="BodyText"/>
        <w:spacing w:after="0" w:line="357" w:lineRule="auto"/>
        <w:sectPr>
          <w:headerReference w:type="default" r:id="rId17"/>
          <w:footerReference w:type="default" r:id="rId18"/>
          <w:pgSz w:w="11910" w:h="16840"/>
          <w:pgMar w:header="2261" w:footer="1002" w:top="2500" w:bottom="1200" w:left="0" w:right="0"/>
        </w:sectPr>
      </w:pPr>
    </w:p>
    <w:p>
      <w:pPr>
        <w:spacing w:before="198"/>
        <w:ind w:left="1812" w:right="1242" w:firstLine="0"/>
        <w:jc w:val="center"/>
        <w:rPr>
          <w:b/>
          <w:sz w:val="24"/>
        </w:rPr>
      </w:pPr>
      <w:r>
        <w:rPr>
          <w:b/>
          <w:sz w:val="24"/>
        </w:rPr>
        <mc:AlternateContent>
          <mc:Choice Requires="wps">
            <w:drawing>
              <wp:anchor distT="0" distB="0" distL="0" distR="0" allowOverlap="1" layoutInCell="1" locked="0" behindDoc="1" simplePos="0" relativeHeight="481279488">
                <wp:simplePos x="0" y="0"/>
                <wp:positionH relativeFrom="page">
                  <wp:posOffset>5543550</wp:posOffset>
                </wp:positionH>
                <wp:positionV relativeFrom="page">
                  <wp:posOffset>476250</wp:posOffset>
                </wp:positionV>
                <wp:extent cx="914400" cy="91440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36.5pt;margin-top:37.5pt;width:72pt;height:72pt;mso-position-horizontal-relative:page;mso-position-vertical-relative:page;z-index:-22036992" id="docshape29" filled="true" fillcolor="#ffffff" stroked="false">
                <v:fill type="solid"/>
                <w10:wrap type="none"/>
              </v:rect>
            </w:pict>
          </mc:Fallback>
        </mc:AlternateContent>
      </w:r>
      <w:r>
        <w:rPr>
          <w:b/>
          <w:sz w:val="24"/>
        </w:rPr>
        <w:t>HUBUNGAN</w:t>
      </w:r>
      <w:r>
        <w:rPr>
          <w:b/>
          <w:spacing w:val="-5"/>
          <w:sz w:val="24"/>
        </w:rPr>
        <w:t> </w:t>
      </w:r>
      <w:r>
        <w:rPr>
          <w:b/>
          <w:sz w:val="24"/>
        </w:rPr>
        <w:t>DUKUNGAN</w:t>
      </w:r>
      <w:r>
        <w:rPr>
          <w:b/>
          <w:spacing w:val="-6"/>
          <w:sz w:val="24"/>
        </w:rPr>
        <w:t> </w:t>
      </w:r>
      <w:r>
        <w:rPr>
          <w:b/>
          <w:sz w:val="24"/>
        </w:rPr>
        <w:t>KELUARGA</w:t>
      </w:r>
      <w:r>
        <w:rPr>
          <w:b/>
          <w:spacing w:val="-6"/>
          <w:sz w:val="24"/>
        </w:rPr>
        <w:t> </w:t>
      </w:r>
      <w:r>
        <w:rPr>
          <w:b/>
          <w:sz w:val="24"/>
        </w:rPr>
        <w:t>DENGAN</w:t>
      </w:r>
      <w:r>
        <w:rPr>
          <w:b/>
          <w:spacing w:val="-6"/>
          <w:sz w:val="24"/>
        </w:rPr>
        <w:t> </w:t>
      </w:r>
      <w:r>
        <w:rPr>
          <w:b/>
          <w:sz w:val="24"/>
        </w:rPr>
        <w:t>KECEMASAN</w:t>
      </w:r>
      <w:r>
        <w:rPr>
          <w:b/>
          <w:spacing w:val="-6"/>
          <w:sz w:val="24"/>
        </w:rPr>
        <w:t> </w:t>
      </w:r>
      <w:r>
        <w:rPr>
          <w:b/>
          <w:sz w:val="24"/>
        </w:rPr>
        <w:t>LANSIA</w:t>
      </w:r>
      <w:r>
        <w:rPr>
          <w:b/>
          <w:spacing w:val="-6"/>
          <w:sz w:val="24"/>
        </w:rPr>
        <w:t> </w:t>
      </w:r>
      <w:r>
        <w:rPr>
          <w:b/>
          <w:sz w:val="24"/>
        </w:rPr>
        <w:t>PRE- OPERASI KATARAK DI RUMAH SAKIT MATA NTB</w:t>
      </w:r>
    </w:p>
    <w:p>
      <w:pPr>
        <w:pStyle w:val="BodyText"/>
        <w:spacing w:before="209"/>
        <w:ind w:left="3669" w:right="3101" w:firstLine="1"/>
        <w:jc w:val="center"/>
      </w:pPr>
      <w:r>
        <w:rPr/>
        <w:t>anggi</w:t>
      </w:r>
      <w:r>
        <w:rPr>
          <w:vertAlign w:val="superscript"/>
        </w:rPr>
        <w:t>1</w:t>
      </w:r>
      <w:r>
        <w:rPr>
          <w:vertAlign w:val="baseline"/>
        </w:rPr>
        <w:t> , Suhartiningsih</w:t>
      </w:r>
      <w:r>
        <w:rPr>
          <w:vertAlign w:val="superscript"/>
        </w:rPr>
        <w:t>2</w:t>
      </w:r>
      <w:r>
        <w:rPr>
          <w:vertAlign w:val="baseline"/>
        </w:rPr>
        <w:t> , Nurul Ilmi</w:t>
      </w:r>
      <w:r>
        <w:rPr>
          <w:vertAlign w:val="superscript"/>
        </w:rPr>
        <w:t>3</w:t>
      </w:r>
      <w:r>
        <w:rPr>
          <w:vertAlign w:val="baseline"/>
        </w:rPr>
        <w:t> </w:t>
      </w:r>
      <w:r>
        <w:rPr>
          <w:vertAlign w:val="superscript"/>
        </w:rPr>
        <w:t>123</w:t>
      </w:r>
      <w:r>
        <w:rPr>
          <w:vertAlign w:val="baseline"/>
        </w:rPr>
        <w:t>Sekolah</w:t>
      </w:r>
      <w:r>
        <w:rPr>
          <w:spacing w:val="-10"/>
          <w:vertAlign w:val="baseline"/>
        </w:rPr>
        <w:t> </w:t>
      </w:r>
      <w:r>
        <w:rPr>
          <w:vertAlign w:val="baseline"/>
        </w:rPr>
        <w:t>Tinggi</w:t>
      </w:r>
      <w:r>
        <w:rPr>
          <w:spacing w:val="-10"/>
          <w:vertAlign w:val="baseline"/>
        </w:rPr>
        <w:t> </w:t>
      </w:r>
      <w:r>
        <w:rPr>
          <w:vertAlign w:val="baseline"/>
        </w:rPr>
        <w:t>Ilmu</w:t>
      </w:r>
      <w:r>
        <w:rPr>
          <w:spacing w:val="-10"/>
          <w:vertAlign w:val="baseline"/>
        </w:rPr>
        <w:t> </w:t>
      </w:r>
      <w:r>
        <w:rPr>
          <w:vertAlign w:val="baseline"/>
        </w:rPr>
        <w:t>Kesehatan</w:t>
      </w:r>
      <w:r>
        <w:rPr>
          <w:spacing w:val="-10"/>
          <w:vertAlign w:val="baseline"/>
        </w:rPr>
        <w:t> </w:t>
      </w:r>
      <w:r>
        <w:rPr>
          <w:vertAlign w:val="baseline"/>
        </w:rPr>
        <w:t>Mataram </w:t>
      </w:r>
      <w:r>
        <w:rPr>
          <w:spacing w:val="-2"/>
          <w:vertAlign w:val="baseline"/>
        </w:rPr>
        <w:t>Email:</w:t>
      </w:r>
    </w:p>
    <w:p>
      <w:pPr>
        <w:pStyle w:val="BodyText"/>
        <w:spacing w:before="241"/>
        <w:ind w:left="2268" w:right="1695"/>
        <w:jc w:val="both"/>
      </w:pPr>
      <w:r>
        <w:rPr>
          <w:b/>
        </w:rPr>
        <w:t>Latar</w:t>
      </w:r>
      <w:r>
        <w:rPr>
          <w:b/>
          <w:spacing w:val="-2"/>
        </w:rPr>
        <w:t> </w:t>
      </w:r>
      <w:r>
        <w:rPr>
          <w:b/>
        </w:rPr>
        <w:t>Belakang</w:t>
      </w:r>
      <w:r>
        <w:rPr>
          <w:b/>
          <w:spacing w:val="80"/>
        </w:rPr>
        <w:t> </w:t>
      </w:r>
      <w:r>
        <w:rPr>
          <w:b/>
        </w:rPr>
        <w:t>dan</w:t>
      </w:r>
      <w:r>
        <w:rPr>
          <w:b/>
          <w:spacing w:val="-6"/>
        </w:rPr>
        <w:t> </w:t>
      </w:r>
      <w:r>
        <w:rPr>
          <w:b/>
        </w:rPr>
        <w:t>Tujuan</w:t>
      </w:r>
      <w:r>
        <w:rPr/>
        <w:t>:</w:t>
      </w:r>
      <w:r>
        <w:rPr>
          <w:spacing w:val="-2"/>
        </w:rPr>
        <w:t> </w:t>
      </w:r>
      <w:r>
        <w:rPr/>
        <w:t>Katarak</w:t>
      </w:r>
      <w:r>
        <w:rPr>
          <w:spacing w:val="-2"/>
        </w:rPr>
        <w:t> </w:t>
      </w:r>
      <w:r>
        <w:rPr/>
        <w:t>merupakan</w:t>
      </w:r>
      <w:r>
        <w:rPr>
          <w:spacing w:val="-2"/>
        </w:rPr>
        <w:t> </w:t>
      </w:r>
      <w:r>
        <w:rPr/>
        <w:t>penyebab</w:t>
      </w:r>
      <w:r>
        <w:rPr>
          <w:spacing w:val="-2"/>
        </w:rPr>
        <w:t> </w:t>
      </w:r>
      <w:r>
        <w:rPr/>
        <w:t>utama kebutaan</w:t>
      </w:r>
      <w:r>
        <w:rPr>
          <w:spacing w:val="-1"/>
        </w:rPr>
        <w:t> </w:t>
      </w:r>
      <w:r>
        <w:rPr/>
        <w:t>pada</w:t>
      </w:r>
      <w:r>
        <w:rPr>
          <w:spacing w:val="-1"/>
        </w:rPr>
        <w:t> </w:t>
      </w:r>
      <w:r>
        <w:rPr/>
        <w:t>lansia</w:t>
      </w:r>
      <w:r>
        <w:rPr>
          <w:spacing w:val="-1"/>
        </w:rPr>
        <w:t> </w:t>
      </w:r>
      <w:r>
        <w:rPr/>
        <w:t>di</w:t>
      </w:r>
      <w:r>
        <w:rPr>
          <w:spacing w:val="-5"/>
        </w:rPr>
        <w:t> </w:t>
      </w:r>
      <w:r>
        <w:rPr/>
        <w:t>Indonesia,</w:t>
      </w:r>
      <w:r>
        <w:rPr>
          <w:spacing w:val="-1"/>
        </w:rPr>
        <w:t> </w:t>
      </w:r>
      <w:r>
        <w:rPr/>
        <w:t>termasuk</w:t>
      </w:r>
      <w:r>
        <w:rPr>
          <w:spacing w:val="-1"/>
        </w:rPr>
        <w:t> </w:t>
      </w:r>
      <w:r>
        <w:rPr/>
        <w:t>di</w:t>
      </w:r>
      <w:r>
        <w:rPr>
          <w:spacing w:val="-1"/>
        </w:rPr>
        <w:t> </w:t>
      </w:r>
      <w:r>
        <w:rPr/>
        <w:t>Nusa</w:t>
      </w:r>
      <w:r>
        <w:rPr>
          <w:spacing w:val="-5"/>
        </w:rPr>
        <w:t> </w:t>
      </w:r>
      <w:r>
        <w:rPr/>
        <w:t>Tenggara Barat (NTB) dengan prevalensi sekitar 4%. Berdasarkan data Rumah Sakit Mata NTB, tercatat 5.217 lansia menjalani operasi katarak pada tahun 2024 dan 540 lansia pada periode Januari–Juli 2025. Operasi merupakan terapi utama untuk memulihkan penglihatan, namun banyak lansia mengalami kecemasan pra-operasi yang dapat memengaruhi kondisi fisik dan mental. Dukungan keluarga berperan penting dalam membantu lansia mengurangi kecemasan sebelum tindakan operasi. Penelitian ini bertujuan untuk mengetahui hubungan antara dukungan keluarga dengan tingkat kecemasan lansia pra-operasi katarak di Rumah Sakit Mata NTB.</w:t>
      </w:r>
    </w:p>
    <w:p>
      <w:pPr>
        <w:pStyle w:val="BodyText"/>
        <w:spacing w:before="1"/>
        <w:ind w:left="2268" w:right="1694"/>
        <w:jc w:val="both"/>
      </w:pPr>
      <w:r>
        <w:rPr>
          <w:b/>
        </w:rPr>
        <w:t>Metode </w:t>
      </w:r>
      <w:r>
        <w:rPr/>
        <w:t>: Penelitian ini menggunakan desain analitik kuantitatif dengan pendekatan </w:t>
      </w:r>
      <w:r>
        <w:rPr>
          <w:i/>
        </w:rPr>
        <w:t>cross sectional</w:t>
      </w:r>
      <w:r>
        <w:rPr/>
        <w:t>. Populasi penelitian</w:t>
      </w:r>
      <w:r>
        <w:rPr>
          <w:spacing w:val="-2"/>
        </w:rPr>
        <w:t> </w:t>
      </w:r>
      <w:r>
        <w:rPr/>
        <w:t>adalah</w:t>
      </w:r>
      <w:r>
        <w:rPr>
          <w:spacing w:val="-2"/>
        </w:rPr>
        <w:t> </w:t>
      </w:r>
      <w:r>
        <w:rPr/>
        <w:t>seluruh</w:t>
      </w:r>
      <w:r>
        <w:rPr>
          <w:spacing w:val="-2"/>
        </w:rPr>
        <w:t> </w:t>
      </w:r>
      <w:r>
        <w:rPr/>
        <w:t>lansia</w:t>
      </w:r>
      <w:r>
        <w:rPr>
          <w:spacing w:val="-2"/>
        </w:rPr>
        <w:t> </w:t>
      </w:r>
      <w:r>
        <w:rPr/>
        <w:t>yang</w:t>
      </w:r>
      <w:r>
        <w:rPr>
          <w:spacing w:val="-2"/>
        </w:rPr>
        <w:t> </w:t>
      </w:r>
      <w:r>
        <w:rPr/>
        <w:t>akan</w:t>
      </w:r>
      <w:r>
        <w:rPr>
          <w:spacing w:val="-2"/>
        </w:rPr>
        <w:t> </w:t>
      </w:r>
      <w:r>
        <w:rPr/>
        <w:t>menjalani</w:t>
      </w:r>
      <w:r>
        <w:rPr>
          <w:spacing w:val="-2"/>
        </w:rPr>
        <w:t> </w:t>
      </w:r>
      <w:r>
        <w:rPr/>
        <w:t>operasi katarak pada bulan September 2025 sebanyak 67 orang, dengan teknik samoling yaitu </w:t>
      </w:r>
      <w:r>
        <w:rPr>
          <w:i/>
        </w:rPr>
        <w:t>accidental sampling</w:t>
      </w:r>
      <w:r>
        <w:rPr/>
        <w:t>. Variabel independen adalah dukungan keluarga, sedangkan variabel dependen adalah tingkat kecemasan lansia pra-operasi. Instrumen penelitian menggunakan kuesioner dan data dianalisis menggunakan uji </w:t>
      </w:r>
      <w:r>
        <w:rPr>
          <w:i/>
        </w:rPr>
        <w:t>Spearman Rank </w:t>
      </w:r>
      <w:r>
        <w:rPr/>
        <w:t>dengan tingkat signifikansi &lt;0,05.</w:t>
      </w:r>
    </w:p>
    <w:p>
      <w:pPr>
        <w:pStyle w:val="BodyText"/>
        <w:spacing w:line="242" w:lineRule="auto"/>
        <w:ind w:left="2268" w:right="1694"/>
        <w:jc w:val="both"/>
      </w:pPr>
      <w:r>
        <w:rPr>
          <w:b/>
        </w:rPr>
        <w:t>Hasil </w:t>
      </w:r>
      <w:r>
        <w:rPr/>
        <w:t>: Hasil penelitian menunjukkan bahwa mayoritas responden (75%) memperoleh dukungan keluarga dalam kategori tinggi. Sebagian besar lansia mengalami kecemasan ringan hingga</w:t>
      </w:r>
      <w:r>
        <w:rPr>
          <w:spacing w:val="-3"/>
        </w:rPr>
        <w:t> </w:t>
      </w:r>
      <w:r>
        <w:rPr/>
        <w:t>sedang.</w:t>
      </w:r>
      <w:r>
        <w:rPr>
          <w:spacing w:val="-3"/>
        </w:rPr>
        <w:t> </w:t>
      </w:r>
      <w:r>
        <w:rPr/>
        <w:t>Hasil uji</w:t>
      </w:r>
      <w:r>
        <w:rPr>
          <w:spacing w:val="-1"/>
        </w:rPr>
        <w:t> </w:t>
      </w:r>
      <w:r>
        <w:rPr>
          <w:i/>
        </w:rPr>
        <w:t>Spearman</w:t>
      </w:r>
      <w:r>
        <w:rPr>
          <w:i/>
          <w:spacing w:val="-3"/>
        </w:rPr>
        <w:t> </w:t>
      </w:r>
      <w:r>
        <w:rPr>
          <w:i/>
        </w:rPr>
        <w:t>Rank</w:t>
      </w:r>
      <w:r>
        <w:rPr>
          <w:i/>
          <w:spacing w:val="-1"/>
        </w:rPr>
        <w:t> </w:t>
      </w:r>
      <w:r>
        <w:rPr/>
        <w:t>menunjukkan nilai</w:t>
      </w:r>
      <w:r>
        <w:rPr>
          <w:spacing w:val="-2"/>
        </w:rPr>
        <w:t> </w:t>
      </w:r>
      <w:r>
        <w:rPr>
          <w:i/>
        </w:rPr>
        <w:t>p</w:t>
      </w:r>
      <w:r>
        <w:rPr>
          <w:i/>
          <w:spacing w:val="-3"/>
        </w:rPr>
        <w:t> </w:t>
      </w:r>
      <w:r>
        <w:rPr/>
        <w:t>&lt; 0,05 yang berarti terdapat hubungan yang signifikan antara dukungan keluarga dengan tingkat kecemasan lansia pra- operasi katarak.</w:t>
      </w:r>
    </w:p>
    <w:p>
      <w:pPr>
        <w:spacing w:line="235" w:lineRule="exact" w:before="0"/>
        <w:ind w:left="2268" w:right="0" w:firstLine="0"/>
        <w:jc w:val="both"/>
        <w:rPr>
          <w:sz w:val="22"/>
        </w:rPr>
      </w:pPr>
      <w:r>
        <w:rPr>
          <w:b/>
          <w:sz w:val="22"/>
        </w:rPr>
        <w:t>Kesimpulan</w:t>
      </w:r>
      <w:r>
        <w:rPr>
          <w:b/>
          <w:spacing w:val="8"/>
          <w:sz w:val="22"/>
        </w:rPr>
        <w:t>  </w:t>
      </w:r>
      <w:r>
        <w:rPr>
          <w:b/>
          <w:sz w:val="22"/>
        </w:rPr>
        <w:t>:</w:t>
      </w:r>
      <w:r>
        <w:rPr>
          <w:b/>
          <w:spacing w:val="10"/>
          <w:sz w:val="22"/>
        </w:rPr>
        <w:t>  </w:t>
      </w:r>
      <w:r>
        <w:rPr>
          <w:sz w:val="22"/>
        </w:rPr>
        <w:t>Dukungan</w:t>
      </w:r>
      <w:r>
        <w:rPr>
          <w:spacing w:val="9"/>
          <w:sz w:val="22"/>
        </w:rPr>
        <w:t>  </w:t>
      </w:r>
      <w:r>
        <w:rPr>
          <w:sz w:val="22"/>
        </w:rPr>
        <w:t>keluarga</w:t>
      </w:r>
      <w:r>
        <w:rPr>
          <w:spacing w:val="8"/>
          <w:sz w:val="22"/>
        </w:rPr>
        <w:t>  </w:t>
      </w:r>
      <w:r>
        <w:rPr>
          <w:sz w:val="22"/>
        </w:rPr>
        <w:t>memiliki</w:t>
      </w:r>
      <w:r>
        <w:rPr>
          <w:spacing w:val="9"/>
          <w:sz w:val="22"/>
        </w:rPr>
        <w:t>  </w:t>
      </w:r>
      <w:r>
        <w:rPr>
          <w:sz w:val="22"/>
        </w:rPr>
        <w:t>hubungan</w:t>
      </w:r>
      <w:r>
        <w:rPr>
          <w:spacing w:val="9"/>
          <w:sz w:val="22"/>
        </w:rPr>
        <w:t>  </w:t>
      </w:r>
      <w:r>
        <w:rPr>
          <w:spacing w:val="-4"/>
          <w:sz w:val="22"/>
        </w:rPr>
        <w:t>yang</w:t>
      </w:r>
    </w:p>
    <w:p>
      <w:pPr>
        <w:pStyle w:val="BodyText"/>
        <w:spacing w:before="8"/>
        <w:ind w:left="2268" w:right="1698"/>
        <w:jc w:val="both"/>
      </w:pPr>
      <w:r>
        <w:rPr/>
        <w:t>signifikan dengan tingkat kecemasan lansia pra-operasi katarak. Semakin tinggi dukungan keluarga yang diberikan, semakin rendah tingkat kecemasan yang dirasakan lansia sebelum menjalani tindakan operasi. Peran aktif keluarga dalam memberikan dukungan emosional, informasi, maupun bantuan nyata sangat penting untuk membantu lansia menghadapi prosedur operasi dengan lebih tenang.</w:t>
      </w:r>
    </w:p>
    <w:p>
      <w:pPr>
        <w:spacing w:line="249" w:lineRule="auto" w:before="239"/>
        <w:ind w:left="2268" w:right="1698" w:firstLine="0"/>
        <w:jc w:val="both"/>
        <w:rPr>
          <w:i/>
          <w:sz w:val="22"/>
        </w:rPr>
      </w:pPr>
      <w:r>
        <w:rPr>
          <w:b/>
          <w:sz w:val="22"/>
        </w:rPr>
        <w:t>Kata kunci </w:t>
      </w:r>
      <w:r>
        <w:rPr>
          <w:sz w:val="22"/>
        </w:rPr>
        <w:t>: </w:t>
      </w:r>
      <w:r>
        <w:rPr>
          <w:i/>
          <w:sz w:val="22"/>
        </w:rPr>
        <w:t>Dukungan keluarga, kecemasan, lansia, pra- operasi, katarak</w:t>
      </w:r>
    </w:p>
    <w:p>
      <w:pPr>
        <w:spacing w:after="0" w:line="249" w:lineRule="auto"/>
        <w:jc w:val="both"/>
        <w:rPr>
          <w:i/>
          <w:sz w:val="22"/>
        </w:rPr>
        <w:sectPr>
          <w:headerReference w:type="default" r:id="rId19"/>
          <w:footerReference w:type="default" r:id="rId20"/>
          <w:pgSz w:w="11910" w:h="16840"/>
          <w:pgMar w:header="751" w:footer="1002" w:top="2500" w:bottom="1200" w:left="0" w:right="0"/>
        </w:sectPr>
      </w:pPr>
    </w:p>
    <w:p>
      <w:pPr>
        <w:pStyle w:val="Heading1"/>
        <w:spacing w:line="242" w:lineRule="auto" w:before="239"/>
        <w:ind w:left="2472" w:right="1909"/>
      </w:pPr>
      <w:r>
        <w:rPr/>
        <mc:AlternateContent>
          <mc:Choice Requires="wps">
            <w:drawing>
              <wp:anchor distT="0" distB="0" distL="0" distR="0" allowOverlap="1" layoutInCell="1" locked="0" behindDoc="1" simplePos="0" relativeHeight="481280000">
                <wp:simplePos x="0" y="0"/>
                <wp:positionH relativeFrom="page">
                  <wp:posOffset>6326504</wp:posOffset>
                </wp:positionH>
                <wp:positionV relativeFrom="page">
                  <wp:posOffset>476884</wp:posOffset>
                </wp:positionV>
                <wp:extent cx="156845" cy="13970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156845" cy="139700"/>
                        </a:xfrm>
                        <a:prstGeom prst="rect">
                          <a:avLst/>
                        </a:prstGeom>
                      </wps:spPr>
                      <wps:txbx>
                        <w:txbxContent>
                          <w:p>
                            <w:pPr>
                              <w:pStyle w:val="BodyText"/>
                              <w:spacing w:line="220" w:lineRule="exact"/>
                              <w:rPr>
                                <w:rFonts w:ascii="Calibri"/>
                              </w:rPr>
                            </w:pPr>
                            <w:r>
                              <w:rPr>
                                <w:rFonts w:ascii="Calibri"/>
                                <w:spacing w:val="-5"/>
                              </w:rPr>
                              <w:t>xiv</w:t>
                            </w:r>
                          </w:p>
                        </w:txbxContent>
                      </wps:txbx>
                      <wps:bodyPr wrap="square" lIns="0" tIns="0" rIns="0" bIns="0" rtlCol="0">
                        <a:noAutofit/>
                      </wps:bodyPr>
                    </wps:wsp>
                  </a:graphicData>
                </a:graphic>
              </wp:anchor>
            </w:drawing>
          </mc:Choice>
          <mc:Fallback>
            <w:pict>
              <v:shape style="position:absolute;margin-left:498.149994pt;margin-top:37.549999pt;width:12.35pt;height:11pt;mso-position-horizontal-relative:page;mso-position-vertical-relative:page;z-index:-22036480" type="#_x0000_t202" id="docshape32" filled="false" stroked="false">
                <v:textbox inset="0,0,0,0">
                  <w:txbxContent>
                    <w:p>
                      <w:pPr>
                        <w:pStyle w:val="BodyText"/>
                        <w:spacing w:line="220" w:lineRule="exact"/>
                        <w:rPr>
                          <w:rFonts w:ascii="Calibri"/>
                        </w:rPr>
                      </w:pPr>
                      <w:r>
                        <w:rPr>
                          <w:rFonts w:ascii="Calibri"/>
                          <w:spacing w:val="-5"/>
                        </w:rPr>
                        <w:t>xiv</w:t>
                      </w:r>
                    </w:p>
                  </w:txbxContent>
                </v:textbox>
                <w10:wrap type="none"/>
              </v:shape>
            </w:pict>
          </mc:Fallback>
        </mc:AlternateContent>
      </w:r>
      <w:r>
        <w:rPr/>
        <mc:AlternateContent>
          <mc:Choice Requires="wps">
            <w:drawing>
              <wp:anchor distT="0" distB="0" distL="0" distR="0" allowOverlap="1" layoutInCell="1" locked="0" behindDoc="0" simplePos="0" relativeHeight="15735808">
                <wp:simplePos x="0" y="0"/>
                <wp:positionH relativeFrom="page">
                  <wp:posOffset>5676900</wp:posOffset>
                </wp:positionH>
                <wp:positionV relativeFrom="page">
                  <wp:posOffset>438150</wp:posOffset>
                </wp:positionV>
                <wp:extent cx="914400" cy="91440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47pt;margin-top:34.5pt;width:72pt;height:72pt;mso-position-horizontal-relative:page;mso-position-vertical-relative:page;z-index:15735808" id="docshape33" filled="true" fillcolor="#ffffff" stroked="false">
                <v:fill type="solid"/>
                <w10:wrap type="none"/>
              </v:rect>
            </w:pict>
          </mc:Fallback>
        </mc:AlternateContent>
      </w:r>
      <w:r>
        <w:rPr/>
        <mc:AlternateContent>
          <mc:Choice Requires="wps">
            <w:drawing>
              <wp:anchor distT="0" distB="0" distL="0" distR="0" allowOverlap="1" layoutInCell="1" locked="0" behindDoc="0" simplePos="0" relativeHeight="15736320">
                <wp:simplePos x="0" y="0"/>
                <wp:positionH relativeFrom="page">
                  <wp:posOffset>5278754</wp:posOffset>
                </wp:positionH>
                <wp:positionV relativeFrom="page">
                  <wp:posOffset>8872118</wp:posOffset>
                </wp:positionV>
                <wp:extent cx="1549400" cy="1186180"/>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1549400" cy="1186180"/>
                          <a:chExt cx="1549400" cy="1186180"/>
                        </a:xfrm>
                      </wpg:grpSpPr>
                      <pic:pic>
                        <pic:nvPicPr>
                          <pic:cNvPr id="38" name="Image 38"/>
                          <pic:cNvPicPr/>
                        </pic:nvPicPr>
                        <pic:blipFill>
                          <a:blip r:embed="rId23" cstate="print"/>
                          <a:stretch>
                            <a:fillRect/>
                          </a:stretch>
                        </pic:blipFill>
                        <pic:spPr>
                          <a:xfrm>
                            <a:off x="199897" y="334009"/>
                            <a:ext cx="976591" cy="457834"/>
                          </a:xfrm>
                          <a:prstGeom prst="rect">
                            <a:avLst/>
                          </a:prstGeom>
                        </pic:spPr>
                      </pic:pic>
                      <wps:wsp>
                        <wps:cNvPr id="39" name="Graphic 39"/>
                        <wps:cNvSpPr/>
                        <wps:spPr>
                          <a:xfrm>
                            <a:off x="61594" y="99034"/>
                            <a:ext cx="5715" cy="730250"/>
                          </a:xfrm>
                          <a:custGeom>
                            <a:avLst/>
                            <a:gdLst/>
                            <a:ahLst/>
                            <a:cxnLst/>
                            <a:rect l="l" t="t" r="r" b="b"/>
                            <a:pathLst>
                              <a:path w="5715" h="730250">
                                <a:moveTo>
                                  <a:pt x="5714" y="0"/>
                                </a:moveTo>
                                <a:lnTo>
                                  <a:pt x="0" y="0"/>
                                </a:lnTo>
                                <a:lnTo>
                                  <a:pt x="0" y="729640"/>
                                </a:lnTo>
                                <a:lnTo>
                                  <a:pt x="5714" y="729640"/>
                                </a:lnTo>
                                <a:lnTo>
                                  <a:pt x="5714" y="0"/>
                                </a:lnTo>
                                <a:close/>
                              </a:path>
                            </a:pathLst>
                          </a:custGeom>
                          <a:solidFill>
                            <a:srgbClr val="000000"/>
                          </a:solidFill>
                        </wps:spPr>
                        <wps:bodyPr wrap="square" lIns="0" tIns="0" rIns="0" bIns="0" rtlCol="0">
                          <a:prstTxWarp prst="textNoShape">
                            <a:avLst/>
                          </a:prstTxWarp>
                          <a:noAutofit/>
                        </wps:bodyPr>
                      </wps:wsp>
                      <pic:pic>
                        <pic:nvPicPr>
                          <pic:cNvPr id="40" name="Image 40"/>
                          <pic:cNvPicPr/>
                        </pic:nvPicPr>
                        <pic:blipFill>
                          <a:blip r:embed="rId24" cstate="print"/>
                          <a:stretch>
                            <a:fillRect/>
                          </a:stretch>
                        </pic:blipFill>
                        <pic:spPr>
                          <a:xfrm>
                            <a:off x="0" y="0"/>
                            <a:ext cx="1549400" cy="1186180"/>
                          </a:xfrm>
                          <a:prstGeom prst="rect">
                            <a:avLst/>
                          </a:prstGeom>
                        </pic:spPr>
                      </pic:pic>
                    </wpg:wgp>
                  </a:graphicData>
                </a:graphic>
              </wp:anchor>
            </w:drawing>
          </mc:Choice>
          <mc:Fallback>
            <w:pict>
              <v:group style="position:absolute;margin-left:415.649994pt;margin-top:698.59198pt;width:122pt;height:93.4pt;mso-position-horizontal-relative:page;mso-position-vertical-relative:page;z-index:15736320" id="docshapegroup34" coordorigin="8313,13972" coordsize="2440,1868">
                <v:shape style="position:absolute;left:8627;top:14497;width:1538;height:721" type="#_x0000_t75" id="docshape35" stroked="false">
                  <v:imagedata r:id="rId23" o:title=""/>
                </v:shape>
                <v:rect style="position:absolute;left:8410;top:14127;width:9;height:1150" id="docshape36" filled="true" fillcolor="#000000" stroked="false">
                  <v:fill type="solid"/>
                </v:rect>
                <v:shape style="position:absolute;left:8313;top:13971;width:2440;height:1868" type="#_x0000_t75" id="docshape37" stroked="false">
                  <v:imagedata r:id="rId24" o:title=""/>
                </v:shape>
                <w10:wrap type="none"/>
              </v:group>
            </w:pict>
          </mc:Fallback>
        </mc:AlternateContent>
      </w:r>
      <w:r>
        <w:rPr/>
        <w:t>THE</w:t>
      </w:r>
      <w:r>
        <w:rPr>
          <w:spacing w:val="-6"/>
        </w:rPr>
        <w:t> </w:t>
      </w:r>
      <w:r>
        <w:rPr/>
        <w:t>RELATIONSHIP</w:t>
      </w:r>
      <w:r>
        <w:rPr>
          <w:spacing w:val="-6"/>
        </w:rPr>
        <w:t> </w:t>
      </w:r>
      <w:r>
        <w:rPr/>
        <w:t>BETWEEN</w:t>
      </w:r>
      <w:r>
        <w:rPr>
          <w:spacing w:val="-6"/>
        </w:rPr>
        <w:t> </w:t>
      </w:r>
      <w:r>
        <w:rPr/>
        <w:t>FAMILY</w:t>
      </w:r>
      <w:r>
        <w:rPr>
          <w:spacing w:val="-6"/>
        </w:rPr>
        <w:t> </w:t>
      </w:r>
      <w:r>
        <w:rPr/>
        <w:t>SUPPORT</w:t>
      </w:r>
      <w:r>
        <w:rPr>
          <w:spacing w:val="-6"/>
        </w:rPr>
        <w:t> </w:t>
      </w:r>
      <w:r>
        <w:rPr/>
        <w:t>AND</w:t>
      </w:r>
      <w:r>
        <w:rPr>
          <w:spacing w:val="-6"/>
        </w:rPr>
        <w:t> </w:t>
      </w:r>
      <w:r>
        <w:rPr/>
        <w:t>ANXIETY</w:t>
      </w:r>
      <w:r>
        <w:rPr>
          <w:spacing w:val="-6"/>
        </w:rPr>
        <w:t> </w:t>
      </w:r>
      <w:r>
        <w:rPr/>
        <w:t>AMONG ELDERLY PATIENTS BEFORE CATARACT SURGERY AT NTB</w:t>
      </w:r>
    </w:p>
    <w:p>
      <w:pPr>
        <w:spacing w:line="246" w:lineRule="exact" w:before="0"/>
        <w:ind w:left="566" w:right="0" w:firstLine="0"/>
        <w:jc w:val="center"/>
        <w:rPr>
          <w:b/>
          <w:sz w:val="22"/>
        </w:rPr>
      </w:pPr>
      <w:r>
        <w:rPr>
          <w:b/>
          <w:sz w:val="22"/>
        </w:rPr>
        <w:t>EYE</w:t>
      </w:r>
      <w:r>
        <w:rPr>
          <w:b/>
          <w:spacing w:val="-5"/>
          <w:sz w:val="22"/>
        </w:rPr>
        <w:t> </w:t>
      </w:r>
      <w:r>
        <w:rPr>
          <w:b/>
          <w:spacing w:val="-2"/>
          <w:sz w:val="22"/>
        </w:rPr>
        <w:t>HOSPITAL</w:t>
      </w:r>
    </w:p>
    <w:p>
      <w:pPr>
        <w:pStyle w:val="BodyText"/>
        <w:spacing w:before="6"/>
        <w:ind w:left="3697" w:right="3128"/>
        <w:jc w:val="center"/>
      </w:pPr>
      <w:r>
        <w:rPr/>
        <w:t>anggi</w:t>
      </w:r>
      <w:r>
        <w:rPr>
          <w:vertAlign w:val="superscript"/>
        </w:rPr>
        <w:t>1</w:t>
      </w:r>
      <w:r>
        <w:rPr>
          <w:spacing w:val="-7"/>
          <w:vertAlign w:val="baseline"/>
        </w:rPr>
        <w:t> </w:t>
      </w:r>
      <w:r>
        <w:rPr>
          <w:vertAlign w:val="baseline"/>
        </w:rPr>
        <w:t>,</w:t>
      </w:r>
      <w:r>
        <w:rPr>
          <w:spacing w:val="-7"/>
          <w:vertAlign w:val="baseline"/>
        </w:rPr>
        <w:t> </w:t>
      </w:r>
      <w:r>
        <w:rPr>
          <w:vertAlign w:val="baseline"/>
        </w:rPr>
        <w:t>Suhartiningsih</w:t>
      </w:r>
      <w:r>
        <w:rPr>
          <w:vertAlign w:val="superscript"/>
        </w:rPr>
        <w:t>2</w:t>
      </w:r>
      <w:r>
        <w:rPr>
          <w:spacing w:val="-7"/>
          <w:vertAlign w:val="baseline"/>
        </w:rPr>
        <w:t> </w:t>
      </w:r>
      <w:r>
        <w:rPr>
          <w:vertAlign w:val="baseline"/>
        </w:rPr>
        <w:t>,</w:t>
      </w:r>
      <w:r>
        <w:rPr>
          <w:spacing w:val="-7"/>
          <w:vertAlign w:val="baseline"/>
        </w:rPr>
        <w:t> </w:t>
      </w:r>
      <w:r>
        <w:rPr>
          <w:vertAlign w:val="baseline"/>
        </w:rPr>
        <w:t>Nurul</w:t>
      </w:r>
      <w:r>
        <w:rPr>
          <w:spacing w:val="-7"/>
          <w:vertAlign w:val="baseline"/>
        </w:rPr>
        <w:t> </w:t>
      </w:r>
      <w:r>
        <w:rPr>
          <w:vertAlign w:val="baseline"/>
        </w:rPr>
        <w:t>Ilmi</w:t>
      </w:r>
      <w:r>
        <w:rPr>
          <w:vertAlign w:val="superscript"/>
        </w:rPr>
        <w:t>3</w:t>
      </w:r>
      <w:r>
        <w:rPr>
          <w:vertAlign w:val="baseline"/>
        </w:rPr>
        <w:t> </w:t>
      </w:r>
      <w:r>
        <w:rPr>
          <w:vertAlign w:val="superscript"/>
        </w:rPr>
        <w:t>123</w:t>
      </w:r>
      <w:r>
        <w:rPr>
          <w:vertAlign w:val="baseline"/>
        </w:rPr>
        <w:t>Mataram College Health Sciences </w:t>
      </w:r>
      <w:r>
        <w:rPr>
          <w:spacing w:val="-2"/>
          <w:vertAlign w:val="baseline"/>
        </w:rPr>
        <w:t>Email:</w:t>
      </w:r>
    </w:p>
    <w:p>
      <w:pPr>
        <w:pStyle w:val="BodyText"/>
        <w:spacing w:before="241"/>
        <w:ind w:left="2268" w:right="1694"/>
        <w:jc w:val="both"/>
      </w:pPr>
      <w:r>
        <w:rPr>
          <w:b/>
        </w:rPr>
        <w:t>Background and Objective: </w:t>
      </w:r>
      <w:r>
        <w:rPr/>
        <w:t>Cataract is the leading cause of blindness among the elderly in Indonesia, including in West Nusa Tenggara (NTB), with a prevalence of about 4%. Data from NTB Eye Hospital show that 5,217 elderly patients underwent cataract surgery in 2024 and 540 during January– July 2025. Surgery is the main treatment to restore vision, but many elderly patients experience preoperative anxiety, which</w:t>
      </w:r>
      <w:r>
        <w:rPr>
          <w:spacing w:val="-1"/>
        </w:rPr>
        <w:t> </w:t>
      </w:r>
      <w:r>
        <w:rPr/>
        <w:t>can</w:t>
      </w:r>
      <w:r>
        <w:rPr>
          <w:spacing w:val="-1"/>
        </w:rPr>
        <w:t> </w:t>
      </w:r>
      <w:r>
        <w:rPr/>
        <w:t>affect</w:t>
      </w:r>
      <w:r>
        <w:rPr>
          <w:spacing w:val="-1"/>
        </w:rPr>
        <w:t> </w:t>
      </w:r>
      <w:r>
        <w:rPr/>
        <w:t>their</w:t>
      </w:r>
      <w:r>
        <w:rPr>
          <w:spacing w:val="-5"/>
        </w:rPr>
        <w:t> </w:t>
      </w:r>
      <w:r>
        <w:rPr/>
        <w:t>physical</w:t>
      </w:r>
      <w:r>
        <w:rPr>
          <w:spacing w:val="-1"/>
        </w:rPr>
        <w:t> </w:t>
      </w:r>
      <w:r>
        <w:rPr/>
        <w:t>and</w:t>
      </w:r>
      <w:r>
        <w:rPr>
          <w:spacing w:val="-1"/>
        </w:rPr>
        <w:t> </w:t>
      </w:r>
      <w:r>
        <w:rPr/>
        <w:t>mental</w:t>
      </w:r>
      <w:r>
        <w:rPr>
          <w:spacing w:val="-1"/>
        </w:rPr>
        <w:t> </w:t>
      </w:r>
      <w:r>
        <w:rPr/>
        <w:t>condition.</w:t>
      </w:r>
      <w:r>
        <w:rPr>
          <w:spacing w:val="-5"/>
        </w:rPr>
        <w:t> </w:t>
      </w:r>
      <w:r>
        <w:rPr/>
        <w:t>Family support plays an essential role in helping reduce anxiety before surgery. This study aimed to determine the relationship</w:t>
      </w:r>
      <w:r>
        <w:rPr>
          <w:spacing w:val="-2"/>
        </w:rPr>
        <w:t> </w:t>
      </w:r>
      <w:r>
        <w:rPr/>
        <w:t>between</w:t>
      </w:r>
      <w:r>
        <w:rPr>
          <w:spacing w:val="-2"/>
        </w:rPr>
        <w:t> </w:t>
      </w:r>
      <w:r>
        <w:rPr/>
        <w:t>family</w:t>
      </w:r>
      <w:r>
        <w:rPr>
          <w:spacing w:val="-2"/>
        </w:rPr>
        <w:t> </w:t>
      </w:r>
      <w:r>
        <w:rPr/>
        <w:t>support</w:t>
      </w:r>
      <w:r>
        <w:rPr>
          <w:spacing w:val="-2"/>
        </w:rPr>
        <w:t> </w:t>
      </w:r>
      <w:r>
        <w:rPr/>
        <w:t>and</w:t>
      </w:r>
      <w:r>
        <w:rPr>
          <w:spacing w:val="-2"/>
        </w:rPr>
        <w:t> </w:t>
      </w:r>
      <w:r>
        <w:rPr/>
        <w:t>the</w:t>
      </w:r>
      <w:r>
        <w:rPr>
          <w:spacing w:val="-2"/>
        </w:rPr>
        <w:t> </w:t>
      </w:r>
      <w:r>
        <w:rPr/>
        <w:t>level</w:t>
      </w:r>
      <w:r>
        <w:rPr>
          <w:spacing w:val="-6"/>
        </w:rPr>
        <w:t> </w:t>
      </w:r>
      <w:r>
        <w:rPr/>
        <w:t>of</w:t>
      </w:r>
      <w:r>
        <w:rPr>
          <w:spacing w:val="-2"/>
        </w:rPr>
        <w:t> </w:t>
      </w:r>
      <w:r>
        <w:rPr/>
        <w:t>anxiety among</w:t>
      </w:r>
      <w:r>
        <w:rPr>
          <w:spacing w:val="-2"/>
        </w:rPr>
        <w:t> </w:t>
      </w:r>
      <w:r>
        <w:rPr/>
        <w:t>elderly</w:t>
      </w:r>
      <w:r>
        <w:rPr>
          <w:spacing w:val="-2"/>
        </w:rPr>
        <w:t> </w:t>
      </w:r>
      <w:r>
        <w:rPr/>
        <w:t>patients</w:t>
      </w:r>
      <w:r>
        <w:rPr>
          <w:spacing w:val="-2"/>
        </w:rPr>
        <w:t> </w:t>
      </w:r>
      <w:r>
        <w:rPr/>
        <w:t>before</w:t>
      </w:r>
      <w:r>
        <w:rPr>
          <w:spacing w:val="-6"/>
        </w:rPr>
        <w:t> </w:t>
      </w:r>
      <w:r>
        <w:rPr/>
        <w:t>undergoing</w:t>
      </w:r>
      <w:r>
        <w:rPr>
          <w:spacing w:val="-2"/>
        </w:rPr>
        <w:t> </w:t>
      </w:r>
      <w:r>
        <w:rPr/>
        <w:t>cataract</w:t>
      </w:r>
      <w:r>
        <w:rPr>
          <w:spacing w:val="-2"/>
        </w:rPr>
        <w:t> </w:t>
      </w:r>
      <w:r>
        <w:rPr/>
        <w:t>surgery</w:t>
      </w:r>
      <w:r>
        <w:rPr>
          <w:spacing w:val="-2"/>
        </w:rPr>
        <w:t> </w:t>
      </w:r>
      <w:r>
        <w:rPr/>
        <w:t>at NTB Eye Hospital.</w:t>
      </w:r>
    </w:p>
    <w:p>
      <w:pPr>
        <w:pStyle w:val="BodyText"/>
        <w:spacing w:line="242" w:lineRule="auto" w:before="1"/>
        <w:ind w:left="2268" w:right="1576"/>
      </w:pPr>
      <w:r>
        <w:rPr>
          <w:b/>
        </w:rPr>
        <w:t>Methods: </w:t>
      </w:r>
      <w:r>
        <w:rPr/>
        <w:t>This study used a </w:t>
      </w:r>
      <w:r>
        <w:rPr>
          <w:i/>
        </w:rPr>
        <w:t>quantitative analytic </w:t>
      </w:r>
      <w:r>
        <w:rPr/>
        <w:t>design with a</w:t>
      </w:r>
      <w:r>
        <w:rPr>
          <w:spacing w:val="80"/>
        </w:rPr>
        <w:t> </w:t>
      </w:r>
      <w:r>
        <w:rPr>
          <w:i/>
        </w:rPr>
        <w:t>cross-sectional</w:t>
      </w:r>
      <w:r>
        <w:rPr>
          <w:i/>
          <w:spacing w:val="80"/>
        </w:rPr>
        <w:t> </w:t>
      </w:r>
      <w:r>
        <w:rPr/>
        <w:t>approach.</w:t>
      </w:r>
      <w:r>
        <w:rPr>
          <w:spacing w:val="80"/>
        </w:rPr>
        <w:t> </w:t>
      </w:r>
      <w:r>
        <w:rPr/>
        <w:t>The</w:t>
      </w:r>
      <w:r>
        <w:rPr>
          <w:spacing w:val="80"/>
        </w:rPr>
        <w:t> </w:t>
      </w:r>
      <w:r>
        <w:rPr/>
        <w:t>population</w:t>
      </w:r>
      <w:r>
        <w:rPr>
          <w:spacing w:val="80"/>
        </w:rPr>
        <w:t> </w:t>
      </w:r>
      <w:r>
        <w:rPr/>
        <w:t>included</w:t>
      </w:r>
      <w:r>
        <w:rPr>
          <w:spacing w:val="80"/>
        </w:rPr>
        <w:t> </w:t>
      </w:r>
      <w:r>
        <w:rPr/>
        <w:t>all elderly patients scheduled for cataract surgery in September 2025,</w:t>
      </w:r>
      <w:r>
        <w:rPr>
          <w:spacing w:val="40"/>
        </w:rPr>
        <w:t> </w:t>
      </w:r>
      <w:r>
        <w:rPr/>
        <w:t>totaling</w:t>
      </w:r>
      <w:r>
        <w:rPr>
          <w:spacing w:val="40"/>
        </w:rPr>
        <w:t> </w:t>
      </w:r>
      <w:r>
        <w:rPr/>
        <w:t>67</w:t>
      </w:r>
      <w:r>
        <w:rPr>
          <w:spacing w:val="40"/>
        </w:rPr>
        <w:t> </w:t>
      </w:r>
      <w:r>
        <w:rPr/>
        <w:t>participants</w:t>
      </w:r>
      <w:r>
        <w:rPr>
          <w:spacing w:val="40"/>
        </w:rPr>
        <w:t> </w:t>
      </w:r>
      <w:r>
        <w:rPr/>
        <w:t>selected</w:t>
      </w:r>
      <w:r>
        <w:rPr>
          <w:spacing w:val="40"/>
        </w:rPr>
        <w:t> </w:t>
      </w:r>
      <w:r>
        <w:rPr/>
        <w:t>using</w:t>
      </w:r>
      <w:r>
        <w:rPr>
          <w:spacing w:val="40"/>
        </w:rPr>
        <w:t> </w:t>
      </w:r>
      <w:r>
        <w:rPr>
          <w:i/>
        </w:rPr>
        <w:t>accidental sampling</w:t>
      </w:r>
      <w:r>
        <w:rPr/>
        <w:t>. The independent variable was family support, while the</w:t>
      </w:r>
      <w:r>
        <w:rPr>
          <w:spacing w:val="-2"/>
        </w:rPr>
        <w:t> </w:t>
      </w:r>
      <w:r>
        <w:rPr/>
        <w:t>dependent</w:t>
      </w:r>
      <w:r>
        <w:rPr>
          <w:spacing w:val="-2"/>
        </w:rPr>
        <w:t> </w:t>
      </w:r>
      <w:r>
        <w:rPr/>
        <w:t>variable</w:t>
      </w:r>
      <w:r>
        <w:rPr>
          <w:spacing w:val="-2"/>
        </w:rPr>
        <w:t> </w:t>
      </w:r>
      <w:r>
        <w:rPr/>
        <w:t>was</w:t>
      </w:r>
      <w:r>
        <w:rPr>
          <w:spacing w:val="-6"/>
        </w:rPr>
        <w:t> </w:t>
      </w:r>
      <w:r>
        <w:rPr/>
        <w:t>the</w:t>
      </w:r>
      <w:r>
        <w:rPr>
          <w:spacing w:val="-6"/>
        </w:rPr>
        <w:t> </w:t>
      </w:r>
      <w:r>
        <w:rPr/>
        <w:t>level</w:t>
      </w:r>
      <w:r>
        <w:rPr>
          <w:spacing w:val="-2"/>
        </w:rPr>
        <w:t> </w:t>
      </w:r>
      <w:r>
        <w:rPr/>
        <w:t>of</w:t>
      </w:r>
      <w:r>
        <w:rPr>
          <w:spacing w:val="-2"/>
        </w:rPr>
        <w:t> </w:t>
      </w:r>
      <w:r>
        <w:rPr/>
        <w:t>preoperative</w:t>
      </w:r>
      <w:r>
        <w:rPr>
          <w:spacing w:val="-6"/>
        </w:rPr>
        <w:t> </w:t>
      </w:r>
      <w:r>
        <w:rPr/>
        <w:t>anxiety. Data were collected using questionnaires and analyzed using the </w:t>
      </w:r>
      <w:r>
        <w:rPr>
          <w:i/>
        </w:rPr>
        <w:t>Spearman Rank </w:t>
      </w:r>
      <w:r>
        <w:rPr/>
        <w:t>test with a significance level of &lt;0.05.</w:t>
      </w:r>
    </w:p>
    <w:p>
      <w:pPr>
        <w:pStyle w:val="BodyText"/>
        <w:spacing w:line="232" w:lineRule="exact"/>
        <w:ind w:left="2268"/>
      </w:pPr>
      <w:r>
        <w:rPr>
          <w:b/>
        </w:rPr>
        <w:t>Results:</w:t>
      </w:r>
      <w:r>
        <w:rPr>
          <w:b/>
          <w:spacing w:val="-3"/>
        </w:rPr>
        <w:t> </w:t>
      </w:r>
      <w:r>
        <w:rPr/>
        <w:t>The</w:t>
      </w:r>
      <w:r>
        <w:rPr>
          <w:spacing w:val="-2"/>
        </w:rPr>
        <w:t> </w:t>
      </w:r>
      <w:r>
        <w:rPr/>
        <w:t>results</w:t>
      </w:r>
      <w:r>
        <w:rPr>
          <w:spacing w:val="-1"/>
        </w:rPr>
        <w:t> </w:t>
      </w:r>
      <w:r>
        <w:rPr/>
        <w:t>showed</w:t>
      </w:r>
      <w:r>
        <w:rPr>
          <w:spacing w:val="-6"/>
        </w:rPr>
        <w:t> </w:t>
      </w:r>
      <w:r>
        <w:rPr/>
        <w:t>that</w:t>
      </w:r>
      <w:r>
        <w:rPr>
          <w:spacing w:val="-1"/>
        </w:rPr>
        <w:t> </w:t>
      </w:r>
      <w:r>
        <w:rPr/>
        <w:t>the</w:t>
      </w:r>
      <w:r>
        <w:rPr>
          <w:spacing w:val="-2"/>
        </w:rPr>
        <w:t> </w:t>
      </w:r>
      <w:r>
        <w:rPr/>
        <w:t>majority</w:t>
      </w:r>
      <w:r>
        <w:rPr>
          <w:spacing w:val="-1"/>
        </w:rPr>
        <w:t> </w:t>
      </w:r>
      <w:r>
        <w:rPr/>
        <w:t>of</w:t>
      </w:r>
      <w:r>
        <w:rPr>
          <w:spacing w:val="-5"/>
        </w:rPr>
        <w:t> </w:t>
      </w:r>
      <w:r>
        <w:rPr>
          <w:spacing w:val="-2"/>
        </w:rPr>
        <w:t>respondents</w:t>
      </w:r>
    </w:p>
    <w:p>
      <w:pPr>
        <w:pStyle w:val="BodyText"/>
        <w:spacing w:before="7"/>
        <w:ind w:left="2268" w:right="1698"/>
        <w:jc w:val="both"/>
      </w:pPr>
      <w:r>
        <w:rPr/>
        <w:t>(75%) received high levels of family support. Most elderly patients experienced mild to moderate anxiety. The Spearman Rank test indicated a </w:t>
      </w:r>
      <w:r>
        <w:rPr>
          <w:i/>
        </w:rPr>
        <w:t>p</w:t>
      </w:r>
      <w:r>
        <w:rPr/>
        <w:t>-value of &lt;0.05, demonstrating a significant relationship between family support and preoperative</w:t>
      </w:r>
      <w:r>
        <w:rPr>
          <w:spacing w:val="-3"/>
        </w:rPr>
        <w:t> </w:t>
      </w:r>
      <w:r>
        <w:rPr/>
        <w:t>anxiety</w:t>
      </w:r>
      <w:r>
        <w:rPr>
          <w:spacing w:val="-3"/>
        </w:rPr>
        <w:t> </w:t>
      </w:r>
      <w:r>
        <w:rPr/>
        <w:t>levels</w:t>
      </w:r>
      <w:r>
        <w:rPr>
          <w:spacing w:val="-3"/>
        </w:rPr>
        <w:t> </w:t>
      </w:r>
      <w:r>
        <w:rPr/>
        <w:t>among</w:t>
      </w:r>
      <w:r>
        <w:rPr>
          <w:spacing w:val="-3"/>
        </w:rPr>
        <w:t> </w:t>
      </w:r>
      <w:r>
        <w:rPr/>
        <w:t>elderly</w:t>
      </w:r>
      <w:r>
        <w:rPr>
          <w:spacing w:val="-3"/>
        </w:rPr>
        <w:t> </w:t>
      </w:r>
      <w:r>
        <w:rPr/>
        <w:t>cataract</w:t>
      </w:r>
      <w:r>
        <w:rPr>
          <w:spacing w:val="-3"/>
        </w:rPr>
        <w:t> </w:t>
      </w:r>
      <w:r>
        <w:rPr/>
        <w:t>patients. </w:t>
      </w:r>
      <w:r>
        <w:rPr>
          <w:b/>
        </w:rPr>
        <w:t>Conclusion: </w:t>
      </w:r>
      <w:r>
        <w:rPr/>
        <w:t>Family support has a significant relationship with preoperative anxiety levels among elderly cataract patients. The higher the family support provided, the lower the</w:t>
      </w:r>
      <w:r>
        <w:rPr>
          <w:spacing w:val="-1"/>
        </w:rPr>
        <w:t> </w:t>
      </w:r>
      <w:r>
        <w:rPr/>
        <w:t>anxiety</w:t>
      </w:r>
      <w:r>
        <w:rPr>
          <w:spacing w:val="-1"/>
        </w:rPr>
        <w:t> </w:t>
      </w:r>
      <w:r>
        <w:rPr/>
        <w:t>level</w:t>
      </w:r>
      <w:r>
        <w:rPr>
          <w:spacing w:val="-1"/>
        </w:rPr>
        <w:t> </w:t>
      </w:r>
      <w:r>
        <w:rPr/>
        <w:t>experienced</w:t>
      </w:r>
      <w:r>
        <w:rPr>
          <w:spacing w:val="-8"/>
        </w:rPr>
        <w:t> </w:t>
      </w:r>
      <w:r>
        <w:rPr/>
        <w:t>by</w:t>
      </w:r>
      <w:r>
        <w:rPr>
          <w:spacing w:val="-1"/>
        </w:rPr>
        <w:t> </w:t>
      </w:r>
      <w:r>
        <w:rPr/>
        <w:t>the</w:t>
      </w:r>
      <w:r>
        <w:rPr>
          <w:spacing w:val="-1"/>
        </w:rPr>
        <w:t> </w:t>
      </w:r>
      <w:r>
        <w:rPr/>
        <w:t>elderly</w:t>
      </w:r>
      <w:r>
        <w:rPr>
          <w:spacing w:val="-1"/>
        </w:rPr>
        <w:t> </w:t>
      </w:r>
      <w:r>
        <w:rPr/>
        <w:t>before</w:t>
      </w:r>
      <w:r>
        <w:rPr>
          <w:spacing w:val="-5"/>
        </w:rPr>
        <w:t> </w:t>
      </w:r>
      <w:r>
        <w:rPr/>
        <w:t>surgery. Active family involvement in providing emotional, informational, and practical support is crucial in helping elderly patients face surgical procedures more calmly.</w:t>
      </w:r>
    </w:p>
    <w:p>
      <w:pPr>
        <w:spacing w:line="247" w:lineRule="auto" w:before="242"/>
        <w:ind w:left="2268" w:right="1696" w:firstLine="0"/>
        <w:jc w:val="both"/>
        <w:rPr>
          <w:i/>
          <w:sz w:val="22"/>
        </w:rPr>
      </w:pPr>
      <w:r>
        <w:rPr>
          <w:b/>
          <w:sz w:val="22"/>
        </w:rPr>
        <w:t>Keywords: </w:t>
      </w:r>
      <w:r>
        <w:rPr>
          <w:i/>
          <w:sz w:val="22"/>
        </w:rPr>
        <w:t>Family support, anxiety, elderly, preoperative, </w:t>
      </w:r>
      <w:r>
        <w:rPr>
          <w:i/>
          <w:spacing w:val="-2"/>
          <w:sz w:val="22"/>
        </w:rPr>
        <w:t>cataract</w:t>
      </w:r>
    </w:p>
    <w:p>
      <w:pPr>
        <w:pStyle w:val="BodyText"/>
        <w:rPr>
          <w:i/>
          <w:sz w:val="16"/>
        </w:rPr>
      </w:pPr>
    </w:p>
    <w:p>
      <w:pPr>
        <w:pStyle w:val="BodyText"/>
        <w:spacing w:before="2"/>
        <w:rPr>
          <w:i/>
          <w:sz w:val="16"/>
        </w:rPr>
      </w:pPr>
    </w:p>
    <w:p>
      <w:pPr>
        <w:spacing w:line="276" w:lineRule="auto" w:before="0"/>
        <w:ind w:left="2292" w:right="3629" w:firstLine="0"/>
        <w:jc w:val="both"/>
        <w:rPr>
          <w:rFonts w:ascii="Times New Roman"/>
          <w:sz w:val="16"/>
        </w:rPr>
      </w:pPr>
      <w:r>
        <w:rPr>
          <w:rFonts w:ascii="Times New Roman"/>
          <w:sz w:val="16"/>
        </w:rPr>
        <w:t>I,</w:t>
      </w:r>
      <w:r>
        <w:rPr>
          <w:rFonts w:ascii="Times New Roman"/>
          <w:spacing w:val="-2"/>
          <w:sz w:val="16"/>
        </w:rPr>
        <w:t> </w:t>
      </w:r>
      <w:r>
        <w:rPr>
          <w:rFonts w:ascii="Times New Roman"/>
          <w:sz w:val="16"/>
        </w:rPr>
        <w:t>Dr.</w:t>
      </w:r>
      <w:r>
        <w:rPr>
          <w:rFonts w:ascii="Times New Roman"/>
          <w:spacing w:val="-2"/>
          <w:sz w:val="16"/>
        </w:rPr>
        <w:t> </w:t>
      </w:r>
      <w:r>
        <w:rPr>
          <w:rFonts w:ascii="Times New Roman"/>
          <w:sz w:val="16"/>
        </w:rPr>
        <w:t>Nurul</w:t>
      </w:r>
      <w:r>
        <w:rPr>
          <w:rFonts w:ascii="Times New Roman"/>
          <w:spacing w:val="-3"/>
          <w:sz w:val="16"/>
        </w:rPr>
        <w:t> </w:t>
      </w:r>
      <w:r>
        <w:rPr>
          <w:rFonts w:ascii="Times New Roman"/>
          <w:sz w:val="16"/>
        </w:rPr>
        <w:t>Azizah,</w:t>
      </w:r>
      <w:r>
        <w:rPr>
          <w:rFonts w:ascii="Times New Roman"/>
          <w:spacing w:val="-2"/>
          <w:sz w:val="16"/>
        </w:rPr>
        <w:t> </w:t>
      </w:r>
      <w:r>
        <w:rPr>
          <w:rFonts w:ascii="Times New Roman"/>
          <w:sz w:val="16"/>
        </w:rPr>
        <w:t>M.Pd,</w:t>
      </w:r>
      <w:r>
        <w:rPr>
          <w:rFonts w:ascii="Times New Roman"/>
          <w:spacing w:val="-2"/>
          <w:sz w:val="16"/>
        </w:rPr>
        <w:t> </w:t>
      </w:r>
      <w:r>
        <w:rPr>
          <w:rFonts w:ascii="Times New Roman"/>
          <w:sz w:val="16"/>
        </w:rPr>
        <w:t>hereby</w:t>
      </w:r>
      <w:r>
        <w:rPr>
          <w:rFonts w:ascii="Times New Roman"/>
          <w:spacing w:val="-6"/>
          <w:sz w:val="16"/>
        </w:rPr>
        <w:t> </w:t>
      </w:r>
      <w:r>
        <w:rPr>
          <w:rFonts w:ascii="Times New Roman"/>
          <w:sz w:val="16"/>
        </w:rPr>
        <w:t>solemnly</w:t>
      </w:r>
      <w:r>
        <w:rPr>
          <w:rFonts w:ascii="Times New Roman"/>
          <w:spacing w:val="-6"/>
          <w:sz w:val="16"/>
        </w:rPr>
        <w:t> </w:t>
      </w:r>
      <w:r>
        <w:rPr>
          <w:rFonts w:ascii="Times New Roman"/>
          <w:sz w:val="16"/>
        </w:rPr>
        <w:t>and</w:t>
      </w:r>
      <w:r>
        <w:rPr>
          <w:rFonts w:ascii="Times New Roman"/>
          <w:spacing w:val="-2"/>
          <w:sz w:val="16"/>
        </w:rPr>
        <w:t> </w:t>
      </w:r>
      <w:r>
        <w:rPr>
          <w:rFonts w:ascii="Times New Roman"/>
          <w:sz w:val="16"/>
        </w:rPr>
        <w:t>sincerely</w:t>
      </w:r>
      <w:r>
        <w:rPr>
          <w:rFonts w:ascii="Times New Roman"/>
          <w:spacing w:val="-6"/>
          <w:sz w:val="16"/>
        </w:rPr>
        <w:t> </w:t>
      </w:r>
      <w:r>
        <w:rPr>
          <w:rFonts w:ascii="Times New Roman"/>
          <w:sz w:val="16"/>
        </w:rPr>
        <w:t>declare</w:t>
      </w:r>
      <w:r>
        <w:rPr>
          <w:rFonts w:ascii="Times New Roman"/>
          <w:spacing w:val="-6"/>
          <w:sz w:val="16"/>
        </w:rPr>
        <w:t> </w:t>
      </w:r>
      <w:r>
        <w:rPr>
          <w:rFonts w:ascii="Times New Roman"/>
          <w:sz w:val="16"/>
        </w:rPr>
        <w:t>that</w:t>
      </w:r>
      <w:r>
        <w:rPr>
          <w:rFonts w:ascii="Times New Roman"/>
          <w:spacing w:val="-3"/>
          <w:sz w:val="16"/>
        </w:rPr>
        <w:t> </w:t>
      </w:r>
      <w:r>
        <w:rPr>
          <w:rFonts w:ascii="Times New Roman"/>
          <w:sz w:val="16"/>
        </w:rPr>
        <w:t>the</w:t>
      </w:r>
      <w:r>
        <w:rPr>
          <w:rFonts w:ascii="Times New Roman"/>
          <w:spacing w:val="37"/>
          <w:sz w:val="16"/>
        </w:rPr>
        <w:t> </w:t>
      </w:r>
      <w:r>
        <w:rPr>
          <w:rFonts w:ascii="Times New Roman"/>
          <w:sz w:val="16"/>
        </w:rPr>
        <w:t>document</w:t>
      </w:r>
      <w:r>
        <w:rPr>
          <w:rFonts w:ascii="Times New Roman"/>
          <w:spacing w:val="-3"/>
          <w:sz w:val="16"/>
        </w:rPr>
        <w:t> </w:t>
      </w:r>
      <w:r>
        <w:rPr>
          <w:rFonts w:ascii="Times New Roman"/>
          <w:sz w:val="16"/>
        </w:rPr>
        <w:t>is</w:t>
      </w:r>
      <w:r>
        <w:rPr>
          <w:rFonts w:ascii="Times New Roman"/>
          <w:spacing w:val="-1"/>
          <w:sz w:val="16"/>
        </w:rPr>
        <w:t> </w:t>
      </w:r>
      <w:r>
        <w:rPr>
          <w:rFonts w:ascii="Times New Roman"/>
          <w:sz w:val="16"/>
        </w:rPr>
        <w:t>a</w:t>
      </w:r>
      <w:r>
        <w:rPr>
          <w:rFonts w:ascii="Times New Roman"/>
          <w:spacing w:val="-2"/>
          <w:sz w:val="16"/>
        </w:rPr>
        <w:t> </w:t>
      </w:r>
      <w:r>
        <w:rPr>
          <w:rFonts w:ascii="Times New Roman"/>
          <w:sz w:val="16"/>
        </w:rPr>
        <w:t>true</w:t>
      </w:r>
      <w:r>
        <w:rPr>
          <w:rFonts w:ascii="Times New Roman"/>
          <w:spacing w:val="40"/>
          <w:sz w:val="16"/>
        </w:rPr>
        <w:t> </w:t>
      </w:r>
      <w:r>
        <w:rPr>
          <w:rFonts w:ascii="Times New Roman"/>
          <w:sz w:val="16"/>
        </w:rPr>
        <w:t>and</w:t>
      </w:r>
      <w:r>
        <w:rPr>
          <w:rFonts w:ascii="Times New Roman"/>
          <w:spacing w:val="-3"/>
          <w:sz w:val="16"/>
        </w:rPr>
        <w:t> </w:t>
      </w:r>
      <w:r>
        <w:rPr>
          <w:rFonts w:ascii="Times New Roman"/>
          <w:sz w:val="16"/>
        </w:rPr>
        <w:t>faithful translation from</w:t>
      </w:r>
      <w:r>
        <w:rPr>
          <w:rFonts w:ascii="Times New Roman"/>
          <w:spacing w:val="-3"/>
          <w:sz w:val="16"/>
        </w:rPr>
        <w:t> </w:t>
      </w:r>
      <w:r>
        <w:rPr>
          <w:rFonts w:ascii="Times New Roman"/>
          <w:sz w:val="16"/>
        </w:rPr>
        <w:t>Indonesian</w:t>
      </w:r>
      <w:r>
        <w:rPr>
          <w:rFonts w:ascii="Times New Roman"/>
          <w:spacing w:val="-2"/>
          <w:sz w:val="16"/>
        </w:rPr>
        <w:t> </w:t>
      </w:r>
      <w:r>
        <w:rPr>
          <w:rFonts w:ascii="Times New Roman"/>
          <w:sz w:val="16"/>
        </w:rPr>
        <w:t>into</w:t>
      </w:r>
      <w:r>
        <w:rPr>
          <w:rFonts w:ascii="Times New Roman"/>
          <w:spacing w:val="-7"/>
          <w:sz w:val="16"/>
        </w:rPr>
        <w:t> </w:t>
      </w:r>
      <w:r>
        <w:rPr>
          <w:rFonts w:ascii="Times New Roman"/>
          <w:sz w:val="16"/>
        </w:rPr>
        <w:t>English of</w:t>
      </w:r>
      <w:r>
        <w:rPr>
          <w:rFonts w:ascii="Times New Roman"/>
          <w:spacing w:val="-8"/>
          <w:sz w:val="16"/>
        </w:rPr>
        <w:t> </w:t>
      </w:r>
      <w:r>
        <w:rPr>
          <w:rFonts w:ascii="Times New Roman"/>
          <w:sz w:val="16"/>
        </w:rPr>
        <w:t>the</w:t>
      </w:r>
      <w:r>
        <w:rPr>
          <w:rFonts w:ascii="Times New Roman"/>
          <w:spacing w:val="40"/>
          <w:sz w:val="16"/>
        </w:rPr>
        <w:t> </w:t>
      </w:r>
      <w:r>
        <w:rPr>
          <w:rFonts w:ascii="Times New Roman"/>
          <w:sz w:val="16"/>
        </w:rPr>
        <w:t>original</w:t>
      </w:r>
      <w:r>
        <w:rPr>
          <w:rFonts w:ascii="Times New Roman"/>
          <w:spacing w:val="-3"/>
          <w:sz w:val="16"/>
        </w:rPr>
        <w:t> </w:t>
      </w:r>
      <w:r>
        <w:rPr>
          <w:rFonts w:ascii="Times New Roman"/>
          <w:sz w:val="16"/>
        </w:rPr>
        <w:t>version</w:t>
      </w:r>
      <w:r>
        <w:rPr>
          <w:rFonts w:ascii="Times New Roman"/>
          <w:spacing w:val="-2"/>
          <w:sz w:val="16"/>
        </w:rPr>
        <w:t> </w:t>
      </w:r>
      <w:r>
        <w:rPr>
          <w:rFonts w:ascii="Times New Roman"/>
          <w:sz w:val="16"/>
        </w:rPr>
        <w:t>to</w:t>
      </w:r>
      <w:r>
        <w:rPr>
          <w:rFonts w:ascii="Times New Roman"/>
          <w:spacing w:val="-7"/>
          <w:sz w:val="16"/>
        </w:rPr>
        <w:t> </w:t>
      </w:r>
      <w:r>
        <w:rPr>
          <w:rFonts w:ascii="Times New Roman"/>
          <w:sz w:val="16"/>
        </w:rPr>
        <w:t>the</w:t>
      </w:r>
      <w:r>
        <w:rPr>
          <w:rFonts w:ascii="Times New Roman"/>
          <w:spacing w:val="-6"/>
          <w:sz w:val="16"/>
        </w:rPr>
        <w:t> </w:t>
      </w:r>
      <w:r>
        <w:rPr>
          <w:rFonts w:ascii="Times New Roman"/>
          <w:sz w:val="16"/>
        </w:rPr>
        <w:t>best of</w:t>
      </w:r>
      <w:r>
        <w:rPr>
          <w:rFonts w:ascii="Times New Roman"/>
          <w:spacing w:val="-4"/>
          <w:sz w:val="16"/>
        </w:rPr>
        <w:t> </w:t>
      </w:r>
      <w:r>
        <w:rPr>
          <w:rFonts w:ascii="Times New Roman"/>
          <w:sz w:val="16"/>
        </w:rPr>
        <w:t>my</w:t>
      </w:r>
      <w:r>
        <w:rPr>
          <w:rFonts w:ascii="Times New Roman"/>
          <w:spacing w:val="40"/>
          <w:sz w:val="16"/>
        </w:rPr>
        <w:t> </w:t>
      </w:r>
      <w:r>
        <w:rPr>
          <w:rFonts w:ascii="Times New Roman"/>
          <w:spacing w:val="-2"/>
          <w:sz w:val="16"/>
        </w:rPr>
        <w:t>knowledge.</w:t>
      </w:r>
    </w:p>
    <w:p>
      <w:pPr>
        <w:pStyle w:val="BodyText"/>
        <w:spacing w:before="14"/>
        <w:rPr>
          <w:rFonts w:ascii="Times New Roman"/>
          <w:sz w:val="16"/>
        </w:rPr>
      </w:pPr>
    </w:p>
    <w:p>
      <w:pPr>
        <w:spacing w:before="0"/>
        <w:ind w:left="2292" w:right="0" w:firstLine="0"/>
        <w:jc w:val="both"/>
        <w:rPr>
          <w:rFonts w:ascii="Times New Roman"/>
          <w:sz w:val="16"/>
        </w:rPr>
      </w:pPr>
      <w:r>
        <w:rPr>
          <w:rFonts w:ascii="Times New Roman"/>
          <w:sz w:val="16"/>
        </w:rPr>
        <w:t>24</w:t>
      </w:r>
      <w:r>
        <w:rPr>
          <w:rFonts w:ascii="Times New Roman"/>
          <w:position w:val="5"/>
          <w:sz w:val="10"/>
        </w:rPr>
        <w:t>rd</w:t>
      </w:r>
      <w:r>
        <w:rPr>
          <w:rFonts w:ascii="Times New Roman"/>
          <w:spacing w:val="9"/>
          <w:position w:val="5"/>
          <w:sz w:val="10"/>
        </w:rPr>
        <w:t> </w:t>
      </w:r>
      <w:r>
        <w:rPr>
          <w:rFonts w:ascii="Times New Roman"/>
          <w:sz w:val="16"/>
        </w:rPr>
        <w:t>October</w:t>
      </w:r>
      <w:r>
        <w:rPr>
          <w:rFonts w:ascii="Times New Roman"/>
          <w:spacing w:val="-5"/>
          <w:sz w:val="16"/>
        </w:rPr>
        <w:t> </w:t>
      </w:r>
      <w:r>
        <w:rPr>
          <w:rFonts w:ascii="Times New Roman"/>
          <w:spacing w:val="-4"/>
          <w:sz w:val="16"/>
        </w:rPr>
        <w:t>2025</w:t>
      </w:r>
    </w:p>
    <w:p>
      <w:pPr>
        <w:pStyle w:val="BodyText"/>
        <w:spacing w:before="53"/>
        <w:rPr>
          <w:rFonts w:ascii="Times New Roman"/>
          <w:sz w:val="16"/>
        </w:rPr>
      </w:pPr>
    </w:p>
    <w:p>
      <w:pPr>
        <w:spacing w:before="0"/>
        <w:ind w:left="2292" w:right="0" w:firstLine="0"/>
        <w:jc w:val="both"/>
        <w:rPr>
          <w:rFonts w:ascii="Calibri"/>
          <w:sz w:val="16"/>
        </w:rPr>
      </w:pPr>
      <w:r>
        <w:rPr>
          <w:rFonts w:ascii="Times New Roman"/>
          <w:spacing w:val="-2"/>
          <w:sz w:val="16"/>
        </w:rPr>
        <w:t>Email:</w:t>
      </w:r>
      <w:r>
        <w:rPr>
          <w:rFonts w:ascii="Times New Roman"/>
          <w:spacing w:val="13"/>
          <w:sz w:val="16"/>
        </w:rPr>
        <w:t> </w:t>
      </w:r>
      <w:hyperlink r:id="rId25">
        <w:r>
          <w:rPr>
            <w:rFonts w:ascii="Calibri"/>
            <w:color w:val="0000FF"/>
            <w:spacing w:val="-2"/>
            <w:sz w:val="16"/>
            <w:u w:val="single" w:color="0000FF"/>
          </w:rPr>
          <w:t>nurul@nucleus-studios.com</w:t>
        </w:r>
      </w:hyperlink>
      <w:r>
        <w:rPr>
          <w:rFonts w:ascii="Calibri"/>
          <w:color w:val="0000FF"/>
          <w:spacing w:val="19"/>
          <w:sz w:val="16"/>
          <w:u w:val="single" w:color="0000FF"/>
        </w:rPr>
        <w:t> </w:t>
      </w:r>
      <w:hyperlink r:id="rId26">
        <w:r>
          <w:rPr>
            <w:rFonts w:ascii="Calibri"/>
            <w:color w:val="0000FF"/>
            <w:spacing w:val="-2"/>
            <w:sz w:val="16"/>
            <w:u w:val="single" w:color="0000FF"/>
          </w:rPr>
          <w:t>http://sihapei.hpi.or.id/member/profile/HPI-01-13-</w:t>
        </w:r>
        <w:r>
          <w:rPr>
            <w:rFonts w:ascii="Calibri"/>
            <w:color w:val="0000FF"/>
            <w:spacing w:val="-4"/>
            <w:sz w:val="16"/>
            <w:u w:val="single" w:color="0000FF"/>
          </w:rPr>
          <w:t>0925</w:t>
        </w:r>
      </w:hyperlink>
    </w:p>
    <w:p>
      <w:pPr>
        <w:spacing w:after="0"/>
        <w:jc w:val="both"/>
        <w:rPr>
          <w:rFonts w:ascii="Calibri"/>
          <w:sz w:val="16"/>
        </w:rPr>
        <w:sectPr>
          <w:headerReference w:type="default" r:id="rId21"/>
          <w:footerReference w:type="default" r:id="rId22"/>
          <w:pgSz w:w="11910" w:h="16840"/>
          <w:pgMar w:header="2265" w:footer="1002" w:top="2500" w:bottom="1200" w:left="0" w:right="0"/>
        </w:sectPr>
      </w:pPr>
    </w:p>
    <w:p>
      <w:pPr>
        <w:pStyle w:val="BodyText"/>
        <w:rPr>
          <w:rFonts w:ascii="Calibri"/>
        </w:rPr>
      </w:pPr>
      <w:r>
        <w:rPr>
          <w:rFonts w:ascii="Calibri"/>
        </w:rPr>
        <mc:AlternateContent>
          <mc:Choice Requires="wps">
            <w:drawing>
              <wp:anchor distT="0" distB="0" distL="0" distR="0" allowOverlap="1" layoutInCell="1" locked="0" behindDoc="1" simplePos="0" relativeHeight="481281536">
                <wp:simplePos x="0" y="0"/>
                <wp:positionH relativeFrom="page">
                  <wp:posOffset>6397625</wp:posOffset>
                </wp:positionH>
                <wp:positionV relativeFrom="page">
                  <wp:posOffset>452657</wp:posOffset>
                </wp:positionV>
                <wp:extent cx="84455" cy="15875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84455" cy="158750"/>
                        </a:xfrm>
                        <a:prstGeom prst="rect">
                          <a:avLst/>
                        </a:prstGeom>
                      </wps:spPr>
                      <wps:txbx>
                        <w:txbxContent>
                          <w:p>
                            <w:pPr>
                              <w:pStyle w:val="BodyText"/>
                            </w:pPr>
                            <w:r>
                              <w:rPr>
                                <w:spacing w:val="-10"/>
                              </w:rPr>
                              <w:t>1</w:t>
                            </w:r>
                          </w:p>
                        </w:txbxContent>
                      </wps:txbx>
                      <wps:bodyPr wrap="square" lIns="0" tIns="0" rIns="0" bIns="0" rtlCol="0">
                        <a:noAutofit/>
                      </wps:bodyPr>
                    </wps:wsp>
                  </a:graphicData>
                </a:graphic>
              </wp:anchor>
            </w:drawing>
          </mc:Choice>
          <mc:Fallback>
            <w:pict>
              <v:shape style="position:absolute;margin-left:503.75pt;margin-top:35.642284pt;width:6.65pt;height:12.5pt;mso-position-horizontal-relative:page;mso-position-vertical-relative:page;z-index:-22034944" type="#_x0000_t202" id="docshape40" filled="false" stroked="false">
                <v:textbox inset="0,0,0,0">
                  <w:txbxContent>
                    <w:p>
                      <w:pPr>
                        <w:pStyle w:val="BodyText"/>
                      </w:pPr>
                      <w:r>
                        <w:rPr>
                          <w:spacing w:val="-10"/>
                        </w:rPr>
                        <w:t>1</w:t>
                      </w:r>
                    </w:p>
                  </w:txbxContent>
                </v:textbox>
                <w10:wrap type="none"/>
              </v:shape>
            </w:pict>
          </mc:Fallback>
        </mc:AlternateContent>
      </w:r>
      <w:r>
        <w:rPr>
          <w:rFonts w:ascii="Calibri"/>
        </w:rPr>
        <mc:AlternateContent>
          <mc:Choice Requires="wps">
            <w:drawing>
              <wp:anchor distT="0" distB="0" distL="0" distR="0" allowOverlap="1" layoutInCell="1" locked="0" behindDoc="0" simplePos="0" relativeHeight="15737344">
                <wp:simplePos x="0" y="0"/>
                <wp:positionH relativeFrom="page">
                  <wp:posOffset>5575300</wp:posOffset>
                </wp:positionH>
                <wp:positionV relativeFrom="page">
                  <wp:posOffset>444500</wp:posOffset>
                </wp:positionV>
                <wp:extent cx="914400" cy="43180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914400" cy="431800"/>
                        </a:xfrm>
                        <a:custGeom>
                          <a:avLst/>
                          <a:gdLst/>
                          <a:ahLst/>
                          <a:cxnLst/>
                          <a:rect l="l" t="t" r="r" b="b"/>
                          <a:pathLst>
                            <a:path w="914400" h="431800">
                              <a:moveTo>
                                <a:pt x="914400" y="0"/>
                              </a:moveTo>
                              <a:lnTo>
                                <a:pt x="0" y="0"/>
                              </a:lnTo>
                              <a:lnTo>
                                <a:pt x="0" y="431800"/>
                              </a:lnTo>
                              <a:lnTo>
                                <a:pt x="914400" y="4318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39pt;margin-top:35pt;width:72pt;height:34pt;mso-position-horizontal-relative:page;mso-position-vertical-relative:page;z-index:15737344" id="docshape41" filled="true" fillcolor="#ffffff" stroked="false">
                <v:fill type="solid"/>
                <w10:wrap type="none"/>
              </v:rect>
            </w:pict>
          </mc:Fallback>
        </mc:AlternateContent>
      </w:r>
    </w:p>
    <w:p>
      <w:pPr>
        <w:pStyle w:val="BodyText"/>
        <w:spacing w:before="202"/>
        <w:rPr>
          <w:rFonts w:ascii="Calibri"/>
        </w:rPr>
      </w:pPr>
    </w:p>
    <w:p>
      <w:pPr>
        <w:pStyle w:val="Heading1"/>
        <w:ind w:left="563"/>
      </w:pPr>
      <w:r>
        <w:rPr>
          <w:spacing w:val="-2"/>
        </w:rPr>
        <w:t>PENDAHULUAN</w:t>
      </w:r>
    </w:p>
    <w:p>
      <w:pPr>
        <w:pStyle w:val="BodyText"/>
        <w:rPr>
          <w:b/>
        </w:rPr>
      </w:pPr>
    </w:p>
    <w:p>
      <w:pPr>
        <w:pStyle w:val="BodyText"/>
        <w:spacing w:before="240"/>
        <w:rPr>
          <w:b/>
        </w:rPr>
      </w:pPr>
    </w:p>
    <w:p>
      <w:pPr>
        <w:pStyle w:val="Heading2"/>
        <w:numPr>
          <w:ilvl w:val="0"/>
          <w:numId w:val="9"/>
        </w:numPr>
        <w:tabs>
          <w:tab w:pos="2695" w:val="left" w:leader="none"/>
        </w:tabs>
        <w:spacing w:line="240" w:lineRule="auto" w:before="0" w:after="0"/>
        <w:ind w:left="2695" w:right="0" w:hanging="359"/>
        <w:jc w:val="left"/>
      </w:pPr>
      <w:bookmarkStart w:name="_TOC_250034" w:id="4"/>
      <w:r>
        <w:rPr/>
        <w:t>Latar</w:t>
      </w:r>
      <w:r>
        <w:rPr>
          <w:spacing w:val="-5"/>
        </w:rPr>
        <w:t> </w:t>
      </w:r>
      <w:bookmarkEnd w:id="4"/>
      <w:r>
        <w:rPr>
          <w:spacing w:val="-2"/>
        </w:rPr>
        <w:t>Belakang</w:t>
      </w:r>
    </w:p>
    <w:p>
      <w:pPr>
        <w:pStyle w:val="BodyText"/>
        <w:rPr>
          <w:b/>
        </w:rPr>
      </w:pPr>
    </w:p>
    <w:p>
      <w:pPr>
        <w:pStyle w:val="BodyText"/>
        <w:spacing w:before="12"/>
        <w:rPr>
          <w:b/>
        </w:rPr>
      </w:pPr>
    </w:p>
    <w:p>
      <w:pPr>
        <w:pStyle w:val="BodyText"/>
        <w:spacing w:line="480" w:lineRule="auto" w:before="1"/>
        <w:ind w:left="2697" w:right="1695" w:firstLine="848"/>
        <w:jc w:val="both"/>
      </w:pPr>
      <w:r>
        <w:rPr/>
        <w:t>Lanjut usia merupakan tahap terakhir dalam kehidupan manusia. Ini adalah proses perubahan biologis yang dialami pada setiap tingkat usia, dan tubuh seseorang</w:t>
      </w:r>
      <w:r>
        <w:rPr>
          <w:spacing w:val="40"/>
        </w:rPr>
        <w:t> </w:t>
      </w:r>
      <w:r>
        <w:rPr/>
        <w:t>mengalami</w:t>
      </w:r>
      <w:r>
        <w:rPr>
          <w:spacing w:val="40"/>
        </w:rPr>
        <w:t> </w:t>
      </w:r>
      <w:r>
        <w:rPr/>
        <w:t>perubahan</w:t>
      </w:r>
      <w:r>
        <w:rPr>
          <w:spacing w:val="40"/>
        </w:rPr>
        <w:t> </w:t>
      </w:r>
      <w:r>
        <w:rPr/>
        <w:t>biologis,</w:t>
      </w:r>
      <w:r>
        <w:rPr>
          <w:spacing w:val="40"/>
        </w:rPr>
        <w:t> </w:t>
      </w:r>
      <w:r>
        <w:rPr/>
        <w:t>fisik,</w:t>
      </w:r>
      <w:r>
        <w:rPr>
          <w:spacing w:val="40"/>
        </w:rPr>
        <w:t> </w:t>
      </w:r>
      <w:r>
        <w:rPr/>
        <w:t>dan sosial yang dapat mempengaruhi berbagai aspek kehidupan seseorang, termasuk kesehatannya (Syahruddin, 2020). Seiring bertambahnya usia, tubuh manusia mengalami penurunan fungsi organ dan jaringan. Perubahan ini bersifat alami akibat proses penuaan (aging), dan dapat memengaruhi berbagai system tubuh, salah satu perubahan yang terjadi pada lansia adalah perubahan pada system panca indra yaitu gangguan fungsi penglihatan (Geriatri. id, 2025).</w:t>
      </w:r>
    </w:p>
    <w:p>
      <w:pPr>
        <w:pStyle w:val="BodyText"/>
        <w:spacing w:line="480" w:lineRule="auto" w:before="1"/>
        <w:ind w:left="2697" w:right="1695" w:firstLine="848"/>
        <w:jc w:val="both"/>
      </w:pPr>
      <w:r>
        <w:rPr/>
        <w:t>Beberapa gangguan fungsi penglihatan yang terjadi pada lansia diantaranya glaukoma, degenerasi makula terkait</w:t>
      </w:r>
      <w:r>
        <w:rPr>
          <w:spacing w:val="40"/>
        </w:rPr>
        <w:t> </w:t>
      </w:r>
      <w:r>
        <w:rPr/>
        <w:t>usia</w:t>
      </w:r>
      <w:r>
        <w:rPr>
          <w:spacing w:val="40"/>
        </w:rPr>
        <w:t> </w:t>
      </w:r>
      <w:r>
        <w:rPr/>
        <w:t>(AMD),</w:t>
      </w:r>
      <w:r>
        <w:rPr>
          <w:spacing w:val="40"/>
        </w:rPr>
        <w:t> </w:t>
      </w:r>
      <w:r>
        <w:rPr/>
        <w:t>presbiopi</w:t>
      </w:r>
      <w:r>
        <w:rPr>
          <w:spacing w:val="40"/>
        </w:rPr>
        <w:t> </w:t>
      </w:r>
      <w:r>
        <w:rPr/>
        <w:t>dan</w:t>
      </w:r>
      <w:r>
        <w:rPr>
          <w:spacing w:val="40"/>
        </w:rPr>
        <w:t> </w:t>
      </w:r>
      <w:r>
        <w:rPr/>
        <w:t>katarak.</w:t>
      </w:r>
      <w:r>
        <w:rPr>
          <w:spacing w:val="40"/>
        </w:rPr>
        <w:t> </w:t>
      </w:r>
      <w:r>
        <w:rPr/>
        <w:t>Katarak adalah kondisi di mana lensa mata opasitas (tidak tembus cahaya) dan merupakan penyebab utama kebutaan di seluruh dunia.</w:t>
      </w:r>
      <w:r>
        <w:rPr>
          <w:spacing w:val="80"/>
        </w:rPr>
        <w:t> </w:t>
      </w:r>
      <w:r>
        <w:rPr/>
        <w:t>Usia adalah penyebab utama katarak, tetapi ada banyak</w:t>
      </w:r>
      <w:r>
        <w:rPr>
          <w:spacing w:val="79"/>
        </w:rPr>
        <w:t> </w:t>
      </w:r>
      <w:r>
        <w:rPr/>
        <w:t>faktor</w:t>
      </w:r>
      <w:r>
        <w:rPr>
          <w:spacing w:val="79"/>
        </w:rPr>
        <w:t> </w:t>
      </w:r>
      <w:r>
        <w:rPr/>
        <w:t>lain</w:t>
      </w:r>
      <w:r>
        <w:rPr>
          <w:spacing w:val="79"/>
        </w:rPr>
        <w:t> </w:t>
      </w:r>
      <w:r>
        <w:rPr/>
        <w:t>yang</w:t>
      </w:r>
      <w:r>
        <w:rPr>
          <w:spacing w:val="80"/>
        </w:rPr>
        <w:t> </w:t>
      </w:r>
      <w:r>
        <w:rPr/>
        <w:t>berkontribusi,</w:t>
      </w:r>
      <w:r>
        <w:rPr>
          <w:spacing w:val="79"/>
        </w:rPr>
        <w:t> </w:t>
      </w:r>
      <w:r>
        <w:rPr/>
        <w:t>seperti</w:t>
      </w:r>
      <w:r>
        <w:rPr>
          <w:spacing w:val="79"/>
        </w:rPr>
        <w:t> </w:t>
      </w:r>
      <w:r>
        <w:rPr/>
        <w:t>faktor</w:t>
      </w:r>
    </w:p>
    <w:p>
      <w:pPr>
        <w:pStyle w:val="BodyText"/>
        <w:spacing w:after="0" w:line="480" w:lineRule="auto"/>
        <w:jc w:val="both"/>
        <w:sectPr>
          <w:headerReference w:type="default" r:id="rId27"/>
          <w:footerReference w:type="default" r:id="rId28"/>
          <w:pgSz w:w="11910" w:h="16840"/>
          <w:pgMar w:header="2261" w:footer="1002" w:top="2500" w:bottom="120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0" w:lineRule="auto"/>
        <w:ind w:left="2697" w:right="1695"/>
        <w:jc w:val="both"/>
      </w:pPr>
      <w:r>
        <w:rPr/>
        <w:t>keturunan, penyakit kongenital, penyakit sistemik, penggunaan steroid, dan gangguan pertumbuhan (Astari, </w:t>
      </w:r>
      <w:r>
        <w:rPr>
          <w:spacing w:val="-2"/>
        </w:rPr>
        <w:t>2018).</w:t>
      </w:r>
    </w:p>
    <w:p>
      <w:pPr>
        <w:pStyle w:val="BodyText"/>
        <w:spacing w:line="480" w:lineRule="auto" w:before="1"/>
        <w:ind w:left="2697" w:right="1570" w:firstLine="848"/>
      </w:pPr>
      <w:r>
        <w:rPr/>
        <w:t>Menurut Organisasi Kesehatan Dunia (WHO), sebanyak 42%</w:t>
      </w:r>
      <w:r>
        <w:rPr>
          <w:spacing w:val="80"/>
        </w:rPr>
        <w:t> </w:t>
      </w:r>
      <w:r>
        <w:rPr/>
        <w:t>kasus</w:t>
      </w:r>
      <w:r>
        <w:rPr>
          <w:spacing w:val="80"/>
        </w:rPr>
        <w:t> </w:t>
      </w:r>
      <w:r>
        <w:rPr/>
        <w:t>kebutaan</w:t>
      </w:r>
      <w:r>
        <w:rPr>
          <w:spacing w:val="80"/>
        </w:rPr>
        <w:t> </w:t>
      </w:r>
      <w:r>
        <w:rPr/>
        <w:t>di</w:t>
      </w:r>
      <w:r>
        <w:rPr>
          <w:spacing w:val="80"/>
        </w:rPr>
        <w:t> </w:t>
      </w:r>
      <w:r>
        <w:rPr/>
        <w:t>dunia</w:t>
      </w:r>
      <w:r>
        <w:rPr>
          <w:spacing w:val="80"/>
        </w:rPr>
        <w:t> </w:t>
      </w:r>
      <w:r>
        <w:rPr/>
        <w:t>disebabkan</w:t>
      </w:r>
      <w:r>
        <w:rPr>
          <w:spacing w:val="80"/>
        </w:rPr>
        <w:t> </w:t>
      </w:r>
      <w:r>
        <w:rPr/>
        <w:t>oleh</w:t>
      </w:r>
      <w:r>
        <w:rPr>
          <w:spacing w:val="80"/>
        </w:rPr>
        <w:t> </w:t>
      </w:r>
      <w:r>
        <w:rPr/>
        <w:t>katarak berasal</w:t>
      </w:r>
      <w:r>
        <w:rPr>
          <w:spacing w:val="80"/>
          <w:w w:val="150"/>
        </w:rPr>
        <w:t> </w:t>
      </w:r>
      <w:r>
        <w:rPr/>
        <w:t>dari</w:t>
      </w:r>
      <w:r>
        <w:rPr>
          <w:spacing w:val="80"/>
          <w:w w:val="150"/>
        </w:rPr>
        <w:t> </w:t>
      </w:r>
      <w:r>
        <w:rPr/>
        <w:t>Asia</w:t>
      </w:r>
      <w:r>
        <w:rPr>
          <w:spacing w:val="80"/>
          <w:w w:val="150"/>
        </w:rPr>
        <w:t> </w:t>
      </w:r>
      <w:r>
        <w:rPr/>
        <w:t>Tenggara.</w:t>
      </w:r>
      <w:r>
        <w:rPr>
          <w:spacing w:val="80"/>
          <w:w w:val="150"/>
        </w:rPr>
        <w:t> </w:t>
      </w:r>
      <w:r>
        <w:rPr/>
        <w:t>Angka</w:t>
      </w:r>
      <w:r>
        <w:rPr>
          <w:spacing w:val="80"/>
          <w:w w:val="150"/>
        </w:rPr>
        <w:t> </w:t>
      </w:r>
      <w:r>
        <w:rPr/>
        <w:t>ini</w:t>
      </w:r>
      <w:r>
        <w:rPr>
          <w:spacing w:val="80"/>
          <w:w w:val="150"/>
        </w:rPr>
        <w:t> </w:t>
      </w:r>
      <w:r>
        <w:rPr/>
        <w:t>lebih</w:t>
      </w:r>
      <w:r>
        <w:rPr>
          <w:spacing w:val="80"/>
          <w:w w:val="150"/>
        </w:rPr>
        <w:t> </w:t>
      </w:r>
      <w:r>
        <w:rPr/>
        <w:t>besar daripada</w:t>
      </w:r>
      <w:r>
        <w:rPr>
          <w:spacing w:val="77"/>
          <w:w w:val="150"/>
        </w:rPr>
        <w:t> </w:t>
      </w:r>
      <w:r>
        <w:rPr/>
        <w:t>angka</w:t>
      </w:r>
      <w:r>
        <w:rPr>
          <w:spacing w:val="77"/>
          <w:w w:val="150"/>
        </w:rPr>
        <w:t> </w:t>
      </w:r>
      <w:r>
        <w:rPr/>
        <w:t>di</w:t>
      </w:r>
      <w:r>
        <w:rPr>
          <w:spacing w:val="77"/>
          <w:w w:val="150"/>
        </w:rPr>
        <w:t> </w:t>
      </w:r>
      <w:r>
        <w:rPr/>
        <w:t>Asia</w:t>
      </w:r>
      <w:r>
        <w:rPr>
          <w:spacing w:val="80"/>
        </w:rPr>
        <w:t> </w:t>
      </w:r>
      <w:r>
        <w:rPr/>
        <w:t>Selatan</w:t>
      </w:r>
      <w:r>
        <w:rPr>
          <w:spacing w:val="77"/>
          <w:w w:val="150"/>
        </w:rPr>
        <w:t> </w:t>
      </w:r>
      <w:r>
        <w:rPr/>
        <w:t>(41,7%),</w:t>
      </w:r>
      <w:r>
        <w:rPr>
          <w:spacing w:val="77"/>
          <w:w w:val="150"/>
        </w:rPr>
        <w:t> </w:t>
      </w:r>
      <w:r>
        <w:rPr/>
        <w:t>Asia</w:t>
      </w:r>
      <w:r>
        <w:rPr>
          <w:spacing w:val="77"/>
          <w:w w:val="150"/>
        </w:rPr>
        <w:t> </w:t>
      </w:r>
      <w:r>
        <w:rPr/>
        <w:t>Timur (28,1%), dan Asia Tengah (24,2%) (Pangestu &amp; Kartadinata,</w:t>
      </w:r>
    </w:p>
    <w:p>
      <w:pPr>
        <w:pStyle w:val="BodyText"/>
        <w:spacing w:before="1"/>
        <w:ind w:left="2697"/>
      </w:pPr>
      <w:r>
        <w:rPr>
          <w:spacing w:val="-2"/>
        </w:rPr>
        <w:t>2021).</w:t>
      </w:r>
    </w:p>
    <w:p>
      <w:pPr>
        <w:pStyle w:val="BodyText"/>
        <w:spacing w:before="246"/>
        <w:ind w:left="3545"/>
      </w:pPr>
      <w:r>
        <w:rPr/>
        <w:t>PERDAMI</w:t>
      </w:r>
      <w:r>
        <w:rPr>
          <w:spacing w:val="14"/>
        </w:rPr>
        <w:t>  </w:t>
      </w:r>
      <w:r>
        <w:rPr/>
        <w:t>mencatat,</w:t>
      </w:r>
      <w:r>
        <w:rPr>
          <w:spacing w:val="13"/>
        </w:rPr>
        <w:t>  </w:t>
      </w:r>
      <w:r>
        <w:rPr/>
        <w:t>8</w:t>
      </w:r>
      <w:r>
        <w:rPr>
          <w:spacing w:val="14"/>
        </w:rPr>
        <w:t>  </w:t>
      </w:r>
      <w:r>
        <w:rPr/>
        <w:t>juta</w:t>
      </w:r>
      <w:r>
        <w:rPr>
          <w:spacing w:val="14"/>
        </w:rPr>
        <w:t>  </w:t>
      </w:r>
      <w:r>
        <w:rPr/>
        <w:t>orang</w:t>
      </w:r>
      <w:r>
        <w:rPr>
          <w:spacing w:val="14"/>
        </w:rPr>
        <w:t>  </w:t>
      </w:r>
      <w:r>
        <w:rPr/>
        <w:t>di</w:t>
      </w:r>
      <w:r>
        <w:rPr>
          <w:spacing w:val="13"/>
        </w:rPr>
        <w:t>  </w:t>
      </w:r>
      <w:r>
        <w:rPr>
          <w:spacing w:val="-2"/>
        </w:rPr>
        <w:t>Indonesia</w:t>
      </w:r>
    </w:p>
    <w:p>
      <w:pPr>
        <w:pStyle w:val="BodyText"/>
        <w:spacing w:before="2"/>
      </w:pPr>
    </w:p>
    <w:p>
      <w:pPr>
        <w:pStyle w:val="BodyText"/>
        <w:spacing w:line="480" w:lineRule="auto"/>
        <w:ind w:left="2697" w:right="1695"/>
        <w:jc w:val="both"/>
      </w:pPr>
      <w:r>
        <w:rPr/>
        <w:t>mengalami gangguan penglihatan, termasuk 1,6 juta kasus kebutaan. Sekitar 1,3 juta dari kasus kebutaan ini disebabkan</w:t>
      </w:r>
      <w:r>
        <w:rPr>
          <w:spacing w:val="40"/>
        </w:rPr>
        <w:t> </w:t>
      </w:r>
      <w:r>
        <w:rPr/>
        <w:t>oleh</w:t>
      </w:r>
      <w:r>
        <w:rPr>
          <w:spacing w:val="40"/>
        </w:rPr>
        <w:t> </w:t>
      </w:r>
      <w:r>
        <w:rPr/>
        <w:t>katarak</w:t>
      </w:r>
      <w:r>
        <w:rPr>
          <w:spacing w:val="40"/>
        </w:rPr>
        <w:t> </w:t>
      </w:r>
      <w:r>
        <w:rPr/>
        <w:t>(IAPB,</w:t>
      </w:r>
      <w:r>
        <w:rPr>
          <w:spacing w:val="40"/>
        </w:rPr>
        <w:t> </w:t>
      </w:r>
      <w:r>
        <w:rPr/>
        <w:t>2021).</w:t>
      </w:r>
      <w:r>
        <w:rPr>
          <w:spacing w:val="40"/>
        </w:rPr>
        <w:t> </w:t>
      </w:r>
      <w:r>
        <w:rPr/>
        <w:t>Lebih</w:t>
      </w:r>
      <w:r>
        <w:rPr>
          <w:spacing w:val="40"/>
        </w:rPr>
        <w:t> </w:t>
      </w:r>
      <w:r>
        <w:rPr/>
        <w:t>dari</w:t>
      </w:r>
      <w:r>
        <w:rPr>
          <w:spacing w:val="40"/>
        </w:rPr>
        <w:t> </w:t>
      </w:r>
      <w:r>
        <w:rPr/>
        <w:t>1,5 juta kasus katarak terjadi setiap tahun di Indonesia, terutama</w:t>
      </w:r>
      <w:r>
        <w:rPr>
          <w:spacing w:val="40"/>
        </w:rPr>
        <w:t> </w:t>
      </w:r>
      <w:r>
        <w:rPr/>
        <w:t>di</w:t>
      </w:r>
      <w:r>
        <w:rPr>
          <w:spacing w:val="40"/>
        </w:rPr>
        <w:t> </w:t>
      </w:r>
      <w:r>
        <w:rPr/>
        <w:t>kalangan</w:t>
      </w:r>
      <w:r>
        <w:rPr>
          <w:spacing w:val="40"/>
        </w:rPr>
        <w:t> </w:t>
      </w:r>
      <w:r>
        <w:rPr/>
        <w:t>orang</w:t>
      </w:r>
      <w:r>
        <w:rPr>
          <w:spacing w:val="40"/>
        </w:rPr>
        <w:t> </w:t>
      </w:r>
      <w:r>
        <w:rPr/>
        <w:t>tua.</w:t>
      </w:r>
      <w:r>
        <w:rPr>
          <w:spacing w:val="80"/>
          <w:w w:val="150"/>
        </w:rPr>
        <w:t> </w:t>
      </w:r>
      <w:r>
        <w:rPr/>
        <w:t>Satu-satunya</w:t>
      </w:r>
      <w:r>
        <w:rPr>
          <w:spacing w:val="40"/>
        </w:rPr>
        <w:t> </w:t>
      </w:r>
      <w:r>
        <w:rPr/>
        <w:t>metode yang berhasil untuk mengatasi keadaan ini dan mengembalikan penglihatan yang normal adalah penghentian katarak (Tarus, 2021).</w:t>
      </w:r>
    </w:p>
    <w:p>
      <w:pPr>
        <w:pStyle w:val="BodyText"/>
        <w:spacing w:line="480" w:lineRule="auto" w:before="1"/>
        <w:ind w:left="2697" w:right="1570" w:firstLine="848"/>
      </w:pPr>
      <w:r>
        <w:rPr/>
        <w:t>Di NTB, angka kebutaan secara nasional mencapai 4%, lebih</w:t>
      </w:r>
      <w:r>
        <w:rPr>
          <w:spacing w:val="40"/>
        </w:rPr>
        <w:t> </w:t>
      </w:r>
      <w:r>
        <w:rPr/>
        <w:t>tinggi</w:t>
      </w:r>
      <w:r>
        <w:rPr>
          <w:spacing w:val="40"/>
        </w:rPr>
        <w:t> </w:t>
      </w:r>
      <w:r>
        <w:rPr/>
        <w:t>dari</w:t>
      </w:r>
      <w:r>
        <w:rPr>
          <w:spacing w:val="40"/>
        </w:rPr>
        <w:t> </w:t>
      </w:r>
      <w:r>
        <w:rPr/>
        <w:t>Jawa</w:t>
      </w:r>
      <w:r>
        <w:rPr>
          <w:spacing w:val="40"/>
        </w:rPr>
        <w:t> </w:t>
      </w:r>
      <w:r>
        <w:rPr/>
        <w:t>Timur</w:t>
      </w:r>
      <w:r>
        <w:rPr>
          <w:spacing w:val="40"/>
        </w:rPr>
        <w:t> </w:t>
      </w:r>
      <w:r>
        <w:rPr/>
        <w:t>dengan</w:t>
      </w:r>
      <w:r>
        <w:rPr>
          <w:spacing w:val="40"/>
        </w:rPr>
        <w:t> </w:t>
      </w:r>
      <w:r>
        <w:rPr/>
        <w:t>4,2%,</w:t>
      </w:r>
      <w:r>
        <w:rPr>
          <w:spacing w:val="40"/>
        </w:rPr>
        <w:t> </w:t>
      </w:r>
      <w:r>
        <w:rPr/>
        <w:t>dan</w:t>
      </w:r>
      <w:r>
        <w:rPr>
          <w:spacing w:val="40"/>
        </w:rPr>
        <w:t> </w:t>
      </w:r>
      <w:r>
        <w:rPr/>
        <w:t>sebagian besar</w:t>
      </w:r>
      <w:r>
        <w:rPr>
          <w:spacing w:val="80"/>
          <w:w w:val="150"/>
        </w:rPr>
        <w:t> </w:t>
      </w:r>
      <w:r>
        <w:rPr/>
        <w:t>kasus</w:t>
      </w:r>
      <w:r>
        <w:rPr>
          <w:spacing w:val="80"/>
          <w:w w:val="150"/>
        </w:rPr>
        <w:t> </w:t>
      </w:r>
      <w:r>
        <w:rPr/>
        <w:t>kebutaan</w:t>
      </w:r>
      <w:r>
        <w:rPr>
          <w:spacing w:val="80"/>
          <w:w w:val="150"/>
        </w:rPr>
        <w:t> </w:t>
      </w:r>
      <w:r>
        <w:rPr/>
        <w:t>disebabkan</w:t>
      </w:r>
      <w:r>
        <w:rPr>
          <w:spacing w:val="80"/>
          <w:w w:val="150"/>
        </w:rPr>
        <w:t> </w:t>
      </w:r>
      <w:r>
        <w:rPr/>
        <w:t>oleh</w:t>
      </w:r>
      <w:r>
        <w:rPr>
          <w:spacing w:val="80"/>
          <w:w w:val="150"/>
        </w:rPr>
        <w:t> </w:t>
      </w:r>
      <w:r>
        <w:rPr/>
        <w:t>katarak,</w:t>
      </w:r>
      <w:r>
        <w:rPr>
          <w:spacing w:val="80"/>
          <w:w w:val="150"/>
        </w:rPr>
        <w:t> </w:t>
      </w:r>
      <w:r>
        <w:rPr/>
        <w:t>yang memerlukan</w:t>
      </w:r>
      <w:r>
        <w:rPr>
          <w:spacing w:val="80"/>
        </w:rPr>
        <w:t> </w:t>
      </w:r>
      <w:r>
        <w:rPr/>
        <w:t>perhatian</w:t>
      </w:r>
      <w:r>
        <w:rPr>
          <w:spacing w:val="80"/>
        </w:rPr>
        <w:t> </w:t>
      </w:r>
      <w:r>
        <w:rPr/>
        <w:t>khusus.</w:t>
      </w:r>
      <w:r>
        <w:rPr>
          <w:spacing w:val="80"/>
        </w:rPr>
        <w:t> </w:t>
      </w:r>
      <w:r>
        <w:rPr/>
        <w:t>Berdasarkan</w:t>
      </w:r>
      <w:r>
        <w:rPr>
          <w:spacing w:val="80"/>
        </w:rPr>
        <w:t> </w:t>
      </w:r>
      <w:r>
        <w:rPr/>
        <w:t>data</w:t>
      </w:r>
      <w:r>
        <w:rPr>
          <w:spacing w:val="80"/>
        </w:rPr>
        <w:t> </w:t>
      </w:r>
      <w:r>
        <w:rPr/>
        <w:t>Sistem Informasi</w:t>
      </w:r>
      <w:r>
        <w:rPr>
          <w:spacing w:val="40"/>
        </w:rPr>
        <w:t> </w:t>
      </w:r>
      <w:r>
        <w:rPr/>
        <w:t>Penyakit</w:t>
      </w:r>
      <w:r>
        <w:rPr>
          <w:spacing w:val="40"/>
        </w:rPr>
        <w:t> </w:t>
      </w:r>
      <w:r>
        <w:rPr/>
        <w:t>Tidak</w:t>
      </w:r>
      <w:r>
        <w:rPr>
          <w:spacing w:val="40"/>
        </w:rPr>
        <w:t> </w:t>
      </w:r>
      <w:r>
        <w:rPr/>
        <w:t>Menular</w:t>
      </w:r>
      <w:r>
        <w:rPr>
          <w:spacing w:val="40"/>
        </w:rPr>
        <w:t> </w:t>
      </w:r>
      <w:r>
        <w:rPr/>
        <w:t>(SIPTM),</w:t>
      </w:r>
      <w:r>
        <w:rPr>
          <w:spacing w:val="40"/>
        </w:rPr>
        <w:t> </w:t>
      </w:r>
      <w:r>
        <w:rPr/>
        <w:t>Perhimpunan Dokter</w:t>
      </w:r>
      <w:r>
        <w:rPr>
          <w:spacing w:val="80"/>
        </w:rPr>
        <w:t> </w:t>
      </w:r>
      <w:r>
        <w:rPr/>
        <w:t>Spesialis</w:t>
      </w:r>
      <w:r>
        <w:rPr>
          <w:spacing w:val="80"/>
        </w:rPr>
        <w:t> </w:t>
      </w:r>
      <w:r>
        <w:rPr/>
        <w:t>Mata</w:t>
      </w:r>
      <w:r>
        <w:rPr>
          <w:spacing w:val="80"/>
        </w:rPr>
        <w:t> </w:t>
      </w:r>
      <w:r>
        <w:rPr/>
        <w:t>Indonesia</w:t>
      </w:r>
      <w:r>
        <w:rPr>
          <w:spacing w:val="80"/>
        </w:rPr>
        <w:t> </w:t>
      </w:r>
      <w:r>
        <w:rPr/>
        <w:t>(Perdami)</w:t>
      </w:r>
      <w:r>
        <w:rPr>
          <w:spacing w:val="80"/>
        </w:rPr>
        <w:t> </w:t>
      </w:r>
      <w:r>
        <w:rPr/>
        <w:t>dan</w:t>
      </w:r>
      <w:r>
        <w:rPr>
          <w:spacing w:val="80"/>
        </w:rPr>
        <w:t> </w:t>
      </w:r>
      <w:r>
        <w:rPr/>
        <w:t>Rumah Sakit</w:t>
      </w:r>
      <w:r>
        <w:rPr>
          <w:spacing w:val="80"/>
        </w:rPr>
        <w:t> </w:t>
      </w:r>
      <w:r>
        <w:rPr/>
        <w:t>Mata</w:t>
      </w:r>
      <w:r>
        <w:rPr>
          <w:spacing w:val="80"/>
        </w:rPr>
        <w:t> </w:t>
      </w:r>
      <w:r>
        <w:rPr/>
        <w:t>periode</w:t>
      </w:r>
      <w:r>
        <w:rPr>
          <w:spacing w:val="80"/>
        </w:rPr>
        <w:t> </w:t>
      </w:r>
      <w:r>
        <w:rPr/>
        <w:t>2024,</w:t>
      </w:r>
      <w:r>
        <w:rPr>
          <w:spacing w:val="80"/>
        </w:rPr>
        <w:t> </w:t>
      </w:r>
      <w:r>
        <w:rPr/>
        <w:t>terhitung</w:t>
      </w:r>
      <w:r>
        <w:rPr>
          <w:spacing w:val="80"/>
        </w:rPr>
        <w:t> </w:t>
      </w:r>
      <w:r>
        <w:rPr/>
        <w:t>hingga</w:t>
      </w:r>
      <w:r>
        <w:rPr>
          <w:spacing w:val="80"/>
        </w:rPr>
        <w:t> </w:t>
      </w:r>
      <w:r>
        <w:rPr/>
        <w:t>28</w:t>
      </w:r>
      <w:r>
        <w:rPr>
          <w:spacing w:val="80"/>
        </w:rPr>
        <w:t> </w:t>
      </w:r>
      <w:r>
        <w:rPr/>
        <w:t>Oktober 2024, sebanyak 1.471.019 masyarakat NTB telah menjalani</w:t>
      </w:r>
    </w:p>
    <w:p>
      <w:pPr>
        <w:pStyle w:val="BodyText"/>
        <w:spacing w:after="0" w:line="480" w:lineRule="auto"/>
        <w:sectPr>
          <w:headerReference w:type="default" r:id="rId29"/>
          <w:footerReference w:type="default" r:id="rId30"/>
          <w:pgSz w:w="11910" w:h="16840"/>
          <w:pgMar w:header="751" w:footer="0" w:top="960" w:bottom="280" w:left="0" w:right="0"/>
          <w:pgNumType w:start="2"/>
        </w:sectPr>
      </w:pPr>
    </w:p>
    <w:p>
      <w:pPr>
        <w:pStyle w:val="BodyText"/>
      </w:pPr>
    </w:p>
    <w:p>
      <w:pPr>
        <w:pStyle w:val="BodyText"/>
      </w:pPr>
    </w:p>
    <w:p>
      <w:pPr>
        <w:pStyle w:val="BodyText"/>
      </w:pPr>
    </w:p>
    <w:p>
      <w:pPr>
        <w:pStyle w:val="BodyText"/>
      </w:pPr>
    </w:p>
    <w:p>
      <w:pPr>
        <w:pStyle w:val="BodyText"/>
        <w:spacing w:before="56"/>
      </w:pPr>
    </w:p>
    <w:p>
      <w:pPr>
        <w:pStyle w:val="BodyText"/>
        <w:spacing w:line="480" w:lineRule="auto"/>
        <w:ind w:left="2697" w:right="1697"/>
        <w:jc w:val="both"/>
      </w:pPr>
      <w:r>
        <w:rPr/>
        <w:t>skrining</w:t>
      </w:r>
      <w:r>
        <w:rPr>
          <w:spacing w:val="40"/>
        </w:rPr>
        <w:t> </w:t>
      </w:r>
      <w:r>
        <w:rPr/>
        <w:t>katarak.</w:t>
      </w:r>
      <w:r>
        <w:rPr>
          <w:spacing w:val="40"/>
        </w:rPr>
        <w:t> </w:t>
      </w:r>
      <w:r>
        <w:rPr/>
        <w:t>Hasil</w:t>
      </w:r>
      <w:r>
        <w:rPr>
          <w:spacing w:val="40"/>
        </w:rPr>
        <w:t> </w:t>
      </w:r>
      <w:r>
        <w:rPr/>
        <w:t>skrining</w:t>
      </w:r>
      <w:r>
        <w:rPr>
          <w:spacing w:val="40"/>
        </w:rPr>
        <w:t> </w:t>
      </w:r>
      <w:r>
        <w:rPr/>
        <w:t>menunjukkan</w:t>
      </w:r>
      <w:r>
        <w:rPr>
          <w:spacing w:val="40"/>
        </w:rPr>
        <w:t> </w:t>
      </w:r>
      <w:r>
        <w:rPr/>
        <w:t>sebanyak 0,7</w:t>
      </w:r>
      <w:r>
        <w:rPr>
          <w:spacing w:val="40"/>
        </w:rPr>
        <w:t> </w:t>
      </w:r>
      <w:r>
        <w:rPr/>
        <w:t>persennya</w:t>
      </w:r>
      <w:r>
        <w:rPr>
          <w:spacing w:val="40"/>
        </w:rPr>
        <w:t> </w:t>
      </w:r>
      <w:r>
        <w:rPr/>
        <w:t>atau</w:t>
      </w:r>
      <w:r>
        <w:rPr>
          <w:spacing w:val="40"/>
        </w:rPr>
        <w:t> </w:t>
      </w:r>
      <w:r>
        <w:rPr/>
        <w:t>setara</w:t>
      </w:r>
      <w:r>
        <w:rPr>
          <w:spacing w:val="40"/>
        </w:rPr>
        <w:t> </w:t>
      </w:r>
      <w:r>
        <w:rPr/>
        <w:t>9.859</w:t>
      </w:r>
      <w:r>
        <w:rPr>
          <w:spacing w:val="40"/>
        </w:rPr>
        <w:t> </w:t>
      </w:r>
      <w:r>
        <w:rPr/>
        <w:t>orang</w:t>
      </w:r>
      <w:r>
        <w:rPr>
          <w:spacing w:val="40"/>
        </w:rPr>
        <w:t> </w:t>
      </w:r>
      <w:r>
        <w:rPr/>
        <w:t>dicurigai mengalami katarak (Suara NTB, 2024).</w:t>
      </w:r>
    </w:p>
    <w:p>
      <w:pPr>
        <w:pStyle w:val="BodyText"/>
        <w:spacing w:line="480" w:lineRule="auto" w:before="1"/>
        <w:ind w:left="2697" w:right="1694" w:firstLine="848"/>
        <w:jc w:val="both"/>
      </w:pPr>
      <w:r>
        <w:rPr/>
        <w:t>Menurut data dari Rumah Sakit Mata Nusa Tenggara Barat (NTB) bahwa jumlah lansia penderita katarak yang telah</w:t>
      </w:r>
      <w:r>
        <w:rPr>
          <w:spacing w:val="40"/>
        </w:rPr>
        <w:t> </w:t>
      </w:r>
      <w:r>
        <w:rPr/>
        <w:t>dilakukan</w:t>
      </w:r>
      <w:r>
        <w:rPr>
          <w:spacing w:val="40"/>
        </w:rPr>
        <w:t> </w:t>
      </w:r>
      <w:r>
        <w:rPr/>
        <w:t>tindakan</w:t>
      </w:r>
      <w:r>
        <w:rPr>
          <w:spacing w:val="40"/>
        </w:rPr>
        <w:t> </w:t>
      </w:r>
      <w:r>
        <w:rPr/>
        <w:t>operasi</w:t>
      </w:r>
      <w:r>
        <w:rPr>
          <w:spacing w:val="40"/>
        </w:rPr>
        <w:t> </w:t>
      </w:r>
      <w:r>
        <w:rPr/>
        <w:t>pada</w:t>
      </w:r>
      <w:r>
        <w:rPr>
          <w:spacing w:val="40"/>
        </w:rPr>
        <w:t> </w:t>
      </w:r>
      <w:r>
        <w:rPr/>
        <w:t>tahun</w:t>
      </w:r>
      <w:r>
        <w:rPr>
          <w:spacing w:val="40"/>
        </w:rPr>
        <w:t> </w:t>
      </w:r>
      <w:r>
        <w:rPr/>
        <w:t>2024 sebanyak 5.217 orang lansia. Sedangkan jumlah lansia penderita katarak pada bulan Januari-Juli tahun 2025 sebanyak 540 orang lansia yang menjalani operasi katarak di Rumah Sakit Mata Nusa Tenggara Barat (NTB).</w:t>
      </w:r>
    </w:p>
    <w:p>
      <w:pPr>
        <w:pStyle w:val="BodyText"/>
        <w:spacing w:line="480" w:lineRule="auto"/>
        <w:ind w:left="2697" w:right="1695" w:firstLine="848"/>
        <w:jc w:val="both"/>
      </w:pPr>
      <w:r>
        <w:rPr/>
        <w:t>Kesehatan membutuhkan pelayanan medis yang baik, termasuk operasi yang melibatkan aspek fisik dan mental, sehingga kecemasan pasien pra-operasi perlu menjadi perhatian utama (Nugroho, Sutejo, &amp; Prayogi, 2020). Kecemasan praoperasi dapat memengaruhi kondisi fisik dan mental pasien serta hasil pascaoperasi. (Djohansyah, Wibowo, Hikmanti, 2023; Sribayani et al., 2024).</w:t>
      </w:r>
    </w:p>
    <w:p>
      <w:pPr>
        <w:pStyle w:val="BodyText"/>
        <w:spacing w:line="480" w:lineRule="auto"/>
        <w:ind w:left="2697" w:right="1698" w:firstLine="848"/>
        <w:jc w:val="both"/>
      </w:pPr>
      <w:r>
        <w:rPr/>
        <w:t>Sebagian besar pasien operasi katarak mengalami kecemasan perioperatif, terutama karena ketakutan akan kematian, terlepas dari besar atau kecilnya operasi (Arrohman, 2020). Pasien umumnya khawatir terhadap efek samping anestesi, nyeri pascaoperasi, dan keberhasilan operasi. (Spreckhelsen, Vt, &amp; Chalil, 2021).</w:t>
      </w:r>
    </w:p>
    <w:p>
      <w:pPr>
        <w:pStyle w:val="BodyText"/>
        <w:spacing w:line="480" w:lineRule="auto" w:before="1"/>
        <w:ind w:left="2697" w:right="1697" w:firstLine="848"/>
        <w:jc w:val="both"/>
      </w:pPr>
      <w:r>
        <w:rPr/>
        <w:t>Kecemasan praoperasi menimbulkan gejala fisik dan mental, mengaburkan persepsi, serta meningkatkan kebutuhan</w:t>
      </w:r>
      <w:r>
        <w:rPr>
          <w:spacing w:val="79"/>
        </w:rPr>
        <w:t> </w:t>
      </w:r>
      <w:r>
        <w:rPr/>
        <w:t>energi</w:t>
      </w:r>
      <w:r>
        <w:rPr>
          <w:spacing w:val="79"/>
        </w:rPr>
        <w:t> </w:t>
      </w:r>
      <w:r>
        <w:rPr/>
        <w:t>untuk</w:t>
      </w:r>
      <w:r>
        <w:rPr>
          <w:spacing w:val="79"/>
        </w:rPr>
        <w:t> </w:t>
      </w:r>
      <w:r>
        <w:rPr/>
        <w:t>mengatasi</w:t>
      </w:r>
      <w:r>
        <w:rPr>
          <w:spacing w:val="79"/>
        </w:rPr>
        <w:t> </w:t>
      </w:r>
      <w:r>
        <w:rPr/>
        <w:t>masalah.</w:t>
      </w:r>
      <w:r>
        <w:rPr>
          <w:spacing w:val="80"/>
        </w:rPr>
        <w:t> </w:t>
      </w:r>
      <w:r>
        <w:rPr/>
        <w:t>(Suryani</w:t>
      </w:r>
      <w:r>
        <w:rPr>
          <w:spacing w:val="79"/>
        </w:rPr>
        <w:t> </w:t>
      </w:r>
      <w:r>
        <w:rPr/>
        <w:t>et</w:t>
      </w:r>
    </w:p>
    <w:p>
      <w:pPr>
        <w:pStyle w:val="BodyText"/>
        <w:spacing w:after="0" w:line="480" w:lineRule="auto"/>
        <w:jc w:val="both"/>
        <w:sectPr>
          <w:headerReference w:type="default" r:id="rId31"/>
          <w:footerReference w:type="default" r:id="rId32"/>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0" w:lineRule="auto"/>
        <w:ind w:left="2697" w:right="1697"/>
        <w:jc w:val="both"/>
      </w:pPr>
      <w:r>
        <w:rPr/>
        <w:t>al., 2021). Kondisi ini dapat mengganggu fungsi mental, emosional, dan fisik, serta mengubah koping adaptif menjadi maladaptif, sehingga pasien kesulitan mengelola stres dan kesehatannya menurun (Jannah &amp; Santoso, 2021).</w:t>
      </w:r>
    </w:p>
    <w:p>
      <w:pPr>
        <w:pStyle w:val="BodyText"/>
        <w:spacing w:line="480" w:lineRule="auto"/>
        <w:ind w:left="2697" w:right="1697" w:firstLine="848"/>
        <w:jc w:val="both"/>
      </w:pPr>
      <w:r>
        <w:rPr/>
        <w:t>Penelitian Musyaffa et al. (2024) menunjukkan bahwa</w:t>
      </w:r>
      <w:r>
        <w:rPr>
          <w:spacing w:val="40"/>
        </w:rPr>
        <w:t> </w:t>
      </w:r>
      <w:r>
        <w:rPr/>
        <w:t>kecemasan</w:t>
      </w:r>
      <w:r>
        <w:rPr>
          <w:spacing w:val="40"/>
        </w:rPr>
        <w:t> </w:t>
      </w:r>
      <w:r>
        <w:rPr/>
        <w:t>praoperasi</w:t>
      </w:r>
      <w:r>
        <w:rPr>
          <w:spacing w:val="40"/>
        </w:rPr>
        <w:t> </w:t>
      </w:r>
      <w:r>
        <w:rPr/>
        <w:t>menghambat</w:t>
      </w:r>
      <w:r>
        <w:rPr>
          <w:spacing w:val="40"/>
        </w:rPr>
        <w:t> </w:t>
      </w:r>
      <w:r>
        <w:rPr/>
        <w:t>pemulihan, sehingga diperlukan strategi efektif seperti dukungan keluarga untuk mengatasinya.</w:t>
      </w:r>
    </w:p>
    <w:p>
      <w:pPr>
        <w:pStyle w:val="BodyText"/>
        <w:spacing w:line="480" w:lineRule="auto" w:before="2"/>
        <w:ind w:left="2697" w:right="1695" w:firstLine="848"/>
        <w:jc w:val="both"/>
      </w:pPr>
      <w:r>
        <w:rPr/>
        <w:t>Dukungan keluarga sangat penting.</w:t>
      </w:r>
      <w:r>
        <w:rPr>
          <w:spacing w:val="40"/>
        </w:rPr>
        <w:t> </w:t>
      </w:r>
      <w:r>
        <w:rPr/>
        <w:t>Keluarga dapat memberikan dukungan fisik, emosional, dan psikologis kepada pasien (Sugiharti et al., 2020).</w:t>
      </w:r>
      <w:r>
        <w:rPr>
          <w:spacing w:val="80"/>
        </w:rPr>
        <w:t> </w:t>
      </w:r>
      <w:r>
        <w:rPr/>
        <w:t>Berbagai bentuk dukungan, seperti dukungan emosional melalui kata-kata yang menenangkan, kehadiran fisik di sekitar pasien saat mereka merasa cemas, dan bantuan praktis dalam persiapan sebelum operasi, dapat sangat bermanfaat.</w:t>
      </w:r>
    </w:p>
    <w:p>
      <w:pPr>
        <w:pStyle w:val="BodyText"/>
        <w:spacing w:line="480" w:lineRule="auto"/>
        <w:ind w:left="2697" w:right="1694" w:firstLine="848"/>
        <w:jc w:val="both"/>
      </w:pPr>
      <w:r>
        <w:rPr/>
        <w:t>Meskipun operasi katarak memiliki tingkat keberhasilan yang tinggi, banyak pasien mengalami banyak kecemasan sebelum prosedur (Fibrian, 2023). Pasien operasi, termasuk katarak, sering mengalami kecemasan praoperasi akibat kurangnya informasi, kekhawatiran komplikasi, dan pengalaman buruk orang lain, yang dapat berdampak negatif pada kesehatan dan pemulihan. (Ulfah, </w:t>
      </w:r>
      <w:r>
        <w:rPr>
          <w:spacing w:val="-2"/>
        </w:rPr>
        <w:t>2021).</w:t>
      </w:r>
    </w:p>
    <w:p>
      <w:pPr>
        <w:pStyle w:val="BodyText"/>
        <w:spacing w:line="480" w:lineRule="auto"/>
        <w:ind w:left="2697" w:right="1697" w:firstLine="848"/>
        <w:jc w:val="both"/>
      </w:pPr>
      <w:r>
        <w:rPr/>
        <w:t>Tenaga medis diharapkan memberi intervensi seperti konseling, informasi memadai, dan pendekatan personal untuk</w:t>
      </w:r>
      <w:r>
        <w:rPr>
          <w:spacing w:val="80"/>
        </w:rPr>
        <w:t> </w:t>
      </w:r>
      <w:r>
        <w:rPr/>
        <w:t>mengurangi</w:t>
      </w:r>
      <w:r>
        <w:rPr>
          <w:spacing w:val="80"/>
        </w:rPr>
        <w:t> </w:t>
      </w:r>
      <w:r>
        <w:rPr/>
        <w:t>kecemasan</w:t>
      </w:r>
      <w:r>
        <w:rPr>
          <w:spacing w:val="80"/>
        </w:rPr>
        <w:t> </w:t>
      </w:r>
      <w:r>
        <w:rPr/>
        <w:t>pasien</w:t>
      </w:r>
      <w:r>
        <w:rPr>
          <w:spacing w:val="80"/>
        </w:rPr>
        <w:t> </w:t>
      </w:r>
      <w:r>
        <w:rPr/>
        <w:t>serta</w:t>
      </w:r>
      <w:r>
        <w:rPr>
          <w:spacing w:val="80"/>
        </w:rPr>
        <w:t> </w:t>
      </w:r>
      <w:r>
        <w:rPr/>
        <w:t>meningkatkan</w:t>
      </w:r>
    </w:p>
    <w:p>
      <w:pPr>
        <w:pStyle w:val="BodyText"/>
        <w:spacing w:after="0" w:line="480" w:lineRule="auto"/>
        <w:jc w:val="both"/>
        <w:sectPr>
          <w:headerReference w:type="default" r:id="rId33"/>
          <w:footerReference w:type="default" r:id="rId34"/>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2" w:lineRule="auto"/>
        <w:ind w:left="2697" w:right="1698"/>
        <w:jc w:val="both"/>
      </w:pPr>
      <w:r>
        <w:rPr/>
        <w:t>kualitas perawatan dan strategi manajemen kecemasan </w:t>
      </w:r>
      <w:r>
        <w:rPr>
          <w:spacing w:val="-2"/>
        </w:rPr>
        <w:t>praoperasi.</w:t>
      </w:r>
    </w:p>
    <w:p>
      <w:pPr>
        <w:pStyle w:val="BodyText"/>
        <w:spacing w:line="480" w:lineRule="auto"/>
        <w:ind w:left="2697" w:right="1697" w:firstLine="848"/>
        <w:jc w:val="both"/>
      </w:pPr>
      <w:r>
        <w:rPr/>
        <w:t>Beberapa penelitian terbaru tahun 2024 menunjukkan bahwa terdapat hubungan signifikan antara dukungan keluarga dan tingkat kecemasan pra-operasi. Di RS PKU Muhammadiyah Karanganyar (2024), penelitian menunjukkan bahwa</w:t>
      </w:r>
      <w:r>
        <w:rPr>
          <w:spacing w:val="40"/>
        </w:rPr>
        <w:t> </w:t>
      </w:r>
      <w:r>
        <w:rPr/>
        <w:t>51,5%</w:t>
      </w:r>
      <w:r>
        <w:rPr>
          <w:spacing w:val="40"/>
        </w:rPr>
        <w:t> </w:t>
      </w:r>
      <w:r>
        <w:rPr/>
        <w:t>pasien</w:t>
      </w:r>
      <w:r>
        <w:rPr>
          <w:spacing w:val="40"/>
        </w:rPr>
        <w:t> </w:t>
      </w:r>
      <w:r>
        <w:rPr/>
        <w:t>mengalami</w:t>
      </w:r>
      <w:r>
        <w:rPr>
          <w:spacing w:val="40"/>
        </w:rPr>
        <w:t> </w:t>
      </w:r>
      <w:r>
        <w:rPr/>
        <w:t>kecemasan</w:t>
      </w:r>
      <w:r>
        <w:rPr>
          <w:spacing w:val="40"/>
        </w:rPr>
        <w:t> </w:t>
      </w:r>
      <w:r>
        <w:rPr/>
        <w:t>tingkat</w:t>
      </w:r>
      <w:r>
        <w:rPr>
          <w:spacing w:val="40"/>
        </w:rPr>
        <w:t> </w:t>
      </w:r>
      <w:r>
        <w:rPr/>
        <w:t>sedang dan 69,7% pasien menerima dukungan keluarga dalam kategori sedang. Hasil penelitian menunjukkan hubungan yang signifikan antara keduanya (p &lt; 0,001), yang menunjukkan bahwa lebih banyak dukungan keluarga yang diberikan kepada pasien sebelum operasi mengurangi kecemasan mereka.</w:t>
      </w:r>
    </w:p>
    <w:p>
      <w:pPr>
        <w:pStyle w:val="BodyText"/>
        <w:spacing w:line="480" w:lineRule="auto"/>
        <w:ind w:left="2697" w:right="1696" w:firstLine="848"/>
        <w:jc w:val="both"/>
      </w:pPr>
      <w:r>
        <w:rPr/>
        <w:t>Penelitian lain dilakukan di RS Pertamedika Ummi Rosnati Banda Aceh terhadap 93 pasien, menunjukkan bahwa sebagian besar pasien mendapat dukungan keluarga dalam kategori sedang (54,8%), namun 40,9% masih mengalami kecemasan berat. Penelitian ini tetap menunjukkan hubungan bermakna antara dukungan keluarga dan kecemasan (p = 0,024).</w:t>
      </w:r>
    </w:p>
    <w:p>
      <w:pPr>
        <w:pStyle w:val="BodyText"/>
        <w:spacing w:line="480" w:lineRule="auto"/>
        <w:ind w:left="2697" w:right="1695" w:firstLine="848"/>
        <w:jc w:val="both"/>
      </w:pPr>
      <w:r>
        <w:rPr/>
        <w:t>Menurut beberapa penelitian, dukungan keluarga berperan penting dalam menurunkan kecemasan praoperasi, yang jika tinggi dapat mengganggu kondisi psikologis, fisiologis, dan pemulihan pasien. Karena itu, keterlibatan keluarga perlu diterapkan dalam manajemen kecemasan di layanan kesehatan.</w:t>
      </w:r>
    </w:p>
    <w:p>
      <w:pPr>
        <w:pStyle w:val="BodyText"/>
        <w:spacing w:after="0" w:line="480" w:lineRule="auto"/>
        <w:jc w:val="both"/>
        <w:sectPr>
          <w:headerReference w:type="default" r:id="rId35"/>
          <w:footerReference w:type="default" r:id="rId36"/>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44"/>
      </w:pPr>
    </w:p>
    <w:p>
      <w:pPr>
        <w:pStyle w:val="Heading2"/>
        <w:numPr>
          <w:ilvl w:val="0"/>
          <w:numId w:val="9"/>
        </w:numPr>
        <w:tabs>
          <w:tab w:pos="2695" w:val="left" w:leader="none"/>
        </w:tabs>
        <w:spacing w:line="240" w:lineRule="auto" w:before="0" w:after="0"/>
        <w:ind w:left="2695" w:right="0" w:hanging="359"/>
        <w:jc w:val="left"/>
      </w:pPr>
      <w:bookmarkStart w:name="_TOC_250033" w:id="5"/>
      <w:r>
        <w:rPr/>
        <w:t>Rumusan</w:t>
      </w:r>
      <w:r>
        <w:rPr>
          <w:spacing w:val="-7"/>
        </w:rPr>
        <w:t> </w:t>
      </w:r>
      <w:bookmarkEnd w:id="5"/>
      <w:r>
        <w:rPr>
          <w:spacing w:val="-2"/>
        </w:rPr>
        <w:t>Masalah</w:t>
      </w:r>
    </w:p>
    <w:p>
      <w:pPr>
        <w:pStyle w:val="BodyText"/>
        <w:rPr>
          <w:b/>
        </w:rPr>
      </w:pPr>
    </w:p>
    <w:p>
      <w:pPr>
        <w:pStyle w:val="BodyText"/>
        <w:spacing w:before="12"/>
        <w:rPr>
          <w:b/>
        </w:rPr>
      </w:pPr>
    </w:p>
    <w:p>
      <w:pPr>
        <w:pStyle w:val="BodyText"/>
        <w:ind w:left="2697"/>
      </w:pPr>
      <w:r>
        <w:rPr/>
        <w:t>Rumusan</w:t>
      </w:r>
      <w:r>
        <w:rPr>
          <w:spacing w:val="-7"/>
        </w:rPr>
        <w:t> </w:t>
      </w:r>
      <w:r>
        <w:rPr/>
        <w:t>masalah</w:t>
      </w:r>
      <w:r>
        <w:rPr>
          <w:spacing w:val="-6"/>
        </w:rPr>
        <w:t> </w:t>
      </w:r>
      <w:r>
        <w:rPr/>
        <w:t>dalam</w:t>
      </w:r>
      <w:r>
        <w:rPr>
          <w:spacing w:val="-7"/>
        </w:rPr>
        <w:t> </w:t>
      </w:r>
      <w:r>
        <w:rPr/>
        <w:t>penelitian</w:t>
      </w:r>
      <w:r>
        <w:rPr>
          <w:spacing w:val="-6"/>
        </w:rPr>
        <w:t> </w:t>
      </w:r>
      <w:r>
        <w:rPr/>
        <w:t>ini</w:t>
      </w:r>
      <w:r>
        <w:rPr>
          <w:spacing w:val="-6"/>
        </w:rPr>
        <w:t> </w:t>
      </w:r>
      <w:r>
        <w:rPr>
          <w:spacing w:val="-2"/>
        </w:rPr>
        <w:t>adalah:</w:t>
      </w:r>
    </w:p>
    <w:p>
      <w:pPr>
        <w:pStyle w:val="BodyText"/>
        <w:spacing w:before="2"/>
      </w:pPr>
    </w:p>
    <w:p>
      <w:pPr>
        <w:pStyle w:val="BodyText"/>
        <w:spacing w:line="477" w:lineRule="auto"/>
        <w:ind w:left="2697" w:right="1703"/>
      </w:pPr>
      <w:r>
        <w:rPr/>
        <w:t>“Apakah ada hubungan dukungan keluarga dengan kecemasan lansia pre-operasi katarak di Rumah Sakit Mata NTB?”</w:t>
      </w:r>
    </w:p>
    <w:p>
      <w:pPr>
        <w:pStyle w:val="Heading2"/>
        <w:numPr>
          <w:ilvl w:val="0"/>
          <w:numId w:val="9"/>
        </w:numPr>
        <w:tabs>
          <w:tab w:pos="2695" w:val="left" w:leader="none"/>
        </w:tabs>
        <w:spacing w:line="241" w:lineRule="exact" w:before="0" w:after="0"/>
        <w:ind w:left="2695" w:right="0" w:hanging="359"/>
        <w:jc w:val="left"/>
      </w:pPr>
      <w:bookmarkStart w:name="_TOC_250032" w:id="6"/>
      <w:r>
        <w:rPr/>
        <w:t>Tujuan</w:t>
      </w:r>
      <w:r>
        <w:rPr>
          <w:spacing w:val="-6"/>
        </w:rPr>
        <w:t> </w:t>
      </w:r>
      <w:r>
        <w:rPr/>
        <w:t>dan</w:t>
      </w:r>
      <w:r>
        <w:rPr>
          <w:spacing w:val="-5"/>
        </w:rPr>
        <w:t> </w:t>
      </w:r>
      <w:r>
        <w:rPr/>
        <w:t>Manfaat</w:t>
      </w:r>
      <w:r>
        <w:rPr>
          <w:spacing w:val="-5"/>
        </w:rPr>
        <w:t> </w:t>
      </w:r>
      <w:bookmarkEnd w:id="6"/>
      <w:r>
        <w:rPr>
          <w:spacing w:val="-2"/>
        </w:rPr>
        <w:t>Penelitian</w:t>
      </w:r>
    </w:p>
    <w:p>
      <w:pPr>
        <w:pStyle w:val="BodyText"/>
        <w:rPr>
          <w:b/>
        </w:rPr>
      </w:pPr>
    </w:p>
    <w:p>
      <w:pPr>
        <w:pStyle w:val="BodyText"/>
        <w:spacing w:before="13"/>
        <w:rPr>
          <w:b/>
        </w:rPr>
      </w:pPr>
    </w:p>
    <w:p>
      <w:pPr>
        <w:pStyle w:val="ListParagraph"/>
        <w:numPr>
          <w:ilvl w:val="0"/>
          <w:numId w:val="10"/>
        </w:numPr>
        <w:tabs>
          <w:tab w:pos="3119" w:val="left" w:leader="none"/>
        </w:tabs>
        <w:spacing w:line="240" w:lineRule="auto" w:before="0" w:after="0"/>
        <w:ind w:left="3119" w:right="0" w:hanging="358"/>
        <w:jc w:val="both"/>
        <w:rPr>
          <w:sz w:val="22"/>
        </w:rPr>
      </w:pPr>
      <w:r>
        <w:rPr>
          <w:sz w:val="22"/>
        </w:rPr>
        <w:t>Tujuan</w:t>
      </w:r>
      <w:r>
        <w:rPr>
          <w:spacing w:val="-6"/>
          <w:sz w:val="22"/>
        </w:rPr>
        <w:t> </w:t>
      </w:r>
      <w:r>
        <w:rPr>
          <w:spacing w:val="-4"/>
          <w:sz w:val="22"/>
        </w:rPr>
        <w:t>Umum</w:t>
      </w:r>
    </w:p>
    <w:p>
      <w:pPr>
        <w:pStyle w:val="BodyText"/>
        <w:spacing w:line="480" w:lineRule="auto" w:before="247"/>
        <w:ind w:left="3121" w:right="1699" w:firstLine="848"/>
        <w:jc w:val="both"/>
      </w:pPr>
      <w:r>
        <w:rPr/>
        <w:t>Untuk mengidentifikasi hubungan dukungan keluarga dengan kecemasan lansia pre-operasi katarak di Rumah Sakit Mata NTB.</w:t>
      </w:r>
    </w:p>
    <w:p>
      <w:pPr>
        <w:pStyle w:val="ListParagraph"/>
        <w:numPr>
          <w:ilvl w:val="0"/>
          <w:numId w:val="10"/>
        </w:numPr>
        <w:tabs>
          <w:tab w:pos="3119" w:val="left" w:leader="none"/>
        </w:tabs>
        <w:spacing w:line="240" w:lineRule="auto" w:before="1" w:after="0"/>
        <w:ind w:left="3119" w:right="0" w:hanging="358"/>
        <w:jc w:val="both"/>
        <w:rPr>
          <w:sz w:val="22"/>
        </w:rPr>
      </w:pPr>
      <w:r>
        <w:rPr>
          <w:sz w:val="22"/>
        </w:rPr>
        <w:t>Tujuan</w:t>
      </w:r>
      <w:r>
        <w:rPr>
          <w:spacing w:val="-6"/>
          <w:sz w:val="22"/>
        </w:rPr>
        <w:t> </w:t>
      </w:r>
      <w:r>
        <w:rPr>
          <w:spacing w:val="-2"/>
          <w:sz w:val="22"/>
        </w:rPr>
        <w:t>Khusus</w:t>
      </w:r>
    </w:p>
    <w:p>
      <w:pPr>
        <w:pStyle w:val="BodyText"/>
        <w:spacing w:before="2"/>
      </w:pPr>
    </w:p>
    <w:p>
      <w:pPr>
        <w:pStyle w:val="ListParagraph"/>
        <w:numPr>
          <w:ilvl w:val="1"/>
          <w:numId w:val="10"/>
        </w:numPr>
        <w:tabs>
          <w:tab w:pos="3543" w:val="left" w:leader="none"/>
          <w:tab w:pos="3545" w:val="left" w:leader="none"/>
        </w:tabs>
        <w:spacing w:line="480" w:lineRule="auto" w:before="0" w:after="0"/>
        <w:ind w:left="3545" w:right="1699" w:hanging="360"/>
        <w:jc w:val="both"/>
        <w:rPr>
          <w:sz w:val="22"/>
        </w:rPr>
      </w:pPr>
      <w:r>
        <w:rPr>
          <w:sz w:val="22"/>
        </w:rPr>
        <w:t>Mengidentifikasi dukungan keluarga yang diberikan pada lansia yang akan menjalani operasi katarak di Rumah Sakit Mata NTB.</w:t>
      </w:r>
    </w:p>
    <w:p>
      <w:pPr>
        <w:pStyle w:val="ListParagraph"/>
        <w:numPr>
          <w:ilvl w:val="1"/>
          <w:numId w:val="10"/>
        </w:numPr>
        <w:tabs>
          <w:tab w:pos="3543" w:val="left" w:leader="none"/>
          <w:tab w:pos="3545" w:val="left" w:leader="none"/>
        </w:tabs>
        <w:spacing w:line="477" w:lineRule="auto" w:before="0" w:after="0"/>
        <w:ind w:left="3545" w:right="1700" w:hanging="360"/>
        <w:jc w:val="both"/>
        <w:rPr>
          <w:sz w:val="22"/>
        </w:rPr>
      </w:pPr>
      <w:r>
        <w:rPr>
          <w:sz w:val="22"/>
        </w:rPr>
        <w:t>Mengidentifikasi kecemasan lansia sebelum menjalani operasi katarak di Rumah Sakit Mata NTB.</w:t>
      </w:r>
    </w:p>
    <w:p>
      <w:pPr>
        <w:pStyle w:val="ListParagraph"/>
        <w:numPr>
          <w:ilvl w:val="1"/>
          <w:numId w:val="10"/>
        </w:numPr>
        <w:tabs>
          <w:tab w:pos="3543" w:val="left" w:leader="none"/>
          <w:tab w:pos="3545" w:val="left" w:leader="none"/>
        </w:tabs>
        <w:spacing w:line="480" w:lineRule="auto" w:before="5" w:after="0"/>
        <w:ind w:left="3545" w:right="1696" w:hanging="360"/>
        <w:jc w:val="both"/>
        <w:rPr>
          <w:sz w:val="22"/>
        </w:rPr>
      </w:pPr>
      <w:r>
        <w:rPr>
          <w:sz w:val="22"/>
        </w:rPr>
        <w:t>Menganalisis hubungan dukungan keluarga dengan kecemasan lansia pre-operasi katarak di Rumah Sakit Mata NTB.</w:t>
      </w:r>
    </w:p>
    <w:p>
      <w:pPr>
        <w:pStyle w:val="ListParagraph"/>
        <w:numPr>
          <w:ilvl w:val="0"/>
          <w:numId w:val="10"/>
        </w:numPr>
        <w:tabs>
          <w:tab w:pos="3119" w:val="left" w:leader="none"/>
        </w:tabs>
        <w:spacing w:line="240" w:lineRule="auto" w:before="1" w:after="0"/>
        <w:ind w:left="3119" w:right="0" w:hanging="358"/>
        <w:jc w:val="left"/>
        <w:rPr>
          <w:sz w:val="22"/>
        </w:rPr>
      </w:pPr>
      <w:r>
        <w:rPr>
          <w:sz w:val="22"/>
        </w:rPr>
        <w:t>Manfaat</w:t>
      </w:r>
      <w:r>
        <w:rPr>
          <w:spacing w:val="-7"/>
          <w:sz w:val="22"/>
        </w:rPr>
        <w:t> </w:t>
      </w:r>
      <w:r>
        <w:rPr>
          <w:spacing w:val="-2"/>
          <w:sz w:val="22"/>
        </w:rPr>
        <w:t>Penelitian</w:t>
      </w:r>
    </w:p>
    <w:p>
      <w:pPr>
        <w:pStyle w:val="ListParagraph"/>
        <w:numPr>
          <w:ilvl w:val="1"/>
          <w:numId w:val="10"/>
        </w:numPr>
        <w:tabs>
          <w:tab w:pos="3543" w:val="left" w:leader="none"/>
        </w:tabs>
        <w:spacing w:line="240" w:lineRule="auto" w:before="247" w:after="0"/>
        <w:ind w:left="3543" w:right="0" w:hanging="358"/>
        <w:jc w:val="left"/>
        <w:rPr>
          <w:sz w:val="22"/>
        </w:rPr>
      </w:pPr>
      <w:r>
        <w:rPr>
          <w:sz w:val="22"/>
        </w:rPr>
        <w:t>Manfaat</w:t>
      </w:r>
      <w:r>
        <w:rPr>
          <w:spacing w:val="-8"/>
          <w:sz w:val="22"/>
        </w:rPr>
        <w:t> </w:t>
      </w:r>
      <w:r>
        <w:rPr>
          <w:spacing w:val="-2"/>
          <w:sz w:val="22"/>
        </w:rPr>
        <w:t>teoritis</w:t>
      </w:r>
    </w:p>
    <w:p>
      <w:pPr>
        <w:pStyle w:val="BodyText"/>
        <w:spacing w:before="1"/>
      </w:pPr>
    </w:p>
    <w:p>
      <w:pPr>
        <w:pStyle w:val="BodyText"/>
        <w:spacing w:line="480" w:lineRule="auto" w:before="1"/>
        <w:ind w:left="3545" w:right="1695" w:firstLine="992"/>
        <w:jc w:val="both"/>
      </w:pPr>
      <w:r>
        <w:rPr/>
        <w:t>Memberikan</w:t>
      </w:r>
      <w:r>
        <w:rPr>
          <w:spacing w:val="40"/>
        </w:rPr>
        <w:t> </w:t>
      </w:r>
      <w:r>
        <w:rPr/>
        <w:t>kontribusi</w:t>
      </w:r>
      <w:r>
        <w:rPr>
          <w:spacing w:val="40"/>
        </w:rPr>
        <w:t> </w:t>
      </w:r>
      <w:r>
        <w:rPr/>
        <w:t>terhadap pengembangan ilmu keperawatan, khususnya dalam bidang keperawatan gerontik dan psikologis, dengan menyoroti peran penting dukungan keluarga dalam menurunkan kecemasan lansia pre-operasi</w:t>
      </w:r>
    </w:p>
    <w:p>
      <w:pPr>
        <w:pStyle w:val="BodyText"/>
        <w:spacing w:after="0" w:line="480" w:lineRule="auto"/>
        <w:jc w:val="both"/>
        <w:sectPr>
          <w:headerReference w:type="default" r:id="rId37"/>
          <w:footerReference w:type="default" r:id="rId38"/>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ListParagraph"/>
        <w:numPr>
          <w:ilvl w:val="1"/>
          <w:numId w:val="10"/>
        </w:numPr>
        <w:tabs>
          <w:tab w:pos="3543" w:val="left" w:leader="none"/>
        </w:tabs>
        <w:spacing w:line="240" w:lineRule="auto" w:before="0" w:after="0"/>
        <w:ind w:left="3543" w:right="0" w:hanging="358"/>
        <w:jc w:val="left"/>
        <w:rPr>
          <w:sz w:val="22"/>
        </w:rPr>
      </w:pPr>
      <w:r>
        <w:rPr>
          <w:sz w:val="22"/>
        </w:rPr>
        <w:t>Manfaat</w:t>
      </w:r>
      <w:r>
        <w:rPr>
          <w:spacing w:val="-6"/>
          <w:sz w:val="22"/>
        </w:rPr>
        <w:t> </w:t>
      </w:r>
      <w:r>
        <w:rPr>
          <w:spacing w:val="-2"/>
          <w:sz w:val="22"/>
        </w:rPr>
        <w:t>praktis</w:t>
      </w:r>
    </w:p>
    <w:p>
      <w:pPr>
        <w:pStyle w:val="BodyText"/>
        <w:spacing w:before="1"/>
      </w:pPr>
    </w:p>
    <w:p>
      <w:pPr>
        <w:pStyle w:val="ListParagraph"/>
        <w:numPr>
          <w:ilvl w:val="2"/>
          <w:numId w:val="10"/>
        </w:numPr>
        <w:tabs>
          <w:tab w:pos="3967" w:val="left" w:leader="none"/>
        </w:tabs>
        <w:spacing w:line="240" w:lineRule="auto" w:before="1" w:after="0"/>
        <w:ind w:left="3967" w:right="0" w:hanging="358"/>
        <w:jc w:val="both"/>
        <w:rPr>
          <w:sz w:val="22"/>
        </w:rPr>
      </w:pPr>
      <w:r>
        <w:rPr>
          <w:sz w:val="22"/>
        </w:rPr>
        <w:t>Manfaat</w:t>
      </w:r>
      <w:r>
        <w:rPr>
          <w:spacing w:val="-8"/>
          <w:sz w:val="22"/>
        </w:rPr>
        <w:t> </w:t>
      </w:r>
      <w:r>
        <w:rPr>
          <w:spacing w:val="-2"/>
          <w:sz w:val="22"/>
        </w:rPr>
        <w:t>peneliti</w:t>
      </w:r>
    </w:p>
    <w:p>
      <w:pPr>
        <w:pStyle w:val="ListParagraph"/>
        <w:numPr>
          <w:ilvl w:val="3"/>
          <w:numId w:val="10"/>
        </w:numPr>
        <w:tabs>
          <w:tab w:pos="4263" w:val="left" w:leader="none"/>
          <w:tab w:pos="4265" w:val="left" w:leader="none"/>
        </w:tabs>
        <w:spacing w:line="480" w:lineRule="auto" w:before="247" w:after="0"/>
        <w:ind w:left="4265" w:right="1697" w:hanging="361"/>
        <w:jc w:val="both"/>
        <w:rPr>
          <w:sz w:val="22"/>
        </w:rPr>
      </w:pPr>
      <w:r>
        <w:rPr>
          <w:sz w:val="22"/>
        </w:rPr>
        <w:t>Menambah wawasan dan pengalaman peneliti dalam melakukan penelitian ilmiah, terutama dalam bidang keperawatan gerontik dan psikologi kesehatan.</w:t>
      </w:r>
    </w:p>
    <w:p>
      <w:pPr>
        <w:pStyle w:val="ListParagraph"/>
        <w:numPr>
          <w:ilvl w:val="3"/>
          <w:numId w:val="10"/>
        </w:numPr>
        <w:tabs>
          <w:tab w:pos="4263" w:val="left" w:leader="none"/>
          <w:tab w:pos="4265" w:val="left" w:leader="none"/>
        </w:tabs>
        <w:spacing w:line="480" w:lineRule="auto" w:before="2" w:after="0"/>
        <w:ind w:left="4265" w:right="1695" w:hanging="361"/>
        <w:jc w:val="both"/>
        <w:rPr>
          <w:sz w:val="22"/>
        </w:rPr>
      </w:pPr>
      <w:r>
        <w:rPr>
          <w:sz w:val="22"/>
        </w:rPr>
        <w:t>Menjadi bekal untuk menerapkan ilmu yang telah diperoleh selama masa studi dalam konteks nyata di lapangan.</w:t>
      </w:r>
    </w:p>
    <w:p>
      <w:pPr>
        <w:pStyle w:val="ListParagraph"/>
        <w:numPr>
          <w:ilvl w:val="3"/>
          <w:numId w:val="10"/>
        </w:numPr>
        <w:tabs>
          <w:tab w:pos="4263" w:val="left" w:leader="none"/>
          <w:tab w:pos="4265" w:val="left" w:leader="none"/>
        </w:tabs>
        <w:spacing w:line="482" w:lineRule="auto" w:before="0" w:after="0"/>
        <w:ind w:left="4265" w:right="1697" w:hanging="361"/>
        <w:jc w:val="both"/>
        <w:rPr>
          <w:sz w:val="22"/>
        </w:rPr>
      </w:pPr>
      <w:r>
        <w:rPr>
          <w:sz w:val="22"/>
        </w:rPr>
        <w:t>Memberikan pemahaman yang lebih mendalam tentang pentingnya peran keluarga dalam proses penyembuhan dan kesejahteraan lansia.</w:t>
      </w:r>
    </w:p>
    <w:p>
      <w:pPr>
        <w:pStyle w:val="ListParagraph"/>
        <w:numPr>
          <w:ilvl w:val="2"/>
          <w:numId w:val="10"/>
        </w:numPr>
        <w:tabs>
          <w:tab w:pos="3967" w:val="left" w:leader="none"/>
        </w:tabs>
        <w:spacing w:line="243" w:lineRule="exact" w:before="0" w:after="0"/>
        <w:ind w:left="3967" w:right="0" w:hanging="358"/>
        <w:jc w:val="both"/>
        <w:rPr>
          <w:sz w:val="22"/>
        </w:rPr>
      </w:pPr>
      <w:r>
        <w:rPr>
          <w:sz w:val="22"/>
        </w:rPr>
        <w:t>Manfaat</w:t>
      </w:r>
      <w:r>
        <w:rPr>
          <w:spacing w:val="-6"/>
          <w:sz w:val="22"/>
        </w:rPr>
        <w:t> </w:t>
      </w:r>
      <w:r>
        <w:rPr>
          <w:sz w:val="22"/>
        </w:rPr>
        <w:t>tenaga</w:t>
      </w:r>
      <w:r>
        <w:rPr>
          <w:spacing w:val="-6"/>
          <w:sz w:val="22"/>
        </w:rPr>
        <w:t> </w:t>
      </w:r>
      <w:r>
        <w:rPr>
          <w:spacing w:val="-2"/>
          <w:sz w:val="22"/>
        </w:rPr>
        <w:t>kesehatan</w:t>
      </w:r>
    </w:p>
    <w:p>
      <w:pPr>
        <w:pStyle w:val="BodyText"/>
        <w:spacing w:line="480" w:lineRule="auto" w:before="248"/>
        <w:ind w:left="3969" w:right="1696" w:firstLine="852"/>
        <w:jc w:val="both"/>
      </w:pPr>
      <w:r>
        <w:rPr/>
        <w:t>Menjadi</w:t>
      </w:r>
      <w:r>
        <w:rPr>
          <w:spacing w:val="40"/>
        </w:rPr>
        <w:t> </w:t>
      </w:r>
      <w:r>
        <w:rPr/>
        <w:t>bahan</w:t>
      </w:r>
      <w:r>
        <w:rPr>
          <w:spacing w:val="40"/>
        </w:rPr>
        <w:t> </w:t>
      </w:r>
      <w:r>
        <w:rPr/>
        <w:t>pertimbangan</w:t>
      </w:r>
      <w:r>
        <w:rPr>
          <w:spacing w:val="40"/>
        </w:rPr>
        <w:t> </w:t>
      </w:r>
      <w:r>
        <w:rPr/>
        <w:t>untuk menyusun pendekatan asuhan keperawatan yang lebih</w:t>
      </w:r>
      <w:r>
        <w:rPr>
          <w:spacing w:val="-1"/>
        </w:rPr>
        <w:t> </w:t>
      </w:r>
      <w:r>
        <w:rPr/>
        <w:t>holistik,</w:t>
      </w:r>
      <w:r>
        <w:rPr>
          <w:spacing w:val="-1"/>
        </w:rPr>
        <w:t> </w:t>
      </w:r>
      <w:r>
        <w:rPr/>
        <w:t>yang</w:t>
      </w:r>
      <w:r>
        <w:rPr>
          <w:spacing w:val="-1"/>
        </w:rPr>
        <w:t> </w:t>
      </w:r>
      <w:r>
        <w:rPr/>
        <w:t>melibatkan</w:t>
      </w:r>
      <w:r>
        <w:rPr>
          <w:spacing w:val="-1"/>
        </w:rPr>
        <w:t> </w:t>
      </w:r>
      <w:r>
        <w:rPr/>
        <w:t>aspek</w:t>
      </w:r>
      <w:r>
        <w:rPr>
          <w:spacing w:val="-1"/>
        </w:rPr>
        <w:t> </w:t>
      </w:r>
      <w:r>
        <w:rPr/>
        <w:t>emosional dan sosial pasien lansia.</w:t>
      </w:r>
    </w:p>
    <w:p>
      <w:pPr>
        <w:pStyle w:val="ListParagraph"/>
        <w:numPr>
          <w:ilvl w:val="2"/>
          <w:numId w:val="10"/>
        </w:numPr>
        <w:tabs>
          <w:tab w:pos="3967" w:val="left" w:leader="none"/>
        </w:tabs>
        <w:spacing w:line="248" w:lineRule="exact" w:before="0" w:after="0"/>
        <w:ind w:left="3967" w:right="0" w:hanging="358"/>
        <w:jc w:val="both"/>
        <w:rPr>
          <w:sz w:val="22"/>
        </w:rPr>
      </w:pPr>
      <w:r>
        <w:rPr>
          <w:sz w:val="22"/>
        </w:rPr>
        <w:t>Manfaat</w:t>
      </w:r>
      <w:r>
        <w:rPr>
          <w:spacing w:val="-8"/>
          <w:sz w:val="22"/>
        </w:rPr>
        <w:t> </w:t>
      </w:r>
      <w:r>
        <w:rPr>
          <w:sz w:val="22"/>
        </w:rPr>
        <w:t>institusi</w:t>
      </w:r>
      <w:r>
        <w:rPr>
          <w:spacing w:val="-8"/>
          <w:sz w:val="22"/>
        </w:rPr>
        <w:t> </w:t>
      </w:r>
      <w:r>
        <w:rPr>
          <w:sz w:val="22"/>
        </w:rPr>
        <w:t>perguruan</w:t>
      </w:r>
      <w:r>
        <w:rPr>
          <w:spacing w:val="-8"/>
          <w:sz w:val="22"/>
        </w:rPr>
        <w:t> </w:t>
      </w:r>
      <w:r>
        <w:rPr>
          <w:spacing w:val="-2"/>
          <w:sz w:val="22"/>
        </w:rPr>
        <w:t>tinggi</w:t>
      </w:r>
    </w:p>
    <w:p>
      <w:pPr>
        <w:pStyle w:val="BodyText"/>
        <w:spacing w:before="1"/>
      </w:pPr>
    </w:p>
    <w:p>
      <w:pPr>
        <w:pStyle w:val="BodyText"/>
        <w:spacing w:line="480" w:lineRule="auto" w:before="1"/>
        <w:ind w:left="3969" w:right="1697" w:firstLine="852"/>
        <w:jc w:val="both"/>
      </w:pPr>
      <w:r>
        <w:rPr/>
        <w:t>Penelitian ini dapat dijadikan referensi atau bahan ajar bagi mahasiswa yang mengambil program studi Sarjana Terapan llmu Keperawatan di Sekolah Tinggi Ilmu Kesehatan (STIKES) </w:t>
      </w:r>
      <w:r>
        <w:rPr>
          <w:spacing w:val="-2"/>
        </w:rPr>
        <w:t>Mataram.</w:t>
      </w:r>
    </w:p>
    <w:p>
      <w:pPr>
        <w:pStyle w:val="ListParagraph"/>
        <w:numPr>
          <w:ilvl w:val="2"/>
          <w:numId w:val="10"/>
        </w:numPr>
        <w:tabs>
          <w:tab w:pos="3967" w:val="left" w:leader="none"/>
        </w:tabs>
        <w:spacing w:line="240" w:lineRule="auto" w:before="0" w:after="0"/>
        <w:ind w:left="3967" w:right="0" w:hanging="358"/>
        <w:jc w:val="both"/>
        <w:rPr>
          <w:sz w:val="22"/>
        </w:rPr>
      </w:pPr>
      <w:r>
        <w:rPr>
          <w:sz w:val="22"/>
        </w:rPr>
        <w:t>Manfaat</w:t>
      </w:r>
      <w:r>
        <w:rPr>
          <w:spacing w:val="-7"/>
          <w:sz w:val="22"/>
        </w:rPr>
        <w:t> </w:t>
      </w:r>
      <w:r>
        <w:rPr>
          <w:spacing w:val="-2"/>
          <w:sz w:val="22"/>
        </w:rPr>
        <w:t>Lansia</w:t>
      </w:r>
    </w:p>
    <w:p>
      <w:pPr>
        <w:pStyle w:val="BodyText"/>
        <w:spacing w:before="1"/>
      </w:pPr>
    </w:p>
    <w:p>
      <w:pPr>
        <w:pStyle w:val="BodyText"/>
        <w:spacing w:line="477" w:lineRule="auto"/>
        <w:ind w:left="3969" w:right="1696" w:firstLine="852"/>
        <w:jc w:val="both"/>
      </w:pPr>
      <w:r>
        <w:rPr/>
        <w:t>Memberikan dampak positif terhadap kesiapan</w:t>
      </w:r>
      <w:r>
        <w:rPr>
          <w:spacing w:val="-1"/>
        </w:rPr>
        <w:t> </w:t>
      </w:r>
      <w:r>
        <w:rPr/>
        <w:t>mental</w:t>
      </w:r>
      <w:r>
        <w:rPr>
          <w:spacing w:val="-1"/>
        </w:rPr>
        <w:t> </w:t>
      </w:r>
      <w:r>
        <w:rPr/>
        <w:t>lansia</w:t>
      </w:r>
      <w:r>
        <w:rPr>
          <w:spacing w:val="-1"/>
        </w:rPr>
        <w:t> </w:t>
      </w:r>
      <w:r>
        <w:rPr/>
        <w:t>dalam</w:t>
      </w:r>
      <w:r>
        <w:rPr>
          <w:spacing w:val="-1"/>
        </w:rPr>
        <w:t> </w:t>
      </w:r>
      <w:r>
        <w:rPr/>
        <w:t>menghadapi</w:t>
      </w:r>
      <w:r>
        <w:rPr>
          <w:spacing w:val="-1"/>
        </w:rPr>
        <w:t> </w:t>
      </w:r>
      <w:r>
        <w:rPr/>
        <w:t>operasi</w:t>
      </w:r>
    </w:p>
    <w:p>
      <w:pPr>
        <w:pStyle w:val="BodyText"/>
        <w:spacing w:after="0" w:line="477" w:lineRule="auto"/>
        <w:jc w:val="both"/>
        <w:sectPr>
          <w:headerReference w:type="default" r:id="rId39"/>
          <w:footerReference w:type="default" r:id="rId40"/>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2" w:lineRule="auto"/>
        <w:ind w:left="3969" w:right="1703"/>
      </w:pPr>
      <w:r>
        <w:rPr/>
        <w:t>katarak, sehingga menurunkan tingkat kecemasan yang dirasakan.</w:t>
      </w:r>
    </w:p>
    <w:p>
      <w:pPr>
        <w:pStyle w:val="ListParagraph"/>
        <w:numPr>
          <w:ilvl w:val="2"/>
          <w:numId w:val="10"/>
        </w:numPr>
        <w:tabs>
          <w:tab w:pos="3967" w:val="left" w:leader="none"/>
        </w:tabs>
        <w:spacing w:line="244" w:lineRule="exact" w:before="0" w:after="0"/>
        <w:ind w:left="3967" w:right="0" w:hanging="358"/>
        <w:jc w:val="left"/>
        <w:rPr>
          <w:sz w:val="22"/>
        </w:rPr>
      </w:pPr>
      <w:r>
        <w:rPr>
          <w:sz w:val="22"/>
        </w:rPr>
        <w:t>Manfaat</w:t>
      </w:r>
      <w:r>
        <w:rPr>
          <w:spacing w:val="-7"/>
          <w:sz w:val="22"/>
        </w:rPr>
        <w:t> </w:t>
      </w:r>
      <w:r>
        <w:rPr>
          <w:sz w:val="22"/>
        </w:rPr>
        <w:t>Rumah</w:t>
      </w:r>
      <w:r>
        <w:rPr>
          <w:spacing w:val="-5"/>
          <w:sz w:val="22"/>
        </w:rPr>
        <w:t> </w:t>
      </w:r>
      <w:r>
        <w:rPr>
          <w:sz w:val="22"/>
        </w:rPr>
        <w:t>Sakit</w:t>
      </w:r>
      <w:r>
        <w:rPr>
          <w:spacing w:val="-5"/>
          <w:sz w:val="22"/>
        </w:rPr>
        <w:t> </w:t>
      </w:r>
      <w:r>
        <w:rPr>
          <w:sz w:val="22"/>
        </w:rPr>
        <w:t>Mata</w:t>
      </w:r>
      <w:r>
        <w:rPr>
          <w:spacing w:val="-5"/>
          <w:sz w:val="22"/>
        </w:rPr>
        <w:t> NTB</w:t>
      </w:r>
    </w:p>
    <w:p>
      <w:pPr>
        <w:pStyle w:val="BodyText"/>
        <w:spacing w:before="1"/>
      </w:pPr>
    </w:p>
    <w:p>
      <w:pPr>
        <w:pStyle w:val="BodyText"/>
        <w:spacing w:line="480" w:lineRule="auto" w:before="1"/>
        <w:ind w:left="3969" w:right="1699" w:firstLine="852"/>
        <w:jc w:val="both"/>
      </w:pPr>
      <w:r>
        <w:rPr/>
        <w:t>Memberikan masukan sebagai dasar untuk menyusun program edukasi dan dukungan keluarga yang lebih baik dalam pelayanan pra operasi bagi lansia.</w:t>
      </w:r>
    </w:p>
    <w:p>
      <w:pPr>
        <w:pStyle w:val="BodyText"/>
        <w:spacing w:after="0" w:line="480" w:lineRule="auto"/>
        <w:jc w:val="both"/>
        <w:sectPr>
          <w:headerReference w:type="default" r:id="rId41"/>
          <w:footerReference w:type="default" r:id="rId42"/>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44"/>
      </w:pPr>
    </w:p>
    <w:p>
      <w:pPr>
        <w:pStyle w:val="Heading2"/>
        <w:numPr>
          <w:ilvl w:val="0"/>
          <w:numId w:val="9"/>
        </w:numPr>
        <w:tabs>
          <w:tab w:pos="2695" w:val="left" w:leader="none"/>
        </w:tabs>
        <w:spacing w:line="240" w:lineRule="auto" w:before="0" w:after="0"/>
        <w:ind w:left="2695" w:right="0" w:hanging="359"/>
        <w:jc w:val="left"/>
      </w:pPr>
      <w:bookmarkStart w:name="_TOC_250031" w:id="7"/>
      <w:r>
        <w:rPr/>
        <w:t>Keaslian</w:t>
      </w:r>
      <w:r>
        <w:rPr>
          <w:spacing w:val="-8"/>
        </w:rPr>
        <w:t> </w:t>
      </w:r>
      <w:bookmarkEnd w:id="7"/>
      <w:r>
        <w:rPr>
          <w:spacing w:val="-2"/>
        </w:rPr>
        <w:t>Penelitian</w:t>
      </w:r>
    </w:p>
    <w:p>
      <w:pPr>
        <w:pStyle w:val="BodyText"/>
        <w:rPr>
          <w:b/>
          <w:sz w:val="20"/>
        </w:rPr>
      </w:pPr>
    </w:p>
    <w:p>
      <w:pPr>
        <w:pStyle w:val="BodyText"/>
        <w:spacing w:before="52" w:after="1"/>
        <w:rPr>
          <w:b/>
          <w:sz w:val="20"/>
        </w:rPr>
      </w:pPr>
    </w:p>
    <w:tbl>
      <w:tblPr>
        <w:tblW w:w="0" w:type="auto"/>
        <w:jc w:val="left"/>
        <w:tblInd w:w="2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5"/>
        <w:gridCol w:w="1489"/>
        <w:gridCol w:w="1933"/>
        <w:gridCol w:w="1697"/>
        <w:gridCol w:w="2769"/>
      </w:tblGrid>
      <w:tr>
        <w:trPr>
          <w:trHeight w:val="1098" w:hRule="atLeast"/>
        </w:trPr>
        <w:tc>
          <w:tcPr>
            <w:tcW w:w="485" w:type="dxa"/>
          </w:tcPr>
          <w:p>
            <w:pPr>
              <w:pStyle w:val="TableParagraph"/>
              <w:spacing w:before="236"/>
              <w:ind w:left="7" w:right="4"/>
              <w:rPr>
                <w:b/>
                <w:sz w:val="22"/>
              </w:rPr>
            </w:pPr>
            <w:r>
              <w:rPr>
                <w:b/>
                <w:spacing w:val="-5"/>
                <w:sz w:val="22"/>
              </w:rPr>
              <w:t>No</w:t>
            </w:r>
          </w:p>
        </w:tc>
        <w:tc>
          <w:tcPr>
            <w:tcW w:w="1489" w:type="dxa"/>
          </w:tcPr>
          <w:p>
            <w:pPr>
              <w:pStyle w:val="TableParagraph"/>
              <w:jc w:val="left"/>
              <w:rPr>
                <w:rFonts w:ascii="Times New Roman"/>
                <w:sz w:val="22"/>
              </w:rPr>
            </w:pPr>
          </w:p>
        </w:tc>
        <w:tc>
          <w:tcPr>
            <w:tcW w:w="1933" w:type="dxa"/>
          </w:tcPr>
          <w:p>
            <w:pPr>
              <w:pStyle w:val="TableParagraph"/>
              <w:spacing w:line="278" w:lineRule="auto"/>
              <w:ind w:right="4"/>
              <w:rPr>
                <w:b/>
                <w:sz w:val="22"/>
              </w:rPr>
            </w:pPr>
            <w:r>
              <w:rPr>
                <w:b/>
                <w:sz w:val="22"/>
              </w:rPr>
              <w:t>Desain</w:t>
            </w:r>
            <w:r>
              <w:rPr>
                <w:b/>
                <w:spacing w:val="-35"/>
                <w:sz w:val="22"/>
              </w:rPr>
              <w:t> </w:t>
            </w:r>
            <w:r>
              <w:rPr>
                <w:b/>
                <w:sz w:val="22"/>
              </w:rPr>
              <w:t>dan </w:t>
            </w:r>
            <w:r>
              <w:rPr>
                <w:b/>
                <w:spacing w:val="-2"/>
                <w:sz w:val="22"/>
              </w:rPr>
              <w:t>Sampel Penelitian</w:t>
            </w:r>
          </w:p>
        </w:tc>
        <w:tc>
          <w:tcPr>
            <w:tcW w:w="1697" w:type="dxa"/>
          </w:tcPr>
          <w:p>
            <w:pPr>
              <w:pStyle w:val="TableParagraph"/>
              <w:spacing w:line="278" w:lineRule="auto"/>
              <w:ind w:left="381" w:right="375" w:firstLine="68"/>
              <w:jc w:val="left"/>
              <w:rPr>
                <w:b/>
                <w:sz w:val="22"/>
              </w:rPr>
            </w:pPr>
            <w:r>
              <w:rPr>
                <w:b/>
                <w:spacing w:val="-2"/>
                <w:sz w:val="22"/>
              </w:rPr>
              <w:t>Metode Analisa</w:t>
            </w:r>
          </w:p>
        </w:tc>
        <w:tc>
          <w:tcPr>
            <w:tcW w:w="2769" w:type="dxa"/>
          </w:tcPr>
          <w:p>
            <w:pPr>
              <w:pStyle w:val="TableParagraph"/>
              <w:spacing w:line="245" w:lineRule="exact"/>
              <w:ind w:left="321"/>
              <w:jc w:val="left"/>
              <w:rPr>
                <w:b/>
                <w:sz w:val="22"/>
              </w:rPr>
            </w:pPr>
            <w:r>
              <w:rPr>
                <w:b/>
                <w:sz w:val="22"/>
              </w:rPr>
              <w:t>Hasil</w:t>
            </w:r>
            <w:r>
              <w:rPr>
                <w:b/>
                <w:spacing w:val="-5"/>
                <w:sz w:val="22"/>
              </w:rPr>
              <w:t> </w:t>
            </w:r>
            <w:r>
              <w:rPr>
                <w:b/>
                <w:spacing w:val="-2"/>
                <w:sz w:val="22"/>
              </w:rPr>
              <w:t>Penelitian</w:t>
            </w:r>
          </w:p>
        </w:tc>
      </w:tr>
      <w:tr>
        <w:trPr>
          <w:trHeight w:val="535" w:hRule="atLeast"/>
        </w:trPr>
        <w:tc>
          <w:tcPr>
            <w:tcW w:w="485" w:type="dxa"/>
            <w:tcBorders>
              <w:bottom w:val="nil"/>
            </w:tcBorders>
          </w:tcPr>
          <w:p>
            <w:pPr>
              <w:pStyle w:val="TableParagraph"/>
              <w:spacing w:before="244"/>
              <w:ind w:left="7"/>
              <w:rPr>
                <w:sz w:val="22"/>
              </w:rPr>
            </w:pPr>
            <w:r>
              <w:rPr>
                <w:spacing w:val="-10"/>
                <w:sz w:val="22"/>
              </w:rPr>
              <w:t>1</w:t>
            </w:r>
          </w:p>
        </w:tc>
        <w:tc>
          <w:tcPr>
            <w:tcW w:w="1489" w:type="dxa"/>
            <w:vMerge w:val="restart"/>
          </w:tcPr>
          <w:p>
            <w:pPr>
              <w:pStyle w:val="TableParagraph"/>
              <w:jc w:val="left"/>
              <w:rPr>
                <w:rFonts w:ascii="Times New Roman"/>
                <w:sz w:val="22"/>
              </w:rPr>
            </w:pPr>
          </w:p>
        </w:tc>
        <w:tc>
          <w:tcPr>
            <w:tcW w:w="1933" w:type="dxa"/>
            <w:tcBorders>
              <w:bottom w:val="nil"/>
            </w:tcBorders>
          </w:tcPr>
          <w:p>
            <w:pPr>
              <w:pStyle w:val="TableParagraph"/>
              <w:spacing w:before="8"/>
              <w:ind w:left="102"/>
              <w:jc w:val="left"/>
              <w:rPr>
                <w:sz w:val="22"/>
              </w:rPr>
            </w:pPr>
            <w:r>
              <w:rPr>
                <w:spacing w:val="-2"/>
                <w:sz w:val="22"/>
              </w:rPr>
              <w:t>Desain</w:t>
            </w:r>
          </w:p>
          <w:p>
            <w:pPr>
              <w:pStyle w:val="TableParagraph"/>
              <w:spacing w:line="220" w:lineRule="exact" w:before="38"/>
              <w:ind w:left="102"/>
              <w:jc w:val="left"/>
              <w:rPr>
                <w:sz w:val="22"/>
              </w:rPr>
            </w:pPr>
            <w:r>
              <w:rPr>
                <w:spacing w:val="-2"/>
                <w:sz w:val="22"/>
              </w:rPr>
              <w:t>penelitian</w:t>
            </w:r>
          </w:p>
        </w:tc>
        <w:tc>
          <w:tcPr>
            <w:tcW w:w="1697" w:type="dxa"/>
            <w:tcBorders>
              <w:bottom w:val="nil"/>
            </w:tcBorders>
          </w:tcPr>
          <w:p>
            <w:pPr>
              <w:pStyle w:val="TableParagraph"/>
              <w:spacing w:before="4"/>
              <w:ind w:right="21"/>
              <w:rPr>
                <w:sz w:val="22"/>
              </w:rPr>
            </w:pPr>
            <w:r>
              <w:rPr>
                <w:spacing w:val="-2"/>
                <w:sz w:val="22"/>
              </w:rPr>
              <w:t>Kuantitatif</w:t>
            </w:r>
          </w:p>
        </w:tc>
        <w:tc>
          <w:tcPr>
            <w:tcW w:w="2769" w:type="dxa"/>
            <w:tcBorders>
              <w:bottom w:val="nil"/>
            </w:tcBorders>
          </w:tcPr>
          <w:p>
            <w:pPr>
              <w:pStyle w:val="TableParagraph"/>
              <w:spacing w:before="248"/>
              <w:ind w:left="101"/>
              <w:jc w:val="left"/>
              <w:rPr>
                <w:sz w:val="22"/>
              </w:rPr>
            </w:pPr>
            <w:r>
              <w:rPr>
                <w:spacing w:val="-2"/>
                <w:sz w:val="22"/>
              </w:rPr>
              <w:t>Berdasarkan</w:t>
            </w:r>
          </w:p>
        </w:tc>
      </w:tr>
      <w:tr>
        <w:trPr>
          <w:trHeight w:val="274" w:hRule="atLeast"/>
        </w:trPr>
        <w:tc>
          <w:tcPr>
            <w:tcW w:w="485" w:type="dxa"/>
            <w:tcBorders>
              <w:top w:val="nil"/>
              <w:bottom w:val="nil"/>
            </w:tcBorders>
          </w:tcPr>
          <w:p>
            <w:pPr>
              <w:pStyle w:val="TableParagraph"/>
              <w:jc w:val="left"/>
              <w:rPr>
                <w:rFonts w:ascii="Times New Roman"/>
                <w:sz w:val="20"/>
              </w:rPr>
            </w:pPr>
          </w:p>
        </w:tc>
        <w:tc>
          <w:tcPr>
            <w:tcW w:w="1489" w:type="dxa"/>
            <w:vMerge/>
            <w:tcBorders>
              <w:top w:val="nil"/>
            </w:tcBorders>
          </w:tcPr>
          <w:p>
            <w:pPr>
              <w:rPr>
                <w:sz w:val="2"/>
                <w:szCs w:val="2"/>
              </w:rPr>
            </w:pPr>
          </w:p>
        </w:tc>
        <w:tc>
          <w:tcPr>
            <w:tcW w:w="1933" w:type="dxa"/>
            <w:tcBorders>
              <w:top w:val="nil"/>
              <w:bottom w:val="nil"/>
            </w:tcBorders>
          </w:tcPr>
          <w:p>
            <w:pPr>
              <w:pStyle w:val="TableParagraph"/>
              <w:spacing w:line="220" w:lineRule="exact" w:before="34"/>
              <w:ind w:left="102"/>
              <w:jc w:val="left"/>
              <w:rPr>
                <w:sz w:val="22"/>
              </w:rPr>
            </w:pPr>
            <w:r>
              <w:rPr>
                <w:spacing w:val="-4"/>
                <w:sz w:val="22"/>
              </w:rPr>
              <w:t>yang</w:t>
            </w:r>
          </w:p>
        </w:tc>
        <w:tc>
          <w:tcPr>
            <w:tcW w:w="1697" w:type="dxa"/>
            <w:tcBorders>
              <w:top w:val="nil"/>
              <w:bottom w:val="nil"/>
            </w:tcBorders>
          </w:tcPr>
          <w:p>
            <w:pPr>
              <w:pStyle w:val="TableParagraph"/>
              <w:jc w:val="left"/>
              <w:rPr>
                <w:rFonts w:ascii="Times New Roman"/>
                <w:sz w:val="20"/>
              </w:rPr>
            </w:pPr>
          </w:p>
        </w:tc>
        <w:tc>
          <w:tcPr>
            <w:tcW w:w="2769" w:type="dxa"/>
            <w:tcBorders>
              <w:top w:val="nil"/>
              <w:bottom w:val="nil"/>
            </w:tcBorders>
          </w:tcPr>
          <w:p>
            <w:pPr>
              <w:pStyle w:val="TableParagraph"/>
              <w:spacing w:line="240" w:lineRule="exact"/>
              <w:ind w:left="101"/>
              <w:jc w:val="left"/>
              <w:rPr>
                <w:sz w:val="22"/>
              </w:rPr>
            </w:pPr>
            <w:r>
              <w:rPr>
                <w:sz w:val="22"/>
              </w:rPr>
              <w:t>penelitian</w:t>
            </w:r>
            <w:r>
              <w:rPr>
                <w:spacing w:val="-10"/>
                <w:sz w:val="22"/>
              </w:rPr>
              <w:t> </w:t>
            </w:r>
            <w:r>
              <w:rPr>
                <w:spacing w:val="-4"/>
                <w:sz w:val="22"/>
              </w:rPr>
              <w:t>yang</w:t>
            </w:r>
          </w:p>
        </w:tc>
      </w:tr>
      <w:tr>
        <w:trPr>
          <w:trHeight w:val="277" w:hRule="atLeast"/>
        </w:trPr>
        <w:tc>
          <w:tcPr>
            <w:tcW w:w="485" w:type="dxa"/>
            <w:tcBorders>
              <w:top w:val="nil"/>
              <w:bottom w:val="nil"/>
            </w:tcBorders>
          </w:tcPr>
          <w:p>
            <w:pPr>
              <w:pStyle w:val="TableParagraph"/>
              <w:jc w:val="left"/>
              <w:rPr>
                <w:rFonts w:ascii="Times New Roman"/>
                <w:sz w:val="20"/>
              </w:rPr>
            </w:pPr>
          </w:p>
        </w:tc>
        <w:tc>
          <w:tcPr>
            <w:tcW w:w="1489" w:type="dxa"/>
            <w:vMerge/>
            <w:tcBorders>
              <w:top w:val="nil"/>
            </w:tcBorders>
          </w:tcPr>
          <w:p>
            <w:pPr>
              <w:rPr>
                <w:sz w:val="2"/>
                <w:szCs w:val="2"/>
              </w:rPr>
            </w:pPr>
          </w:p>
        </w:tc>
        <w:tc>
          <w:tcPr>
            <w:tcW w:w="1933" w:type="dxa"/>
            <w:tcBorders>
              <w:top w:val="nil"/>
              <w:bottom w:val="nil"/>
            </w:tcBorders>
          </w:tcPr>
          <w:p>
            <w:pPr>
              <w:pStyle w:val="TableParagraph"/>
              <w:spacing w:line="220" w:lineRule="exact" w:before="38"/>
              <w:ind w:left="102"/>
              <w:jc w:val="left"/>
              <w:rPr>
                <w:sz w:val="22"/>
              </w:rPr>
            </w:pPr>
            <w:r>
              <w:rPr>
                <w:spacing w:val="-2"/>
                <w:sz w:val="22"/>
              </w:rPr>
              <w:t>digunakan</w:t>
            </w:r>
          </w:p>
        </w:tc>
        <w:tc>
          <w:tcPr>
            <w:tcW w:w="1697" w:type="dxa"/>
            <w:tcBorders>
              <w:top w:val="nil"/>
              <w:bottom w:val="nil"/>
            </w:tcBorders>
          </w:tcPr>
          <w:p>
            <w:pPr>
              <w:pStyle w:val="TableParagraph"/>
              <w:jc w:val="left"/>
              <w:rPr>
                <w:rFonts w:ascii="Times New Roman"/>
                <w:sz w:val="20"/>
              </w:rPr>
            </w:pPr>
          </w:p>
        </w:tc>
        <w:tc>
          <w:tcPr>
            <w:tcW w:w="2769" w:type="dxa"/>
            <w:tcBorders>
              <w:top w:val="nil"/>
              <w:bottom w:val="nil"/>
            </w:tcBorders>
          </w:tcPr>
          <w:p>
            <w:pPr>
              <w:pStyle w:val="TableParagraph"/>
              <w:spacing w:line="240" w:lineRule="exact"/>
              <w:ind w:left="101"/>
              <w:jc w:val="left"/>
              <w:rPr>
                <w:sz w:val="22"/>
              </w:rPr>
            </w:pPr>
            <w:r>
              <w:rPr>
                <w:sz w:val="22"/>
              </w:rPr>
              <w:t>telah</w:t>
            </w:r>
            <w:r>
              <w:rPr>
                <w:spacing w:val="-5"/>
                <w:sz w:val="22"/>
              </w:rPr>
              <w:t> </w:t>
            </w:r>
            <w:r>
              <w:rPr>
                <w:spacing w:val="-2"/>
                <w:sz w:val="22"/>
              </w:rPr>
              <w:t>dilakukan,</w:t>
            </w:r>
          </w:p>
        </w:tc>
      </w:tr>
      <w:tr>
        <w:trPr>
          <w:trHeight w:val="274" w:hRule="atLeast"/>
        </w:trPr>
        <w:tc>
          <w:tcPr>
            <w:tcW w:w="485" w:type="dxa"/>
            <w:tcBorders>
              <w:top w:val="nil"/>
              <w:bottom w:val="nil"/>
            </w:tcBorders>
          </w:tcPr>
          <w:p>
            <w:pPr>
              <w:pStyle w:val="TableParagraph"/>
              <w:jc w:val="left"/>
              <w:rPr>
                <w:rFonts w:ascii="Times New Roman"/>
                <w:sz w:val="20"/>
              </w:rPr>
            </w:pPr>
          </w:p>
        </w:tc>
        <w:tc>
          <w:tcPr>
            <w:tcW w:w="1489" w:type="dxa"/>
            <w:vMerge/>
            <w:tcBorders>
              <w:top w:val="nil"/>
            </w:tcBorders>
          </w:tcPr>
          <w:p>
            <w:pPr>
              <w:rPr>
                <w:sz w:val="2"/>
                <w:szCs w:val="2"/>
              </w:rPr>
            </w:pPr>
          </w:p>
        </w:tc>
        <w:tc>
          <w:tcPr>
            <w:tcW w:w="1933" w:type="dxa"/>
            <w:tcBorders>
              <w:top w:val="nil"/>
              <w:bottom w:val="nil"/>
            </w:tcBorders>
          </w:tcPr>
          <w:p>
            <w:pPr>
              <w:pStyle w:val="TableParagraph"/>
              <w:spacing w:line="220" w:lineRule="exact" w:before="34"/>
              <w:ind w:left="102"/>
              <w:jc w:val="left"/>
              <w:rPr>
                <w:sz w:val="22"/>
              </w:rPr>
            </w:pPr>
            <w:r>
              <w:rPr>
                <w:spacing w:val="-2"/>
                <w:sz w:val="22"/>
              </w:rPr>
              <w:t>observasi</w:t>
            </w:r>
          </w:p>
        </w:tc>
        <w:tc>
          <w:tcPr>
            <w:tcW w:w="1697" w:type="dxa"/>
            <w:tcBorders>
              <w:top w:val="nil"/>
              <w:bottom w:val="nil"/>
            </w:tcBorders>
          </w:tcPr>
          <w:p>
            <w:pPr>
              <w:pStyle w:val="TableParagraph"/>
              <w:jc w:val="left"/>
              <w:rPr>
                <w:rFonts w:ascii="Times New Roman"/>
                <w:sz w:val="20"/>
              </w:rPr>
            </w:pPr>
          </w:p>
        </w:tc>
        <w:tc>
          <w:tcPr>
            <w:tcW w:w="2769" w:type="dxa"/>
            <w:tcBorders>
              <w:top w:val="nil"/>
              <w:bottom w:val="nil"/>
            </w:tcBorders>
          </w:tcPr>
          <w:p>
            <w:pPr>
              <w:pStyle w:val="TableParagraph"/>
              <w:spacing w:line="240" w:lineRule="exact"/>
              <w:ind w:left="101"/>
              <w:jc w:val="left"/>
              <w:rPr>
                <w:sz w:val="22"/>
              </w:rPr>
            </w:pPr>
            <w:r>
              <w:rPr>
                <w:sz w:val="22"/>
              </w:rPr>
              <w:t>dapat</w:t>
            </w:r>
            <w:r>
              <w:rPr>
                <w:spacing w:val="-4"/>
                <w:sz w:val="22"/>
              </w:rPr>
              <w:t> </w:t>
            </w:r>
            <w:r>
              <w:rPr>
                <w:spacing w:val="-2"/>
                <w:sz w:val="22"/>
              </w:rPr>
              <w:t>disimpulkan</w:t>
            </w:r>
          </w:p>
        </w:tc>
      </w:tr>
      <w:tr>
        <w:trPr>
          <w:trHeight w:val="278" w:hRule="atLeast"/>
        </w:trPr>
        <w:tc>
          <w:tcPr>
            <w:tcW w:w="485" w:type="dxa"/>
            <w:tcBorders>
              <w:top w:val="nil"/>
              <w:bottom w:val="nil"/>
            </w:tcBorders>
          </w:tcPr>
          <w:p>
            <w:pPr>
              <w:pStyle w:val="TableParagraph"/>
              <w:jc w:val="left"/>
              <w:rPr>
                <w:rFonts w:ascii="Times New Roman"/>
                <w:sz w:val="20"/>
              </w:rPr>
            </w:pPr>
          </w:p>
        </w:tc>
        <w:tc>
          <w:tcPr>
            <w:tcW w:w="1489" w:type="dxa"/>
            <w:vMerge/>
            <w:tcBorders>
              <w:top w:val="nil"/>
            </w:tcBorders>
          </w:tcPr>
          <w:p>
            <w:pPr>
              <w:rPr>
                <w:sz w:val="2"/>
                <w:szCs w:val="2"/>
              </w:rPr>
            </w:pPr>
          </w:p>
        </w:tc>
        <w:tc>
          <w:tcPr>
            <w:tcW w:w="1933" w:type="dxa"/>
            <w:tcBorders>
              <w:top w:val="nil"/>
              <w:bottom w:val="nil"/>
            </w:tcBorders>
          </w:tcPr>
          <w:p>
            <w:pPr>
              <w:pStyle w:val="TableParagraph"/>
              <w:spacing w:line="220" w:lineRule="exact" w:before="38"/>
              <w:ind w:left="102"/>
              <w:jc w:val="left"/>
              <w:rPr>
                <w:sz w:val="22"/>
              </w:rPr>
            </w:pPr>
            <w:r>
              <w:rPr>
                <w:spacing w:val="-2"/>
                <w:sz w:val="22"/>
              </w:rPr>
              <w:t>analitik</w:t>
            </w:r>
          </w:p>
        </w:tc>
        <w:tc>
          <w:tcPr>
            <w:tcW w:w="1697" w:type="dxa"/>
            <w:tcBorders>
              <w:top w:val="nil"/>
              <w:bottom w:val="nil"/>
            </w:tcBorders>
          </w:tcPr>
          <w:p>
            <w:pPr>
              <w:pStyle w:val="TableParagraph"/>
              <w:jc w:val="left"/>
              <w:rPr>
                <w:rFonts w:ascii="Times New Roman"/>
                <w:sz w:val="20"/>
              </w:rPr>
            </w:pPr>
          </w:p>
        </w:tc>
        <w:tc>
          <w:tcPr>
            <w:tcW w:w="2769" w:type="dxa"/>
            <w:tcBorders>
              <w:top w:val="nil"/>
              <w:bottom w:val="nil"/>
            </w:tcBorders>
          </w:tcPr>
          <w:p>
            <w:pPr>
              <w:pStyle w:val="TableParagraph"/>
              <w:spacing w:line="240" w:lineRule="exact"/>
              <w:ind w:left="101"/>
              <w:jc w:val="left"/>
              <w:rPr>
                <w:sz w:val="22"/>
              </w:rPr>
            </w:pPr>
            <w:r>
              <w:rPr>
                <w:sz w:val="22"/>
              </w:rPr>
              <w:t>bahwa</w:t>
            </w:r>
            <w:r>
              <w:rPr>
                <w:spacing w:val="-6"/>
                <w:sz w:val="22"/>
              </w:rPr>
              <w:t> </w:t>
            </w:r>
            <w:r>
              <w:rPr>
                <w:spacing w:val="-2"/>
                <w:sz w:val="22"/>
              </w:rPr>
              <w:t>sebagian</w:t>
            </w:r>
          </w:p>
        </w:tc>
      </w:tr>
      <w:tr>
        <w:trPr>
          <w:trHeight w:val="278" w:hRule="atLeast"/>
        </w:trPr>
        <w:tc>
          <w:tcPr>
            <w:tcW w:w="485" w:type="dxa"/>
            <w:tcBorders>
              <w:top w:val="nil"/>
              <w:bottom w:val="nil"/>
            </w:tcBorders>
          </w:tcPr>
          <w:p>
            <w:pPr>
              <w:pStyle w:val="TableParagraph"/>
              <w:jc w:val="left"/>
              <w:rPr>
                <w:rFonts w:ascii="Times New Roman"/>
                <w:sz w:val="20"/>
              </w:rPr>
            </w:pPr>
          </w:p>
        </w:tc>
        <w:tc>
          <w:tcPr>
            <w:tcW w:w="1489" w:type="dxa"/>
            <w:vMerge/>
            <w:tcBorders>
              <w:top w:val="nil"/>
            </w:tcBorders>
          </w:tcPr>
          <w:p>
            <w:pPr>
              <w:rPr>
                <w:sz w:val="2"/>
                <w:szCs w:val="2"/>
              </w:rPr>
            </w:pPr>
          </w:p>
        </w:tc>
        <w:tc>
          <w:tcPr>
            <w:tcW w:w="1933" w:type="dxa"/>
            <w:tcBorders>
              <w:top w:val="nil"/>
              <w:bottom w:val="nil"/>
            </w:tcBorders>
          </w:tcPr>
          <w:p>
            <w:pPr>
              <w:pStyle w:val="TableParagraph"/>
              <w:spacing w:line="220" w:lineRule="exact" w:before="38"/>
              <w:ind w:left="102"/>
              <w:jc w:val="left"/>
              <w:rPr>
                <w:i/>
                <w:sz w:val="22"/>
              </w:rPr>
            </w:pPr>
            <w:r>
              <w:rPr>
                <w:i/>
                <w:spacing w:val="-2"/>
                <w:sz w:val="22"/>
              </w:rPr>
              <w:t>Cross</w:t>
            </w:r>
          </w:p>
        </w:tc>
        <w:tc>
          <w:tcPr>
            <w:tcW w:w="1697" w:type="dxa"/>
            <w:tcBorders>
              <w:top w:val="nil"/>
              <w:bottom w:val="nil"/>
            </w:tcBorders>
          </w:tcPr>
          <w:p>
            <w:pPr>
              <w:pStyle w:val="TableParagraph"/>
              <w:jc w:val="left"/>
              <w:rPr>
                <w:rFonts w:ascii="Times New Roman"/>
                <w:sz w:val="20"/>
              </w:rPr>
            </w:pPr>
          </w:p>
        </w:tc>
        <w:tc>
          <w:tcPr>
            <w:tcW w:w="2769" w:type="dxa"/>
            <w:tcBorders>
              <w:top w:val="nil"/>
              <w:bottom w:val="nil"/>
            </w:tcBorders>
          </w:tcPr>
          <w:p>
            <w:pPr>
              <w:pStyle w:val="TableParagraph"/>
              <w:spacing w:line="240" w:lineRule="exact"/>
              <w:ind w:left="101"/>
              <w:jc w:val="left"/>
              <w:rPr>
                <w:sz w:val="22"/>
              </w:rPr>
            </w:pPr>
            <w:r>
              <w:rPr>
                <w:sz w:val="22"/>
              </w:rPr>
              <w:t>besar</w:t>
            </w:r>
            <w:r>
              <w:rPr>
                <w:spacing w:val="-5"/>
                <w:sz w:val="22"/>
              </w:rPr>
              <w:t> </w:t>
            </w:r>
            <w:r>
              <w:rPr>
                <w:spacing w:val="-2"/>
                <w:sz w:val="22"/>
              </w:rPr>
              <w:t>responden</w:t>
            </w:r>
          </w:p>
        </w:tc>
      </w:tr>
      <w:tr>
        <w:trPr>
          <w:trHeight w:val="273" w:hRule="atLeast"/>
        </w:trPr>
        <w:tc>
          <w:tcPr>
            <w:tcW w:w="485" w:type="dxa"/>
            <w:tcBorders>
              <w:top w:val="nil"/>
              <w:bottom w:val="nil"/>
            </w:tcBorders>
          </w:tcPr>
          <w:p>
            <w:pPr>
              <w:pStyle w:val="TableParagraph"/>
              <w:jc w:val="left"/>
              <w:rPr>
                <w:rFonts w:ascii="Times New Roman"/>
                <w:sz w:val="20"/>
              </w:rPr>
            </w:pPr>
          </w:p>
        </w:tc>
        <w:tc>
          <w:tcPr>
            <w:tcW w:w="1489" w:type="dxa"/>
            <w:vMerge/>
            <w:tcBorders>
              <w:top w:val="nil"/>
            </w:tcBorders>
          </w:tcPr>
          <w:p>
            <w:pPr>
              <w:rPr>
                <w:sz w:val="2"/>
                <w:szCs w:val="2"/>
              </w:rPr>
            </w:pPr>
          </w:p>
        </w:tc>
        <w:tc>
          <w:tcPr>
            <w:tcW w:w="1933" w:type="dxa"/>
            <w:tcBorders>
              <w:top w:val="nil"/>
              <w:bottom w:val="nil"/>
            </w:tcBorders>
          </w:tcPr>
          <w:p>
            <w:pPr>
              <w:pStyle w:val="TableParagraph"/>
              <w:spacing w:line="220" w:lineRule="exact" w:before="34"/>
              <w:ind w:left="102"/>
              <w:jc w:val="left"/>
              <w:rPr>
                <w:i/>
                <w:sz w:val="22"/>
              </w:rPr>
            </w:pPr>
            <w:r>
              <w:rPr>
                <w:i/>
                <w:spacing w:val="-2"/>
                <w:sz w:val="22"/>
              </w:rPr>
              <w:t>Sectional</w:t>
            </w:r>
          </w:p>
        </w:tc>
        <w:tc>
          <w:tcPr>
            <w:tcW w:w="1697" w:type="dxa"/>
            <w:tcBorders>
              <w:top w:val="nil"/>
              <w:bottom w:val="nil"/>
            </w:tcBorders>
          </w:tcPr>
          <w:p>
            <w:pPr>
              <w:pStyle w:val="TableParagraph"/>
              <w:jc w:val="left"/>
              <w:rPr>
                <w:rFonts w:ascii="Times New Roman"/>
                <w:sz w:val="20"/>
              </w:rPr>
            </w:pPr>
          </w:p>
        </w:tc>
        <w:tc>
          <w:tcPr>
            <w:tcW w:w="2769" w:type="dxa"/>
            <w:tcBorders>
              <w:top w:val="nil"/>
              <w:bottom w:val="nil"/>
            </w:tcBorders>
          </w:tcPr>
          <w:p>
            <w:pPr>
              <w:pStyle w:val="TableParagraph"/>
              <w:spacing w:line="240" w:lineRule="exact"/>
              <w:ind w:left="101"/>
              <w:jc w:val="left"/>
              <w:rPr>
                <w:sz w:val="22"/>
              </w:rPr>
            </w:pPr>
            <w:r>
              <w:rPr>
                <w:sz w:val="22"/>
              </w:rPr>
              <w:t>(64,9%)</w:t>
            </w:r>
            <w:r>
              <w:rPr>
                <w:spacing w:val="-6"/>
                <w:sz w:val="22"/>
              </w:rPr>
              <w:t> </w:t>
            </w:r>
            <w:r>
              <w:rPr>
                <w:spacing w:val="-2"/>
                <w:sz w:val="22"/>
              </w:rPr>
              <w:t>mengalami</w:t>
            </w:r>
          </w:p>
        </w:tc>
      </w:tr>
      <w:tr>
        <w:trPr>
          <w:trHeight w:val="277" w:hRule="atLeast"/>
        </w:trPr>
        <w:tc>
          <w:tcPr>
            <w:tcW w:w="485" w:type="dxa"/>
            <w:tcBorders>
              <w:top w:val="nil"/>
              <w:bottom w:val="nil"/>
            </w:tcBorders>
          </w:tcPr>
          <w:p>
            <w:pPr>
              <w:pStyle w:val="TableParagraph"/>
              <w:jc w:val="left"/>
              <w:rPr>
                <w:rFonts w:ascii="Times New Roman"/>
                <w:sz w:val="20"/>
              </w:rPr>
            </w:pPr>
          </w:p>
        </w:tc>
        <w:tc>
          <w:tcPr>
            <w:tcW w:w="1489" w:type="dxa"/>
            <w:vMerge/>
            <w:tcBorders>
              <w:top w:val="nil"/>
            </w:tcBorders>
          </w:tcPr>
          <w:p>
            <w:pPr>
              <w:rPr>
                <w:sz w:val="2"/>
                <w:szCs w:val="2"/>
              </w:rPr>
            </w:pPr>
          </w:p>
        </w:tc>
        <w:tc>
          <w:tcPr>
            <w:tcW w:w="1933" w:type="dxa"/>
            <w:tcBorders>
              <w:top w:val="nil"/>
              <w:bottom w:val="nil"/>
            </w:tcBorders>
          </w:tcPr>
          <w:p>
            <w:pPr>
              <w:pStyle w:val="TableParagraph"/>
              <w:spacing w:line="220" w:lineRule="exact" w:before="38"/>
              <w:ind w:left="102"/>
              <w:jc w:val="left"/>
              <w:rPr>
                <w:sz w:val="22"/>
              </w:rPr>
            </w:pPr>
            <w:r>
              <w:rPr>
                <w:sz w:val="22"/>
              </w:rPr>
              <w:t>jumlah</w:t>
            </w:r>
            <w:r>
              <w:rPr>
                <w:spacing w:val="-6"/>
                <w:sz w:val="22"/>
              </w:rPr>
              <w:t> </w:t>
            </w:r>
            <w:r>
              <w:rPr>
                <w:spacing w:val="-2"/>
                <w:sz w:val="22"/>
              </w:rPr>
              <w:t>sampel</w:t>
            </w:r>
          </w:p>
        </w:tc>
        <w:tc>
          <w:tcPr>
            <w:tcW w:w="1697" w:type="dxa"/>
            <w:tcBorders>
              <w:top w:val="nil"/>
              <w:bottom w:val="nil"/>
            </w:tcBorders>
          </w:tcPr>
          <w:p>
            <w:pPr>
              <w:pStyle w:val="TableParagraph"/>
              <w:jc w:val="left"/>
              <w:rPr>
                <w:rFonts w:ascii="Times New Roman"/>
                <w:sz w:val="20"/>
              </w:rPr>
            </w:pPr>
          </w:p>
        </w:tc>
        <w:tc>
          <w:tcPr>
            <w:tcW w:w="2769" w:type="dxa"/>
            <w:tcBorders>
              <w:top w:val="nil"/>
              <w:bottom w:val="nil"/>
            </w:tcBorders>
          </w:tcPr>
          <w:p>
            <w:pPr>
              <w:pStyle w:val="TableParagraph"/>
              <w:spacing w:line="240" w:lineRule="exact"/>
              <w:ind w:left="101"/>
              <w:jc w:val="left"/>
              <w:rPr>
                <w:sz w:val="22"/>
              </w:rPr>
            </w:pPr>
            <w:r>
              <w:rPr>
                <w:sz w:val="22"/>
              </w:rPr>
              <w:t>tingkat</w:t>
            </w:r>
            <w:r>
              <w:rPr>
                <w:spacing w:val="-7"/>
                <w:sz w:val="22"/>
              </w:rPr>
              <w:t> </w:t>
            </w:r>
            <w:r>
              <w:rPr>
                <w:spacing w:val="-2"/>
                <w:sz w:val="22"/>
              </w:rPr>
              <w:t>kecemasan</w:t>
            </w:r>
          </w:p>
        </w:tc>
      </w:tr>
      <w:tr>
        <w:trPr>
          <w:trHeight w:val="277" w:hRule="atLeast"/>
        </w:trPr>
        <w:tc>
          <w:tcPr>
            <w:tcW w:w="485" w:type="dxa"/>
            <w:tcBorders>
              <w:top w:val="nil"/>
              <w:bottom w:val="nil"/>
            </w:tcBorders>
          </w:tcPr>
          <w:p>
            <w:pPr>
              <w:pStyle w:val="TableParagraph"/>
              <w:jc w:val="left"/>
              <w:rPr>
                <w:rFonts w:ascii="Times New Roman"/>
                <w:sz w:val="20"/>
              </w:rPr>
            </w:pPr>
          </w:p>
        </w:tc>
        <w:tc>
          <w:tcPr>
            <w:tcW w:w="1489" w:type="dxa"/>
            <w:vMerge/>
            <w:tcBorders>
              <w:top w:val="nil"/>
            </w:tcBorders>
          </w:tcPr>
          <w:p>
            <w:pPr>
              <w:rPr>
                <w:sz w:val="2"/>
                <w:szCs w:val="2"/>
              </w:rPr>
            </w:pPr>
          </w:p>
        </w:tc>
        <w:tc>
          <w:tcPr>
            <w:tcW w:w="1933" w:type="dxa"/>
            <w:tcBorders>
              <w:top w:val="nil"/>
              <w:bottom w:val="nil"/>
            </w:tcBorders>
          </w:tcPr>
          <w:p>
            <w:pPr>
              <w:pStyle w:val="TableParagraph"/>
              <w:spacing w:line="220" w:lineRule="exact" w:before="38"/>
              <w:ind w:left="102"/>
              <w:jc w:val="left"/>
              <w:rPr>
                <w:sz w:val="22"/>
              </w:rPr>
            </w:pPr>
            <w:r>
              <w:rPr>
                <w:sz w:val="22"/>
              </w:rPr>
              <w:t>sebanyak</w:t>
            </w:r>
            <w:r>
              <w:rPr>
                <w:spacing w:val="-8"/>
                <w:sz w:val="22"/>
              </w:rPr>
              <w:t> </w:t>
            </w:r>
            <w:r>
              <w:rPr>
                <w:spacing w:val="-5"/>
                <w:sz w:val="22"/>
              </w:rPr>
              <w:t>57</w:t>
            </w:r>
          </w:p>
        </w:tc>
        <w:tc>
          <w:tcPr>
            <w:tcW w:w="1697" w:type="dxa"/>
            <w:tcBorders>
              <w:top w:val="nil"/>
              <w:bottom w:val="nil"/>
            </w:tcBorders>
          </w:tcPr>
          <w:p>
            <w:pPr>
              <w:pStyle w:val="TableParagraph"/>
              <w:jc w:val="left"/>
              <w:rPr>
                <w:rFonts w:ascii="Times New Roman"/>
                <w:sz w:val="20"/>
              </w:rPr>
            </w:pPr>
          </w:p>
        </w:tc>
        <w:tc>
          <w:tcPr>
            <w:tcW w:w="2769" w:type="dxa"/>
            <w:tcBorders>
              <w:top w:val="nil"/>
              <w:bottom w:val="nil"/>
            </w:tcBorders>
          </w:tcPr>
          <w:p>
            <w:pPr>
              <w:pStyle w:val="TableParagraph"/>
              <w:spacing w:line="240" w:lineRule="exact"/>
              <w:ind w:left="101"/>
              <w:jc w:val="left"/>
              <w:rPr>
                <w:sz w:val="22"/>
              </w:rPr>
            </w:pPr>
            <w:r>
              <w:rPr>
                <w:sz w:val="22"/>
              </w:rPr>
              <w:t>kategori</w:t>
            </w:r>
            <w:r>
              <w:rPr>
                <w:spacing w:val="-7"/>
                <w:sz w:val="22"/>
              </w:rPr>
              <w:t> </w:t>
            </w:r>
            <w:r>
              <w:rPr>
                <w:sz w:val="22"/>
              </w:rPr>
              <w:t>sedang</w:t>
            </w:r>
            <w:r>
              <w:rPr>
                <w:spacing w:val="-7"/>
                <w:sz w:val="22"/>
              </w:rPr>
              <w:t> </w:t>
            </w:r>
            <w:r>
              <w:rPr>
                <w:spacing w:val="-5"/>
                <w:sz w:val="22"/>
              </w:rPr>
              <w:t>dan</w:t>
            </w:r>
          </w:p>
        </w:tc>
      </w:tr>
      <w:tr>
        <w:trPr>
          <w:trHeight w:val="274" w:hRule="atLeast"/>
        </w:trPr>
        <w:tc>
          <w:tcPr>
            <w:tcW w:w="485" w:type="dxa"/>
            <w:tcBorders>
              <w:top w:val="nil"/>
              <w:bottom w:val="nil"/>
            </w:tcBorders>
          </w:tcPr>
          <w:p>
            <w:pPr>
              <w:pStyle w:val="TableParagraph"/>
              <w:jc w:val="left"/>
              <w:rPr>
                <w:rFonts w:ascii="Times New Roman"/>
                <w:sz w:val="20"/>
              </w:rPr>
            </w:pPr>
          </w:p>
        </w:tc>
        <w:tc>
          <w:tcPr>
            <w:tcW w:w="1489" w:type="dxa"/>
            <w:vMerge/>
            <w:tcBorders>
              <w:top w:val="nil"/>
            </w:tcBorders>
          </w:tcPr>
          <w:p>
            <w:pPr>
              <w:rPr>
                <w:sz w:val="2"/>
                <w:szCs w:val="2"/>
              </w:rPr>
            </w:pPr>
          </w:p>
        </w:tc>
        <w:tc>
          <w:tcPr>
            <w:tcW w:w="1933" w:type="dxa"/>
            <w:tcBorders>
              <w:top w:val="nil"/>
              <w:bottom w:val="nil"/>
            </w:tcBorders>
          </w:tcPr>
          <w:p>
            <w:pPr>
              <w:pStyle w:val="TableParagraph"/>
              <w:spacing w:line="220" w:lineRule="exact" w:before="34"/>
              <w:ind w:left="102"/>
              <w:jc w:val="left"/>
              <w:rPr>
                <w:sz w:val="22"/>
              </w:rPr>
            </w:pPr>
            <w:r>
              <w:rPr>
                <w:sz w:val="22"/>
              </w:rPr>
              <w:t>orang</w:t>
            </w:r>
            <w:r>
              <w:rPr>
                <w:spacing w:val="-5"/>
                <w:sz w:val="22"/>
              </w:rPr>
              <w:t> </w:t>
            </w:r>
            <w:r>
              <w:rPr>
                <w:spacing w:val="-2"/>
                <w:sz w:val="22"/>
              </w:rPr>
              <w:t>dengan</w:t>
            </w:r>
          </w:p>
        </w:tc>
        <w:tc>
          <w:tcPr>
            <w:tcW w:w="1697" w:type="dxa"/>
            <w:tcBorders>
              <w:top w:val="nil"/>
              <w:bottom w:val="nil"/>
            </w:tcBorders>
          </w:tcPr>
          <w:p>
            <w:pPr>
              <w:pStyle w:val="TableParagraph"/>
              <w:jc w:val="left"/>
              <w:rPr>
                <w:rFonts w:ascii="Times New Roman"/>
                <w:sz w:val="20"/>
              </w:rPr>
            </w:pPr>
          </w:p>
        </w:tc>
        <w:tc>
          <w:tcPr>
            <w:tcW w:w="2769" w:type="dxa"/>
            <w:tcBorders>
              <w:top w:val="nil"/>
              <w:bottom w:val="nil"/>
            </w:tcBorders>
          </w:tcPr>
          <w:p>
            <w:pPr>
              <w:pStyle w:val="TableParagraph"/>
              <w:spacing w:line="240" w:lineRule="exact"/>
              <w:ind w:left="101"/>
              <w:jc w:val="left"/>
              <w:rPr>
                <w:sz w:val="22"/>
              </w:rPr>
            </w:pPr>
            <w:r>
              <w:rPr>
                <w:sz w:val="22"/>
              </w:rPr>
              <w:t>lebih</w:t>
            </w:r>
            <w:r>
              <w:rPr>
                <w:spacing w:val="-4"/>
                <w:sz w:val="22"/>
              </w:rPr>
              <w:t> </w:t>
            </w:r>
            <w:r>
              <w:rPr>
                <w:sz w:val="22"/>
              </w:rPr>
              <w:t>dari</w:t>
            </w:r>
            <w:r>
              <w:rPr>
                <w:spacing w:val="-4"/>
                <w:sz w:val="22"/>
              </w:rPr>
              <w:t> </w:t>
            </w:r>
            <w:r>
              <w:rPr>
                <w:spacing w:val="-2"/>
                <w:sz w:val="22"/>
              </w:rPr>
              <w:t>separuh</w:t>
            </w:r>
          </w:p>
        </w:tc>
      </w:tr>
      <w:tr>
        <w:trPr>
          <w:trHeight w:val="277" w:hRule="atLeast"/>
        </w:trPr>
        <w:tc>
          <w:tcPr>
            <w:tcW w:w="485" w:type="dxa"/>
            <w:tcBorders>
              <w:top w:val="nil"/>
              <w:bottom w:val="nil"/>
            </w:tcBorders>
          </w:tcPr>
          <w:p>
            <w:pPr>
              <w:pStyle w:val="TableParagraph"/>
              <w:jc w:val="left"/>
              <w:rPr>
                <w:rFonts w:ascii="Times New Roman"/>
                <w:sz w:val="20"/>
              </w:rPr>
            </w:pPr>
          </w:p>
        </w:tc>
        <w:tc>
          <w:tcPr>
            <w:tcW w:w="1489" w:type="dxa"/>
            <w:vMerge/>
            <w:tcBorders>
              <w:top w:val="nil"/>
            </w:tcBorders>
          </w:tcPr>
          <w:p>
            <w:pPr>
              <w:rPr>
                <w:sz w:val="2"/>
                <w:szCs w:val="2"/>
              </w:rPr>
            </w:pPr>
          </w:p>
        </w:tc>
        <w:tc>
          <w:tcPr>
            <w:tcW w:w="1933" w:type="dxa"/>
            <w:tcBorders>
              <w:top w:val="nil"/>
              <w:bottom w:val="nil"/>
            </w:tcBorders>
          </w:tcPr>
          <w:p>
            <w:pPr>
              <w:pStyle w:val="TableParagraph"/>
              <w:spacing w:line="220" w:lineRule="exact" w:before="38"/>
              <w:ind w:left="102"/>
              <w:jc w:val="left"/>
              <w:rPr>
                <w:sz w:val="22"/>
              </w:rPr>
            </w:pPr>
            <w:r>
              <w:rPr>
                <w:spacing w:val="-2"/>
                <w:sz w:val="22"/>
              </w:rPr>
              <w:t>teknik</w:t>
            </w:r>
          </w:p>
        </w:tc>
        <w:tc>
          <w:tcPr>
            <w:tcW w:w="1697" w:type="dxa"/>
            <w:tcBorders>
              <w:top w:val="nil"/>
              <w:bottom w:val="nil"/>
            </w:tcBorders>
          </w:tcPr>
          <w:p>
            <w:pPr>
              <w:pStyle w:val="TableParagraph"/>
              <w:jc w:val="left"/>
              <w:rPr>
                <w:rFonts w:ascii="Times New Roman"/>
                <w:sz w:val="20"/>
              </w:rPr>
            </w:pPr>
          </w:p>
        </w:tc>
        <w:tc>
          <w:tcPr>
            <w:tcW w:w="2769" w:type="dxa"/>
            <w:tcBorders>
              <w:top w:val="nil"/>
              <w:bottom w:val="nil"/>
            </w:tcBorders>
          </w:tcPr>
          <w:p>
            <w:pPr>
              <w:pStyle w:val="TableParagraph"/>
              <w:spacing w:line="240" w:lineRule="exact"/>
              <w:ind w:left="101"/>
              <w:jc w:val="left"/>
              <w:rPr>
                <w:sz w:val="22"/>
              </w:rPr>
            </w:pPr>
            <w:r>
              <w:rPr>
                <w:sz w:val="22"/>
              </w:rPr>
              <w:t>responden</w:t>
            </w:r>
            <w:r>
              <w:rPr>
                <w:spacing w:val="-9"/>
                <w:sz w:val="22"/>
              </w:rPr>
              <w:t> </w:t>
            </w:r>
            <w:r>
              <w:rPr>
                <w:spacing w:val="-2"/>
                <w:sz w:val="22"/>
              </w:rPr>
              <w:t>(54,4%)</w:t>
            </w:r>
          </w:p>
        </w:tc>
      </w:tr>
      <w:tr>
        <w:trPr>
          <w:trHeight w:val="278" w:hRule="atLeast"/>
        </w:trPr>
        <w:tc>
          <w:tcPr>
            <w:tcW w:w="485" w:type="dxa"/>
            <w:tcBorders>
              <w:top w:val="nil"/>
              <w:bottom w:val="nil"/>
            </w:tcBorders>
          </w:tcPr>
          <w:p>
            <w:pPr>
              <w:pStyle w:val="TableParagraph"/>
              <w:jc w:val="left"/>
              <w:rPr>
                <w:rFonts w:ascii="Times New Roman"/>
                <w:sz w:val="20"/>
              </w:rPr>
            </w:pPr>
          </w:p>
        </w:tc>
        <w:tc>
          <w:tcPr>
            <w:tcW w:w="1489" w:type="dxa"/>
            <w:vMerge/>
            <w:tcBorders>
              <w:top w:val="nil"/>
            </w:tcBorders>
          </w:tcPr>
          <w:p>
            <w:pPr>
              <w:rPr>
                <w:sz w:val="2"/>
                <w:szCs w:val="2"/>
              </w:rPr>
            </w:pPr>
          </w:p>
        </w:tc>
        <w:tc>
          <w:tcPr>
            <w:tcW w:w="1933" w:type="dxa"/>
            <w:tcBorders>
              <w:top w:val="nil"/>
              <w:bottom w:val="nil"/>
            </w:tcBorders>
          </w:tcPr>
          <w:p>
            <w:pPr>
              <w:pStyle w:val="TableParagraph"/>
              <w:spacing w:line="220" w:lineRule="exact" w:before="38"/>
              <w:ind w:left="102"/>
              <w:jc w:val="left"/>
              <w:rPr>
                <w:sz w:val="22"/>
              </w:rPr>
            </w:pPr>
            <w:r>
              <w:rPr>
                <w:spacing w:val="-2"/>
                <w:sz w:val="22"/>
              </w:rPr>
              <w:t>pengambilan</w:t>
            </w:r>
          </w:p>
        </w:tc>
        <w:tc>
          <w:tcPr>
            <w:tcW w:w="1697" w:type="dxa"/>
            <w:tcBorders>
              <w:top w:val="nil"/>
              <w:bottom w:val="nil"/>
            </w:tcBorders>
          </w:tcPr>
          <w:p>
            <w:pPr>
              <w:pStyle w:val="TableParagraph"/>
              <w:jc w:val="left"/>
              <w:rPr>
                <w:rFonts w:ascii="Times New Roman"/>
                <w:sz w:val="20"/>
              </w:rPr>
            </w:pPr>
          </w:p>
        </w:tc>
        <w:tc>
          <w:tcPr>
            <w:tcW w:w="2769" w:type="dxa"/>
            <w:tcBorders>
              <w:top w:val="nil"/>
              <w:bottom w:val="nil"/>
            </w:tcBorders>
          </w:tcPr>
          <w:p>
            <w:pPr>
              <w:pStyle w:val="TableParagraph"/>
              <w:spacing w:line="240" w:lineRule="exact"/>
              <w:ind w:left="101"/>
              <w:jc w:val="left"/>
              <w:rPr>
                <w:sz w:val="22"/>
              </w:rPr>
            </w:pPr>
            <w:r>
              <w:rPr>
                <w:sz w:val="22"/>
              </w:rPr>
              <w:t>memiliki</w:t>
            </w:r>
            <w:r>
              <w:rPr>
                <w:spacing w:val="-8"/>
                <w:sz w:val="22"/>
              </w:rPr>
              <w:t> </w:t>
            </w:r>
            <w:r>
              <w:rPr>
                <w:spacing w:val="-2"/>
                <w:sz w:val="22"/>
              </w:rPr>
              <w:t>dukungan</w:t>
            </w:r>
          </w:p>
        </w:tc>
      </w:tr>
      <w:tr>
        <w:trPr>
          <w:trHeight w:val="274" w:hRule="atLeast"/>
        </w:trPr>
        <w:tc>
          <w:tcPr>
            <w:tcW w:w="485" w:type="dxa"/>
            <w:tcBorders>
              <w:top w:val="nil"/>
              <w:bottom w:val="nil"/>
            </w:tcBorders>
          </w:tcPr>
          <w:p>
            <w:pPr>
              <w:pStyle w:val="TableParagraph"/>
              <w:jc w:val="left"/>
              <w:rPr>
                <w:rFonts w:ascii="Times New Roman"/>
                <w:sz w:val="20"/>
              </w:rPr>
            </w:pPr>
          </w:p>
        </w:tc>
        <w:tc>
          <w:tcPr>
            <w:tcW w:w="1489" w:type="dxa"/>
            <w:vMerge/>
            <w:tcBorders>
              <w:top w:val="nil"/>
            </w:tcBorders>
          </w:tcPr>
          <w:p>
            <w:pPr>
              <w:rPr>
                <w:sz w:val="2"/>
                <w:szCs w:val="2"/>
              </w:rPr>
            </w:pPr>
          </w:p>
        </w:tc>
        <w:tc>
          <w:tcPr>
            <w:tcW w:w="1933" w:type="dxa"/>
            <w:tcBorders>
              <w:top w:val="nil"/>
              <w:bottom w:val="nil"/>
            </w:tcBorders>
          </w:tcPr>
          <w:p>
            <w:pPr>
              <w:pStyle w:val="TableParagraph"/>
              <w:spacing w:line="220" w:lineRule="exact" w:before="34"/>
              <w:ind w:left="102"/>
              <w:jc w:val="left"/>
              <w:rPr>
                <w:sz w:val="22"/>
              </w:rPr>
            </w:pPr>
            <w:r>
              <w:rPr>
                <w:spacing w:val="-2"/>
                <w:sz w:val="22"/>
              </w:rPr>
              <w:t>sampel</w:t>
            </w:r>
          </w:p>
        </w:tc>
        <w:tc>
          <w:tcPr>
            <w:tcW w:w="1697" w:type="dxa"/>
            <w:tcBorders>
              <w:top w:val="nil"/>
              <w:bottom w:val="nil"/>
            </w:tcBorders>
          </w:tcPr>
          <w:p>
            <w:pPr>
              <w:pStyle w:val="TableParagraph"/>
              <w:jc w:val="left"/>
              <w:rPr>
                <w:rFonts w:ascii="Times New Roman"/>
                <w:sz w:val="20"/>
              </w:rPr>
            </w:pPr>
          </w:p>
        </w:tc>
        <w:tc>
          <w:tcPr>
            <w:tcW w:w="2769" w:type="dxa"/>
            <w:tcBorders>
              <w:top w:val="nil"/>
              <w:bottom w:val="nil"/>
            </w:tcBorders>
          </w:tcPr>
          <w:p>
            <w:pPr>
              <w:pStyle w:val="TableParagraph"/>
              <w:spacing w:line="240" w:lineRule="exact"/>
              <w:ind w:left="101"/>
              <w:jc w:val="left"/>
              <w:rPr>
                <w:sz w:val="22"/>
              </w:rPr>
            </w:pPr>
            <w:r>
              <w:rPr>
                <w:sz w:val="22"/>
              </w:rPr>
              <w:t>keluarga</w:t>
            </w:r>
            <w:r>
              <w:rPr>
                <w:spacing w:val="-8"/>
                <w:sz w:val="22"/>
              </w:rPr>
              <w:t> </w:t>
            </w:r>
            <w:r>
              <w:rPr>
                <w:spacing w:val="-4"/>
                <w:sz w:val="22"/>
              </w:rPr>
              <w:t>yang</w:t>
            </w:r>
          </w:p>
        </w:tc>
      </w:tr>
      <w:tr>
        <w:trPr>
          <w:trHeight w:val="277" w:hRule="atLeast"/>
        </w:trPr>
        <w:tc>
          <w:tcPr>
            <w:tcW w:w="485" w:type="dxa"/>
            <w:tcBorders>
              <w:top w:val="nil"/>
              <w:bottom w:val="nil"/>
            </w:tcBorders>
          </w:tcPr>
          <w:p>
            <w:pPr>
              <w:pStyle w:val="TableParagraph"/>
              <w:jc w:val="left"/>
              <w:rPr>
                <w:rFonts w:ascii="Times New Roman"/>
                <w:sz w:val="20"/>
              </w:rPr>
            </w:pPr>
          </w:p>
        </w:tc>
        <w:tc>
          <w:tcPr>
            <w:tcW w:w="1489" w:type="dxa"/>
            <w:vMerge/>
            <w:tcBorders>
              <w:top w:val="nil"/>
            </w:tcBorders>
          </w:tcPr>
          <w:p>
            <w:pPr>
              <w:rPr>
                <w:sz w:val="2"/>
                <w:szCs w:val="2"/>
              </w:rPr>
            </w:pPr>
          </w:p>
        </w:tc>
        <w:tc>
          <w:tcPr>
            <w:tcW w:w="1933" w:type="dxa"/>
            <w:tcBorders>
              <w:top w:val="nil"/>
              <w:bottom w:val="nil"/>
            </w:tcBorders>
          </w:tcPr>
          <w:p>
            <w:pPr>
              <w:pStyle w:val="TableParagraph"/>
              <w:spacing w:line="220" w:lineRule="exact" w:before="38"/>
              <w:ind w:left="102"/>
              <w:jc w:val="left"/>
              <w:rPr>
                <w:i/>
                <w:sz w:val="22"/>
              </w:rPr>
            </w:pPr>
            <w:r>
              <w:rPr>
                <w:i/>
                <w:spacing w:val="-2"/>
                <w:sz w:val="22"/>
              </w:rPr>
              <w:t>accidental</w:t>
            </w:r>
          </w:p>
        </w:tc>
        <w:tc>
          <w:tcPr>
            <w:tcW w:w="1697" w:type="dxa"/>
            <w:tcBorders>
              <w:top w:val="nil"/>
              <w:bottom w:val="nil"/>
            </w:tcBorders>
          </w:tcPr>
          <w:p>
            <w:pPr>
              <w:pStyle w:val="TableParagraph"/>
              <w:jc w:val="left"/>
              <w:rPr>
                <w:rFonts w:ascii="Times New Roman"/>
                <w:sz w:val="20"/>
              </w:rPr>
            </w:pPr>
          </w:p>
        </w:tc>
        <w:tc>
          <w:tcPr>
            <w:tcW w:w="2769" w:type="dxa"/>
            <w:tcBorders>
              <w:top w:val="nil"/>
              <w:bottom w:val="nil"/>
            </w:tcBorders>
          </w:tcPr>
          <w:p>
            <w:pPr>
              <w:pStyle w:val="TableParagraph"/>
              <w:spacing w:line="240" w:lineRule="exact"/>
              <w:ind w:left="101"/>
              <w:jc w:val="left"/>
              <w:rPr>
                <w:sz w:val="22"/>
              </w:rPr>
            </w:pPr>
            <w:r>
              <w:rPr>
                <w:sz w:val="22"/>
              </w:rPr>
              <w:t>kurang</w:t>
            </w:r>
            <w:r>
              <w:rPr>
                <w:spacing w:val="-6"/>
                <w:sz w:val="22"/>
              </w:rPr>
              <w:t> </w:t>
            </w:r>
            <w:r>
              <w:rPr>
                <w:spacing w:val="-2"/>
                <w:sz w:val="22"/>
              </w:rPr>
              <w:t>baik.</w:t>
            </w:r>
          </w:p>
        </w:tc>
      </w:tr>
      <w:tr>
        <w:trPr>
          <w:trHeight w:val="540" w:hRule="atLeast"/>
        </w:trPr>
        <w:tc>
          <w:tcPr>
            <w:tcW w:w="485" w:type="dxa"/>
            <w:tcBorders>
              <w:top w:val="nil"/>
              <w:bottom w:val="nil"/>
            </w:tcBorders>
          </w:tcPr>
          <w:p>
            <w:pPr>
              <w:pStyle w:val="TableParagraph"/>
              <w:jc w:val="left"/>
              <w:rPr>
                <w:rFonts w:ascii="Times New Roman"/>
                <w:sz w:val="22"/>
              </w:rPr>
            </w:pPr>
          </w:p>
        </w:tc>
        <w:tc>
          <w:tcPr>
            <w:tcW w:w="1489" w:type="dxa"/>
            <w:vMerge/>
            <w:tcBorders>
              <w:top w:val="nil"/>
            </w:tcBorders>
          </w:tcPr>
          <w:p>
            <w:pPr>
              <w:rPr>
                <w:sz w:val="2"/>
                <w:szCs w:val="2"/>
              </w:rPr>
            </w:pPr>
          </w:p>
        </w:tc>
        <w:tc>
          <w:tcPr>
            <w:tcW w:w="1933" w:type="dxa"/>
            <w:tcBorders>
              <w:top w:val="nil"/>
              <w:bottom w:val="nil"/>
            </w:tcBorders>
          </w:tcPr>
          <w:p>
            <w:pPr>
              <w:pStyle w:val="TableParagraph"/>
              <w:spacing w:before="38"/>
              <w:ind w:left="102"/>
              <w:jc w:val="left"/>
              <w:rPr>
                <w:i/>
                <w:sz w:val="22"/>
              </w:rPr>
            </w:pPr>
            <w:r>
              <w:rPr>
                <w:i/>
                <w:spacing w:val="-2"/>
                <w:sz w:val="22"/>
              </w:rPr>
              <w:t>sampling</w:t>
            </w:r>
          </w:p>
        </w:tc>
        <w:tc>
          <w:tcPr>
            <w:tcW w:w="1697" w:type="dxa"/>
            <w:tcBorders>
              <w:top w:val="nil"/>
              <w:bottom w:val="nil"/>
            </w:tcBorders>
          </w:tcPr>
          <w:p>
            <w:pPr>
              <w:pStyle w:val="TableParagraph"/>
              <w:jc w:val="left"/>
              <w:rPr>
                <w:rFonts w:ascii="Times New Roman"/>
                <w:sz w:val="22"/>
              </w:rPr>
            </w:pPr>
          </w:p>
        </w:tc>
        <w:tc>
          <w:tcPr>
            <w:tcW w:w="2769" w:type="dxa"/>
            <w:tcBorders>
              <w:top w:val="nil"/>
              <w:bottom w:val="nil"/>
            </w:tcBorders>
          </w:tcPr>
          <w:p>
            <w:pPr>
              <w:pStyle w:val="TableParagraph"/>
              <w:spacing w:line="240" w:lineRule="exact"/>
              <w:ind w:left="101"/>
              <w:jc w:val="left"/>
              <w:rPr>
                <w:sz w:val="22"/>
              </w:rPr>
            </w:pPr>
            <w:r>
              <w:rPr>
                <w:sz w:val="22"/>
              </w:rPr>
              <w:t>Terdapat</w:t>
            </w:r>
            <w:r>
              <w:rPr>
                <w:spacing w:val="-8"/>
                <w:sz w:val="22"/>
              </w:rPr>
              <w:t> </w:t>
            </w:r>
            <w:r>
              <w:rPr>
                <w:spacing w:val="-2"/>
                <w:sz w:val="22"/>
              </w:rPr>
              <w:t>hubungan</w:t>
            </w:r>
          </w:p>
          <w:p>
            <w:pPr>
              <w:pStyle w:val="TableParagraph"/>
              <w:spacing w:line="242" w:lineRule="exact" w:before="38"/>
              <w:ind w:left="101"/>
              <w:jc w:val="left"/>
              <w:rPr>
                <w:sz w:val="22"/>
              </w:rPr>
            </w:pPr>
            <w:r>
              <w:rPr>
                <w:sz w:val="22"/>
              </w:rPr>
              <w:t>antara</w:t>
            </w:r>
            <w:r>
              <w:rPr>
                <w:spacing w:val="-5"/>
                <w:sz w:val="22"/>
              </w:rPr>
              <w:t> </w:t>
            </w:r>
            <w:r>
              <w:rPr>
                <w:spacing w:val="-2"/>
                <w:sz w:val="22"/>
              </w:rPr>
              <w:t>dukungan</w:t>
            </w:r>
          </w:p>
        </w:tc>
      </w:tr>
      <w:tr>
        <w:trPr>
          <w:trHeight w:val="276" w:hRule="atLeast"/>
        </w:trPr>
        <w:tc>
          <w:tcPr>
            <w:tcW w:w="485" w:type="dxa"/>
            <w:tcBorders>
              <w:top w:val="nil"/>
              <w:bottom w:val="nil"/>
            </w:tcBorders>
          </w:tcPr>
          <w:p>
            <w:pPr>
              <w:pStyle w:val="TableParagraph"/>
              <w:jc w:val="left"/>
              <w:rPr>
                <w:rFonts w:ascii="Times New Roman"/>
                <w:sz w:val="20"/>
              </w:rPr>
            </w:pPr>
          </w:p>
        </w:tc>
        <w:tc>
          <w:tcPr>
            <w:tcW w:w="1489" w:type="dxa"/>
            <w:vMerge/>
            <w:tcBorders>
              <w:top w:val="nil"/>
            </w:tcBorders>
          </w:tcPr>
          <w:p>
            <w:pPr>
              <w:rPr>
                <w:sz w:val="2"/>
                <w:szCs w:val="2"/>
              </w:rPr>
            </w:pPr>
          </w:p>
        </w:tc>
        <w:tc>
          <w:tcPr>
            <w:tcW w:w="1933" w:type="dxa"/>
            <w:tcBorders>
              <w:top w:val="nil"/>
              <w:bottom w:val="nil"/>
            </w:tcBorders>
          </w:tcPr>
          <w:p>
            <w:pPr>
              <w:pStyle w:val="TableParagraph"/>
              <w:jc w:val="left"/>
              <w:rPr>
                <w:rFonts w:ascii="Times New Roman"/>
                <w:sz w:val="20"/>
              </w:rPr>
            </w:pPr>
          </w:p>
        </w:tc>
        <w:tc>
          <w:tcPr>
            <w:tcW w:w="1697" w:type="dxa"/>
            <w:tcBorders>
              <w:top w:val="nil"/>
              <w:bottom w:val="nil"/>
            </w:tcBorders>
          </w:tcPr>
          <w:p>
            <w:pPr>
              <w:pStyle w:val="TableParagraph"/>
              <w:jc w:val="left"/>
              <w:rPr>
                <w:rFonts w:ascii="Times New Roman"/>
                <w:sz w:val="20"/>
              </w:rPr>
            </w:pPr>
          </w:p>
        </w:tc>
        <w:tc>
          <w:tcPr>
            <w:tcW w:w="2769" w:type="dxa"/>
            <w:tcBorders>
              <w:top w:val="nil"/>
              <w:bottom w:val="nil"/>
            </w:tcBorders>
          </w:tcPr>
          <w:p>
            <w:pPr>
              <w:pStyle w:val="TableParagraph"/>
              <w:spacing w:line="244" w:lineRule="exact" w:before="12"/>
              <w:ind w:left="101"/>
              <w:jc w:val="left"/>
              <w:rPr>
                <w:sz w:val="22"/>
              </w:rPr>
            </w:pPr>
            <w:r>
              <w:rPr>
                <w:sz w:val="22"/>
              </w:rPr>
              <w:t>keluarga</w:t>
            </w:r>
            <w:r>
              <w:rPr>
                <w:spacing w:val="-8"/>
                <w:sz w:val="22"/>
              </w:rPr>
              <w:t> </w:t>
            </w:r>
            <w:r>
              <w:rPr>
                <w:spacing w:val="-2"/>
                <w:sz w:val="22"/>
              </w:rPr>
              <w:t>dengan</w:t>
            </w:r>
          </w:p>
        </w:tc>
      </w:tr>
      <w:tr>
        <w:trPr>
          <w:trHeight w:val="278" w:hRule="atLeast"/>
        </w:trPr>
        <w:tc>
          <w:tcPr>
            <w:tcW w:w="485" w:type="dxa"/>
            <w:tcBorders>
              <w:top w:val="nil"/>
              <w:bottom w:val="nil"/>
            </w:tcBorders>
          </w:tcPr>
          <w:p>
            <w:pPr>
              <w:pStyle w:val="TableParagraph"/>
              <w:jc w:val="left"/>
              <w:rPr>
                <w:rFonts w:ascii="Times New Roman"/>
                <w:sz w:val="20"/>
              </w:rPr>
            </w:pPr>
          </w:p>
        </w:tc>
        <w:tc>
          <w:tcPr>
            <w:tcW w:w="1489" w:type="dxa"/>
            <w:vMerge/>
            <w:tcBorders>
              <w:top w:val="nil"/>
            </w:tcBorders>
          </w:tcPr>
          <w:p>
            <w:pPr>
              <w:rPr>
                <w:sz w:val="2"/>
                <w:szCs w:val="2"/>
              </w:rPr>
            </w:pPr>
          </w:p>
        </w:tc>
        <w:tc>
          <w:tcPr>
            <w:tcW w:w="1933" w:type="dxa"/>
            <w:tcBorders>
              <w:top w:val="nil"/>
              <w:bottom w:val="nil"/>
            </w:tcBorders>
          </w:tcPr>
          <w:p>
            <w:pPr>
              <w:pStyle w:val="TableParagraph"/>
              <w:jc w:val="left"/>
              <w:rPr>
                <w:rFonts w:ascii="Times New Roman"/>
                <w:sz w:val="20"/>
              </w:rPr>
            </w:pPr>
          </w:p>
        </w:tc>
        <w:tc>
          <w:tcPr>
            <w:tcW w:w="1697" w:type="dxa"/>
            <w:tcBorders>
              <w:top w:val="nil"/>
              <w:bottom w:val="nil"/>
            </w:tcBorders>
          </w:tcPr>
          <w:p>
            <w:pPr>
              <w:pStyle w:val="TableParagraph"/>
              <w:jc w:val="left"/>
              <w:rPr>
                <w:rFonts w:ascii="Times New Roman"/>
                <w:sz w:val="20"/>
              </w:rPr>
            </w:pPr>
          </w:p>
        </w:tc>
        <w:tc>
          <w:tcPr>
            <w:tcW w:w="2769" w:type="dxa"/>
            <w:tcBorders>
              <w:top w:val="nil"/>
              <w:bottom w:val="nil"/>
            </w:tcBorders>
          </w:tcPr>
          <w:p>
            <w:pPr>
              <w:pStyle w:val="TableParagraph"/>
              <w:spacing w:line="244" w:lineRule="exact" w:before="14"/>
              <w:ind w:left="101"/>
              <w:jc w:val="left"/>
              <w:rPr>
                <w:sz w:val="22"/>
              </w:rPr>
            </w:pPr>
            <w:r>
              <w:rPr>
                <w:sz w:val="22"/>
              </w:rPr>
              <w:t>tingkat</w:t>
            </w:r>
            <w:r>
              <w:rPr>
                <w:spacing w:val="-7"/>
                <w:sz w:val="22"/>
              </w:rPr>
              <w:t> </w:t>
            </w:r>
            <w:r>
              <w:rPr>
                <w:spacing w:val="-2"/>
                <w:sz w:val="22"/>
              </w:rPr>
              <w:t>kecemasan</w:t>
            </w:r>
          </w:p>
        </w:tc>
      </w:tr>
      <w:tr>
        <w:trPr>
          <w:trHeight w:val="275" w:hRule="atLeast"/>
        </w:trPr>
        <w:tc>
          <w:tcPr>
            <w:tcW w:w="485" w:type="dxa"/>
            <w:tcBorders>
              <w:top w:val="nil"/>
              <w:bottom w:val="nil"/>
            </w:tcBorders>
          </w:tcPr>
          <w:p>
            <w:pPr>
              <w:pStyle w:val="TableParagraph"/>
              <w:jc w:val="left"/>
              <w:rPr>
                <w:rFonts w:ascii="Times New Roman"/>
                <w:sz w:val="20"/>
              </w:rPr>
            </w:pPr>
          </w:p>
        </w:tc>
        <w:tc>
          <w:tcPr>
            <w:tcW w:w="1489" w:type="dxa"/>
            <w:vMerge/>
            <w:tcBorders>
              <w:top w:val="nil"/>
            </w:tcBorders>
          </w:tcPr>
          <w:p>
            <w:pPr>
              <w:rPr>
                <w:sz w:val="2"/>
                <w:szCs w:val="2"/>
              </w:rPr>
            </w:pPr>
          </w:p>
        </w:tc>
        <w:tc>
          <w:tcPr>
            <w:tcW w:w="1933" w:type="dxa"/>
            <w:tcBorders>
              <w:top w:val="nil"/>
              <w:bottom w:val="nil"/>
            </w:tcBorders>
          </w:tcPr>
          <w:p>
            <w:pPr>
              <w:pStyle w:val="TableParagraph"/>
              <w:jc w:val="left"/>
              <w:rPr>
                <w:rFonts w:ascii="Times New Roman"/>
                <w:sz w:val="20"/>
              </w:rPr>
            </w:pPr>
          </w:p>
        </w:tc>
        <w:tc>
          <w:tcPr>
            <w:tcW w:w="1697" w:type="dxa"/>
            <w:tcBorders>
              <w:top w:val="nil"/>
              <w:bottom w:val="nil"/>
            </w:tcBorders>
          </w:tcPr>
          <w:p>
            <w:pPr>
              <w:pStyle w:val="TableParagraph"/>
              <w:jc w:val="left"/>
              <w:rPr>
                <w:rFonts w:ascii="Times New Roman"/>
                <w:sz w:val="20"/>
              </w:rPr>
            </w:pPr>
          </w:p>
        </w:tc>
        <w:tc>
          <w:tcPr>
            <w:tcW w:w="2769" w:type="dxa"/>
            <w:tcBorders>
              <w:top w:val="nil"/>
              <w:bottom w:val="nil"/>
            </w:tcBorders>
          </w:tcPr>
          <w:p>
            <w:pPr>
              <w:pStyle w:val="TableParagraph"/>
              <w:spacing w:line="242" w:lineRule="exact" w:before="14"/>
              <w:ind w:left="101"/>
              <w:jc w:val="left"/>
              <w:rPr>
                <w:sz w:val="22"/>
              </w:rPr>
            </w:pPr>
            <w:r>
              <w:rPr>
                <w:sz w:val="22"/>
              </w:rPr>
              <w:t>pasien</w:t>
            </w:r>
            <w:r>
              <w:rPr>
                <w:spacing w:val="-9"/>
                <w:sz w:val="22"/>
              </w:rPr>
              <w:t> </w:t>
            </w:r>
            <w:r>
              <w:rPr>
                <w:sz w:val="22"/>
              </w:rPr>
              <w:t>pre-</w:t>
            </w:r>
            <w:r>
              <w:rPr>
                <w:spacing w:val="-2"/>
                <w:sz w:val="22"/>
              </w:rPr>
              <w:t>operasi</w:t>
            </w:r>
          </w:p>
        </w:tc>
      </w:tr>
      <w:tr>
        <w:trPr>
          <w:trHeight w:val="276" w:hRule="atLeast"/>
        </w:trPr>
        <w:tc>
          <w:tcPr>
            <w:tcW w:w="485" w:type="dxa"/>
            <w:tcBorders>
              <w:top w:val="nil"/>
              <w:bottom w:val="nil"/>
            </w:tcBorders>
          </w:tcPr>
          <w:p>
            <w:pPr>
              <w:pStyle w:val="TableParagraph"/>
              <w:jc w:val="left"/>
              <w:rPr>
                <w:rFonts w:ascii="Times New Roman"/>
                <w:sz w:val="20"/>
              </w:rPr>
            </w:pPr>
          </w:p>
        </w:tc>
        <w:tc>
          <w:tcPr>
            <w:tcW w:w="1489" w:type="dxa"/>
            <w:vMerge/>
            <w:tcBorders>
              <w:top w:val="nil"/>
            </w:tcBorders>
          </w:tcPr>
          <w:p>
            <w:pPr>
              <w:rPr>
                <w:sz w:val="2"/>
                <w:szCs w:val="2"/>
              </w:rPr>
            </w:pPr>
          </w:p>
        </w:tc>
        <w:tc>
          <w:tcPr>
            <w:tcW w:w="1933" w:type="dxa"/>
            <w:tcBorders>
              <w:top w:val="nil"/>
              <w:bottom w:val="nil"/>
            </w:tcBorders>
          </w:tcPr>
          <w:p>
            <w:pPr>
              <w:pStyle w:val="TableParagraph"/>
              <w:jc w:val="left"/>
              <w:rPr>
                <w:rFonts w:ascii="Times New Roman"/>
                <w:sz w:val="20"/>
              </w:rPr>
            </w:pPr>
          </w:p>
        </w:tc>
        <w:tc>
          <w:tcPr>
            <w:tcW w:w="1697" w:type="dxa"/>
            <w:tcBorders>
              <w:top w:val="nil"/>
              <w:bottom w:val="nil"/>
            </w:tcBorders>
          </w:tcPr>
          <w:p>
            <w:pPr>
              <w:pStyle w:val="TableParagraph"/>
              <w:jc w:val="left"/>
              <w:rPr>
                <w:rFonts w:ascii="Times New Roman"/>
                <w:sz w:val="20"/>
              </w:rPr>
            </w:pPr>
          </w:p>
        </w:tc>
        <w:tc>
          <w:tcPr>
            <w:tcW w:w="2769" w:type="dxa"/>
            <w:tcBorders>
              <w:top w:val="nil"/>
              <w:bottom w:val="nil"/>
            </w:tcBorders>
          </w:tcPr>
          <w:p>
            <w:pPr>
              <w:pStyle w:val="TableParagraph"/>
              <w:spacing w:line="244" w:lineRule="exact" w:before="12"/>
              <w:ind w:left="101"/>
              <w:jc w:val="left"/>
              <w:rPr>
                <w:sz w:val="22"/>
              </w:rPr>
            </w:pPr>
            <w:r>
              <w:rPr>
                <w:sz w:val="22"/>
              </w:rPr>
              <w:t>di</w:t>
            </w:r>
            <w:r>
              <w:rPr>
                <w:spacing w:val="-4"/>
                <w:sz w:val="22"/>
              </w:rPr>
              <w:t> </w:t>
            </w:r>
            <w:r>
              <w:rPr>
                <w:sz w:val="22"/>
              </w:rPr>
              <w:t>Ruang</w:t>
            </w:r>
            <w:r>
              <w:rPr>
                <w:spacing w:val="-4"/>
                <w:sz w:val="22"/>
              </w:rPr>
              <w:t> </w:t>
            </w:r>
            <w:r>
              <w:rPr>
                <w:sz w:val="22"/>
              </w:rPr>
              <w:t>Bedah</w:t>
            </w:r>
            <w:r>
              <w:rPr>
                <w:spacing w:val="-3"/>
                <w:sz w:val="22"/>
              </w:rPr>
              <w:t> </w:t>
            </w:r>
            <w:r>
              <w:rPr>
                <w:spacing w:val="-4"/>
                <w:sz w:val="22"/>
              </w:rPr>
              <w:t>RSUD</w:t>
            </w:r>
          </w:p>
        </w:tc>
      </w:tr>
      <w:tr>
        <w:trPr>
          <w:trHeight w:val="278" w:hRule="atLeast"/>
        </w:trPr>
        <w:tc>
          <w:tcPr>
            <w:tcW w:w="485" w:type="dxa"/>
            <w:tcBorders>
              <w:top w:val="nil"/>
              <w:bottom w:val="nil"/>
            </w:tcBorders>
          </w:tcPr>
          <w:p>
            <w:pPr>
              <w:pStyle w:val="TableParagraph"/>
              <w:jc w:val="left"/>
              <w:rPr>
                <w:rFonts w:ascii="Times New Roman"/>
                <w:sz w:val="20"/>
              </w:rPr>
            </w:pPr>
          </w:p>
        </w:tc>
        <w:tc>
          <w:tcPr>
            <w:tcW w:w="1489" w:type="dxa"/>
            <w:vMerge/>
            <w:tcBorders>
              <w:top w:val="nil"/>
            </w:tcBorders>
          </w:tcPr>
          <w:p>
            <w:pPr>
              <w:rPr>
                <w:sz w:val="2"/>
                <w:szCs w:val="2"/>
              </w:rPr>
            </w:pPr>
          </w:p>
        </w:tc>
        <w:tc>
          <w:tcPr>
            <w:tcW w:w="1933" w:type="dxa"/>
            <w:tcBorders>
              <w:top w:val="nil"/>
              <w:bottom w:val="nil"/>
            </w:tcBorders>
          </w:tcPr>
          <w:p>
            <w:pPr>
              <w:pStyle w:val="TableParagraph"/>
              <w:jc w:val="left"/>
              <w:rPr>
                <w:rFonts w:ascii="Times New Roman"/>
                <w:sz w:val="20"/>
              </w:rPr>
            </w:pPr>
          </w:p>
        </w:tc>
        <w:tc>
          <w:tcPr>
            <w:tcW w:w="1697" w:type="dxa"/>
            <w:tcBorders>
              <w:top w:val="nil"/>
              <w:bottom w:val="nil"/>
            </w:tcBorders>
          </w:tcPr>
          <w:p>
            <w:pPr>
              <w:pStyle w:val="TableParagraph"/>
              <w:jc w:val="left"/>
              <w:rPr>
                <w:rFonts w:ascii="Times New Roman"/>
                <w:sz w:val="20"/>
              </w:rPr>
            </w:pPr>
          </w:p>
        </w:tc>
        <w:tc>
          <w:tcPr>
            <w:tcW w:w="2769" w:type="dxa"/>
            <w:tcBorders>
              <w:top w:val="nil"/>
              <w:bottom w:val="nil"/>
            </w:tcBorders>
          </w:tcPr>
          <w:p>
            <w:pPr>
              <w:pStyle w:val="TableParagraph"/>
              <w:spacing w:line="244" w:lineRule="exact" w:before="14"/>
              <w:ind w:left="101"/>
              <w:jc w:val="left"/>
              <w:rPr>
                <w:sz w:val="22"/>
              </w:rPr>
            </w:pPr>
            <w:r>
              <w:rPr>
                <w:sz w:val="22"/>
              </w:rPr>
              <w:t>Haji</w:t>
            </w:r>
            <w:r>
              <w:rPr>
                <w:spacing w:val="-5"/>
                <w:sz w:val="22"/>
              </w:rPr>
              <w:t> </w:t>
            </w:r>
            <w:r>
              <w:rPr>
                <w:sz w:val="22"/>
              </w:rPr>
              <w:t>Abdoel</w:t>
            </w:r>
            <w:r>
              <w:rPr>
                <w:spacing w:val="-5"/>
                <w:sz w:val="22"/>
              </w:rPr>
              <w:t> </w:t>
            </w:r>
            <w:r>
              <w:rPr>
                <w:spacing w:val="-2"/>
                <w:sz w:val="22"/>
              </w:rPr>
              <w:t>Madjid</w:t>
            </w:r>
          </w:p>
        </w:tc>
      </w:tr>
      <w:tr>
        <w:trPr>
          <w:trHeight w:val="492" w:hRule="atLeast"/>
        </w:trPr>
        <w:tc>
          <w:tcPr>
            <w:tcW w:w="485" w:type="dxa"/>
            <w:tcBorders>
              <w:top w:val="nil"/>
            </w:tcBorders>
          </w:tcPr>
          <w:p>
            <w:pPr>
              <w:pStyle w:val="TableParagraph"/>
              <w:jc w:val="left"/>
              <w:rPr>
                <w:rFonts w:ascii="Times New Roman"/>
                <w:sz w:val="22"/>
              </w:rPr>
            </w:pPr>
          </w:p>
        </w:tc>
        <w:tc>
          <w:tcPr>
            <w:tcW w:w="1489" w:type="dxa"/>
            <w:vMerge/>
            <w:tcBorders>
              <w:top w:val="nil"/>
            </w:tcBorders>
          </w:tcPr>
          <w:p>
            <w:pPr>
              <w:rPr>
                <w:sz w:val="2"/>
                <w:szCs w:val="2"/>
              </w:rPr>
            </w:pPr>
          </w:p>
        </w:tc>
        <w:tc>
          <w:tcPr>
            <w:tcW w:w="1933" w:type="dxa"/>
            <w:tcBorders>
              <w:top w:val="nil"/>
            </w:tcBorders>
          </w:tcPr>
          <w:p>
            <w:pPr>
              <w:pStyle w:val="TableParagraph"/>
              <w:jc w:val="left"/>
              <w:rPr>
                <w:rFonts w:ascii="Times New Roman"/>
                <w:sz w:val="22"/>
              </w:rPr>
            </w:pPr>
          </w:p>
        </w:tc>
        <w:tc>
          <w:tcPr>
            <w:tcW w:w="1697" w:type="dxa"/>
            <w:tcBorders>
              <w:top w:val="nil"/>
            </w:tcBorders>
          </w:tcPr>
          <w:p>
            <w:pPr>
              <w:pStyle w:val="TableParagraph"/>
              <w:jc w:val="left"/>
              <w:rPr>
                <w:rFonts w:ascii="Times New Roman"/>
                <w:sz w:val="22"/>
              </w:rPr>
            </w:pPr>
          </w:p>
        </w:tc>
        <w:tc>
          <w:tcPr>
            <w:tcW w:w="2769" w:type="dxa"/>
            <w:tcBorders>
              <w:top w:val="nil"/>
            </w:tcBorders>
          </w:tcPr>
          <w:p>
            <w:pPr>
              <w:pStyle w:val="TableParagraph"/>
              <w:spacing w:before="14"/>
              <w:ind w:left="101"/>
              <w:jc w:val="left"/>
              <w:rPr>
                <w:sz w:val="22"/>
              </w:rPr>
            </w:pPr>
            <w:r>
              <w:rPr>
                <w:sz w:val="22"/>
              </w:rPr>
              <w:t>Batoe</w:t>
            </w:r>
            <w:r>
              <w:rPr>
                <w:spacing w:val="-5"/>
                <w:sz w:val="22"/>
              </w:rPr>
              <w:t> </w:t>
            </w:r>
            <w:r>
              <w:rPr>
                <w:sz w:val="22"/>
              </w:rPr>
              <w:t>Muara</w:t>
            </w:r>
            <w:r>
              <w:rPr>
                <w:spacing w:val="-5"/>
                <w:sz w:val="22"/>
              </w:rPr>
              <w:t> </w:t>
            </w:r>
            <w:r>
              <w:rPr>
                <w:spacing w:val="-2"/>
                <w:sz w:val="22"/>
              </w:rPr>
              <w:t>Bulian.</w:t>
            </w:r>
          </w:p>
        </w:tc>
      </w:tr>
      <w:tr>
        <w:trPr>
          <w:trHeight w:val="536" w:hRule="atLeast"/>
        </w:trPr>
        <w:tc>
          <w:tcPr>
            <w:tcW w:w="485" w:type="dxa"/>
            <w:tcBorders>
              <w:bottom w:val="nil"/>
            </w:tcBorders>
          </w:tcPr>
          <w:p>
            <w:pPr>
              <w:pStyle w:val="TableParagraph"/>
              <w:spacing w:before="244"/>
              <w:ind w:left="7"/>
              <w:rPr>
                <w:sz w:val="22"/>
              </w:rPr>
            </w:pPr>
            <w:r>
              <w:rPr>
                <w:spacing w:val="-10"/>
                <w:sz w:val="22"/>
              </w:rPr>
              <w:t>2</w:t>
            </w:r>
          </w:p>
        </w:tc>
        <w:tc>
          <w:tcPr>
            <w:tcW w:w="1489" w:type="dxa"/>
            <w:tcBorders>
              <w:bottom w:val="nil"/>
            </w:tcBorders>
          </w:tcPr>
          <w:p>
            <w:pPr>
              <w:pStyle w:val="TableParagraph"/>
              <w:spacing w:before="8"/>
              <w:ind w:left="6"/>
              <w:rPr>
                <w:sz w:val="22"/>
              </w:rPr>
            </w:pPr>
            <w:r>
              <w:rPr>
                <w:spacing w:val="-4"/>
                <w:sz w:val="22"/>
              </w:rPr>
              <w:t>Deni</w:t>
            </w:r>
          </w:p>
          <w:p>
            <w:pPr>
              <w:pStyle w:val="TableParagraph"/>
              <w:spacing w:line="225" w:lineRule="exact" w:before="35"/>
              <w:ind w:left="6" w:right="4"/>
              <w:rPr>
                <w:sz w:val="22"/>
              </w:rPr>
            </w:pPr>
            <w:r>
              <w:rPr>
                <w:sz w:val="22"/>
              </w:rPr>
              <w:t>Ikhwan</w:t>
            </w:r>
            <w:r>
              <w:rPr>
                <w:spacing w:val="-6"/>
                <w:sz w:val="22"/>
              </w:rPr>
              <w:t> </w:t>
            </w:r>
            <w:r>
              <w:rPr>
                <w:spacing w:val="-5"/>
                <w:sz w:val="22"/>
              </w:rPr>
              <w:t>et</w:t>
            </w:r>
          </w:p>
        </w:tc>
        <w:tc>
          <w:tcPr>
            <w:tcW w:w="1933" w:type="dxa"/>
            <w:tcBorders>
              <w:bottom w:val="nil"/>
            </w:tcBorders>
          </w:tcPr>
          <w:p>
            <w:pPr>
              <w:pStyle w:val="TableParagraph"/>
              <w:spacing w:before="8"/>
              <w:ind w:left="102"/>
              <w:jc w:val="left"/>
              <w:rPr>
                <w:sz w:val="22"/>
              </w:rPr>
            </w:pPr>
            <w:r>
              <w:rPr>
                <w:spacing w:val="-2"/>
                <w:sz w:val="22"/>
              </w:rPr>
              <w:t>Desain</w:t>
            </w:r>
          </w:p>
          <w:p>
            <w:pPr>
              <w:pStyle w:val="TableParagraph"/>
              <w:spacing w:line="225" w:lineRule="exact" w:before="35"/>
              <w:ind w:left="102"/>
              <w:jc w:val="left"/>
              <w:rPr>
                <w:sz w:val="22"/>
              </w:rPr>
            </w:pPr>
            <w:r>
              <w:rPr>
                <w:spacing w:val="-2"/>
                <w:sz w:val="22"/>
              </w:rPr>
              <w:t>penelitian</w:t>
            </w:r>
          </w:p>
        </w:tc>
        <w:tc>
          <w:tcPr>
            <w:tcW w:w="1697" w:type="dxa"/>
            <w:tcBorders>
              <w:bottom w:val="nil"/>
            </w:tcBorders>
          </w:tcPr>
          <w:p>
            <w:pPr>
              <w:pStyle w:val="TableParagraph"/>
              <w:spacing w:before="4"/>
              <w:ind w:right="21"/>
              <w:rPr>
                <w:sz w:val="22"/>
              </w:rPr>
            </w:pPr>
            <w:r>
              <w:rPr>
                <w:spacing w:val="-2"/>
                <w:sz w:val="22"/>
              </w:rPr>
              <w:t>Kuantitatif</w:t>
            </w:r>
          </w:p>
        </w:tc>
        <w:tc>
          <w:tcPr>
            <w:tcW w:w="2769" w:type="dxa"/>
            <w:tcBorders>
              <w:bottom w:val="nil"/>
            </w:tcBorders>
          </w:tcPr>
          <w:p>
            <w:pPr>
              <w:pStyle w:val="TableParagraph"/>
              <w:spacing w:before="248"/>
              <w:ind w:left="101"/>
              <w:jc w:val="left"/>
              <w:rPr>
                <w:sz w:val="22"/>
              </w:rPr>
            </w:pPr>
            <w:r>
              <w:rPr>
                <w:sz w:val="22"/>
              </w:rPr>
              <w:t>Penelitian</w:t>
            </w:r>
            <w:r>
              <w:rPr>
                <w:spacing w:val="-10"/>
                <w:sz w:val="22"/>
              </w:rPr>
              <w:t> </w:t>
            </w:r>
            <w:r>
              <w:rPr>
                <w:spacing w:val="-5"/>
                <w:sz w:val="22"/>
              </w:rPr>
              <w:t>ini</w:t>
            </w:r>
          </w:p>
        </w:tc>
      </w:tr>
      <w:tr>
        <w:trPr>
          <w:trHeight w:val="287" w:hRule="atLeast"/>
        </w:trPr>
        <w:tc>
          <w:tcPr>
            <w:tcW w:w="485" w:type="dxa"/>
            <w:tcBorders>
              <w:top w:val="nil"/>
              <w:bottom w:val="nil"/>
            </w:tcBorders>
          </w:tcPr>
          <w:p>
            <w:pPr>
              <w:pStyle w:val="TableParagraph"/>
              <w:jc w:val="left"/>
              <w:rPr>
                <w:rFonts w:ascii="Times New Roman"/>
                <w:sz w:val="20"/>
              </w:rPr>
            </w:pPr>
          </w:p>
        </w:tc>
        <w:tc>
          <w:tcPr>
            <w:tcW w:w="1489" w:type="dxa"/>
            <w:tcBorders>
              <w:top w:val="nil"/>
              <w:bottom w:val="nil"/>
            </w:tcBorders>
          </w:tcPr>
          <w:p>
            <w:pPr>
              <w:pStyle w:val="TableParagraph"/>
              <w:spacing w:line="225" w:lineRule="exact" w:before="43"/>
              <w:ind w:left="6"/>
              <w:rPr>
                <w:sz w:val="22"/>
              </w:rPr>
            </w:pPr>
            <w:r>
              <w:rPr>
                <w:spacing w:val="-4"/>
                <w:sz w:val="22"/>
              </w:rPr>
              <w:t>al.,</w:t>
            </w:r>
          </w:p>
        </w:tc>
        <w:tc>
          <w:tcPr>
            <w:tcW w:w="1933" w:type="dxa"/>
            <w:tcBorders>
              <w:top w:val="nil"/>
              <w:bottom w:val="nil"/>
            </w:tcBorders>
          </w:tcPr>
          <w:p>
            <w:pPr>
              <w:pStyle w:val="TableParagraph"/>
              <w:spacing w:line="225" w:lineRule="exact" w:before="43"/>
              <w:ind w:left="102"/>
              <w:jc w:val="left"/>
              <w:rPr>
                <w:sz w:val="22"/>
              </w:rPr>
            </w:pPr>
            <w:r>
              <w:rPr>
                <w:spacing w:val="-4"/>
                <w:sz w:val="22"/>
              </w:rPr>
              <w:t>yang</w:t>
            </w:r>
          </w:p>
        </w:tc>
        <w:tc>
          <w:tcPr>
            <w:tcW w:w="1697" w:type="dxa"/>
            <w:tcBorders>
              <w:top w:val="nil"/>
              <w:bottom w:val="nil"/>
            </w:tcBorders>
          </w:tcPr>
          <w:p>
            <w:pPr>
              <w:pStyle w:val="TableParagraph"/>
              <w:jc w:val="left"/>
              <w:rPr>
                <w:rFonts w:ascii="Times New Roman"/>
                <w:sz w:val="20"/>
              </w:rPr>
            </w:pPr>
          </w:p>
        </w:tc>
        <w:tc>
          <w:tcPr>
            <w:tcW w:w="2769" w:type="dxa"/>
            <w:tcBorders>
              <w:top w:val="nil"/>
              <w:bottom w:val="nil"/>
            </w:tcBorders>
          </w:tcPr>
          <w:p>
            <w:pPr>
              <w:pStyle w:val="TableParagraph"/>
              <w:spacing w:line="245" w:lineRule="exact"/>
              <w:ind w:left="101"/>
              <w:jc w:val="left"/>
              <w:rPr>
                <w:sz w:val="22"/>
              </w:rPr>
            </w:pPr>
            <w:r>
              <w:rPr>
                <w:sz w:val="22"/>
              </w:rPr>
              <w:t>mengungkapkan</w:t>
            </w:r>
            <w:r>
              <w:rPr>
                <w:spacing w:val="-13"/>
                <w:sz w:val="22"/>
              </w:rPr>
              <w:t> </w:t>
            </w:r>
            <w:r>
              <w:rPr>
                <w:spacing w:val="-2"/>
                <w:sz w:val="22"/>
              </w:rPr>
              <w:t>bahwa</w:t>
            </w:r>
          </w:p>
        </w:tc>
      </w:tr>
      <w:tr>
        <w:trPr>
          <w:trHeight w:val="287" w:hRule="atLeast"/>
        </w:trPr>
        <w:tc>
          <w:tcPr>
            <w:tcW w:w="485" w:type="dxa"/>
            <w:tcBorders>
              <w:top w:val="nil"/>
              <w:bottom w:val="nil"/>
            </w:tcBorders>
          </w:tcPr>
          <w:p>
            <w:pPr>
              <w:pStyle w:val="TableParagraph"/>
              <w:jc w:val="left"/>
              <w:rPr>
                <w:rFonts w:ascii="Times New Roman"/>
                <w:sz w:val="20"/>
              </w:rPr>
            </w:pPr>
          </w:p>
        </w:tc>
        <w:tc>
          <w:tcPr>
            <w:tcW w:w="1489" w:type="dxa"/>
            <w:tcBorders>
              <w:top w:val="nil"/>
              <w:bottom w:val="nil"/>
            </w:tcBorders>
          </w:tcPr>
          <w:p>
            <w:pPr>
              <w:pStyle w:val="TableParagraph"/>
              <w:spacing w:line="225" w:lineRule="exact" w:before="43"/>
              <w:ind w:left="6"/>
              <w:rPr>
                <w:sz w:val="22"/>
              </w:rPr>
            </w:pPr>
            <w:r>
              <w:rPr>
                <w:spacing w:val="-2"/>
                <w:sz w:val="22"/>
              </w:rPr>
              <w:t>(2025)</w:t>
            </w:r>
          </w:p>
        </w:tc>
        <w:tc>
          <w:tcPr>
            <w:tcW w:w="1933" w:type="dxa"/>
            <w:tcBorders>
              <w:top w:val="nil"/>
              <w:bottom w:val="nil"/>
            </w:tcBorders>
          </w:tcPr>
          <w:p>
            <w:pPr>
              <w:pStyle w:val="TableParagraph"/>
              <w:spacing w:line="225" w:lineRule="exact" w:before="43"/>
              <w:ind w:left="102"/>
              <w:jc w:val="left"/>
              <w:rPr>
                <w:sz w:val="22"/>
              </w:rPr>
            </w:pPr>
            <w:r>
              <w:rPr>
                <w:spacing w:val="-2"/>
                <w:sz w:val="22"/>
              </w:rPr>
              <w:t>digunakan</w:t>
            </w:r>
          </w:p>
        </w:tc>
        <w:tc>
          <w:tcPr>
            <w:tcW w:w="1697" w:type="dxa"/>
            <w:tcBorders>
              <w:top w:val="nil"/>
              <w:bottom w:val="nil"/>
            </w:tcBorders>
          </w:tcPr>
          <w:p>
            <w:pPr>
              <w:pStyle w:val="TableParagraph"/>
              <w:jc w:val="left"/>
              <w:rPr>
                <w:rFonts w:ascii="Times New Roman"/>
                <w:sz w:val="20"/>
              </w:rPr>
            </w:pPr>
          </w:p>
        </w:tc>
        <w:tc>
          <w:tcPr>
            <w:tcW w:w="2769" w:type="dxa"/>
            <w:tcBorders>
              <w:top w:val="nil"/>
              <w:bottom w:val="nil"/>
            </w:tcBorders>
          </w:tcPr>
          <w:p>
            <w:pPr>
              <w:pStyle w:val="TableParagraph"/>
              <w:spacing w:line="245" w:lineRule="exact"/>
              <w:ind w:left="101"/>
              <w:jc w:val="left"/>
              <w:rPr>
                <w:sz w:val="22"/>
              </w:rPr>
            </w:pPr>
            <w:r>
              <w:rPr>
                <w:sz w:val="22"/>
              </w:rPr>
              <w:t>tingkat</w:t>
            </w:r>
            <w:r>
              <w:rPr>
                <w:spacing w:val="-7"/>
                <w:sz w:val="22"/>
              </w:rPr>
              <w:t> </w:t>
            </w:r>
            <w:r>
              <w:rPr>
                <w:spacing w:val="-2"/>
                <w:sz w:val="22"/>
              </w:rPr>
              <w:t>kecemasan</w:t>
            </w:r>
          </w:p>
        </w:tc>
      </w:tr>
      <w:tr>
        <w:trPr>
          <w:trHeight w:val="284" w:hRule="atLeast"/>
        </w:trPr>
        <w:tc>
          <w:tcPr>
            <w:tcW w:w="485" w:type="dxa"/>
            <w:tcBorders>
              <w:top w:val="nil"/>
              <w:bottom w:val="nil"/>
            </w:tcBorders>
          </w:tcPr>
          <w:p>
            <w:pPr>
              <w:pStyle w:val="TableParagraph"/>
              <w:jc w:val="left"/>
              <w:rPr>
                <w:rFonts w:ascii="Times New Roman"/>
                <w:sz w:val="20"/>
              </w:rPr>
            </w:pPr>
          </w:p>
        </w:tc>
        <w:tc>
          <w:tcPr>
            <w:tcW w:w="1489" w:type="dxa"/>
            <w:tcBorders>
              <w:top w:val="nil"/>
              <w:bottom w:val="nil"/>
            </w:tcBorders>
          </w:tcPr>
          <w:p>
            <w:pPr>
              <w:pStyle w:val="TableParagraph"/>
              <w:jc w:val="left"/>
              <w:rPr>
                <w:rFonts w:ascii="Times New Roman"/>
                <w:sz w:val="20"/>
              </w:rPr>
            </w:pPr>
          </w:p>
        </w:tc>
        <w:tc>
          <w:tcPr>
            <w:tcW w:w="1933" w:type="dxa"/>
            <w:tcBorders>
              <w:top w:val="nil"/>
              <w:bottom w:val="nil"/>
            </w:tcBorders>
          </w:tcPr>
          <w:p>
            <w:pPr>
              <w:pStyle w:val="TableParagraph"/>
              <w:spacing w:line="225" w:lineRule="exact" w:before="39"/>
              <w:ind w:left="102"/>
              <w:jc w:val="left"/>
              <w:rPr>
                <w:sz w:val="22"/>
              </w:rPr>
            </w:pPr>
            <w:r>
              <w:rPr>
                <w:spacing w:val="-2"/>
                <w:sz w:val="22"/>
              </w:rPr>
              <w:t>deskriptif</w:t>
            </w:r>
          </w:p>
        </w:tc>
        <w:tc>
          <w:tcPr>
            <w:tcW w:w="1697" w:type="dxa"/>
            <w:tcBorders>
              <w:top w:val="nil"/>
              <w:bottom w:val="nil"/>
            </w:tcBorders>
          </w:tcPr>
          <w:p>
            <w:pPr>
              <w:pStyle w:val="TableParagraph"/>
              <w:jc w:val="left"/>
              <w:rPr>
                <w:rFonts w:ascii="Times New Roman"/>
                <w:sz w:val="20"/>
              </w:rPr>
            </w:pPr>
          </w:p>
        </w:tc>
        <w:tc>
          <w:tcPr>
            <w:tcW w:w="2769" w:type="dxa"/>
            <w:tcBorders>
              <w:top w:val="nil"/>
              <w:bottom w:val="nil"/>
            </w:tcBorders>
          </w:tcPr>
          <w:p>
            <w:pPr>
              <w:pStyle w:val="TableParagraph"/>
              <w:spacing w:line="245" w:lineRule="exact"/>
              <w:ind w:left="101"/>
              <w:jc w:val="left"/>
              <w:rPr>
                <w:sz w:val="22"/>
              </w:rPr>
            </w:pPr>
            <w:r>
              <w:rPr>
                <w:sz w:val="22"/>
              </w:rPr>
              <w:t>pada</w:t>
            </w:r>
            <w:r>
              <w:rPr>
                <w:spacing w:val="-5"/>
                <w:sz w:val="22"/>
              </w:rPr>
              <w:t> </w:t>
            </w:r>
            <w:r>
              <w:rPr>
                <w:sz w:val="22"/>
              </w:rPr>
              <w:t>pasien</w:t>
            </w:r>
            <w:r>
              <w:rPr>
                <w:spacing w:val="-5"/>
                <w:sz w:val="22"/>
              </w:rPr>
              <w:t> </w:t>
            </w:r>
            <w:r>
              <w:rPr>
                <w:spacing w:val="-4"/>
                <w:sz w:val="22"/>
              </w:rPr>
              <w:t>pra-</w:t>
            </w:r>
          </w:p>
        </w:tc>
      </w:tr>
      <w:tr>
        <w:trPr>
          <w:trHeight w:val="288" w:hRule="atLeast"/>
        </w:trPr>
        <w:tc>
          <w:tcPr>
            <w:tcW w:w="485" w:type="dxa"/>
            <w:tcBorders>
              <w:top w:val="nil"/>
              <w:bottom w:val="nil"/>
            </w:tcBorders>
          </w:tcPr>
          <w:p>
            <w:pPr>
              <w:pStyle w:val="TableParagraph"/>
              <w:jc w:val="left"/>
              <w:rPr>
                <w:rFonts w:ascii="Times New Roman"/>
                <w:sz w:val="20"/>
              </w:rPr>
            </w:pPr>
          </w:p>
        </w:tc>
        <w:tc>
          <w:tcPr>
            <w:tcW w:w="1489" w:type="dxa"/>
            <w:tcBorders>
              <w:top w:val="nil"/>
              <w:bottom w:val="nil"/>
            </w:tcBorders>
          </w:tcPr>
          <w:p>
            <w:pPr>
              <w:pStyle w:val="TableParagraph"/>
              <w:jc w:val="left"/>
              <w:rPr>
                <w:rFonts w:ascii="Times New Roman"/>
                <w:sz w:val="20"/>
              </w:rPr>
            </w:pPr>
          </w:p>
        </w:tc>
        <w:tc>
          <w:tcPr>
            <w:tcW w:w="1933" w:type="dxa"/>
            <w:tcBorders>
              <w:top w:val="nil"/>
              <w:bottom w:val="nil"/>
            </w:tcBorders>
          </w:tcPr>
          <w:p>
            <w:pPr>
              <w:pStyle w:val="TableParagraph"/>
              <w:spacing w:line="225" w:lineRule="exact" w:before="43"/>
              <w:ind w:left="102"/>
              <w:jc w:val="left"/>
              <w:rPr>
                <w:sz w:val="22"/>
              </w:rPr>
            </w:pPr>
            <w:r>
              <w:rPr>
                <w:spacing w:val="-2"/>
                <w:sz w:val="22"/>
              </w:rPr>
              <w:t>analitik</w:t>
            </w:r>
          </w:p>
        </w:tc>
        <w:tc>
          <w:tcPr>
            <w:tcW w:w="1697" w:type="dxa"/>
            <w:tcBorders>
              <w:top w:val="nil"/>
              <w:bottom w:val="nil"/>
            </w:tcBorders>
          </w:tcPr>
          <w:p>
            <w:pPr>
              <w:pStyle w:val="TableParagraph"/>
              <w:jc w:val="left"/>
              <w:rPr>
                <w:rFonts w:ascii="Times New Roman"/>
                <w:sz w:val="20"/>
              </w:rPr>
            </w:pPr>
          </w:p>
        </w:tc>
        <w:tc>
          <w:tcPr>
            <w:tcW w:w="2769" w:type="dxa"/>
            <w:tcBorders>
              <w:top w:val="nil"/>
              <w:bottom w:val="nil"/>
            </w:tcBorders>
          </w:tcPr>
          <w:p>
            <w:pPr>
              <w:pStyle w:val="TableParagraph"/>
              <w:spacing w:line="245" w:lineRule="exact"/>
              <w:ind w:left="101"/>
              <w:jc w:val="left"/>
              <w:rPr>
                <w:sz w:val="22"/>
              </w:rPr>
            </w:pPr>
            <w:r>
              <w:rPr>
                <w:sz w:val="22"/>
              </w:rPr>
              <w:t>operasi</w:t>
            </w:r>
            <w:r>
              <w:rPr>
                <w:spacing w:val="-7"/>
                <w:sz w:val="22"/>
              </w:rPr>
              <w:t> </w:t>
            </w:r>
            <w:r>
              <w:rPr>
                <w:sz w:val="22"/>
              </w:rPr>
              <w:t>katarak</w:t>
            </w:r>
            <w:r>
              <w:rPr>
                <w:spacing w:val="-6"/>
                <w:sz w:val="22"/>
              </w:rPr>
              <w:t> </w:t>
            </w:r>
            <w:r>
              <w:rPr>
                <w:spacing w:val="-5"/>
                <w:sz w:val="22"/>
              </w:rPr>
              <w:t>di</w:t>
            </w:r>
          </w:p>
        </w:tc>
      </w:tr>
      <w:tr>
        <w:trPr>
          <w:trHeight w:val="288" w:hRule="atLeast"/>
        </w:trPr>
        <w:tc>
          <w:tcPr>
            <w:tcW w:w="485" w:type="dxa"/>
            <w:tcBorders>
              <w:top w:val="nil"/>
              <w:bottom w:val="nil"/>
            </w:tcBorders>
          </w:tcPr>
          <w:p>
            <w:pPr>
              <w:pStyle w:val="TableParagraph"/>
              <w:jc w:val="left"/>
              <w:rPr>
                <w:rFonts w:ascii="Times New Roman"/>
                <w:sz w:val="20"/>
              </w:rPr>
            </w:pPr>
          </w:p>
        </w:tc>
        <w:tc>
          <w:tcPr>
            <w:tcW w:w="1489" w:type="dxa"/>
            <w:tcBorders>
              <w:top w:val="nil"/>
              <w:bottom w:val="nil"/>
            </w:tcBorders>
          </w:tcPr>
          <w:p>
            <w:pPr>
              <w:pStyle w:val="TableParagraph"/>
              <w:jc w:val="left"/>
              <w:rPr>
                <w:rFonts w:ascii="Times New Roman"/>
                <w:sz w:val="20"/>
              </w:rPr>
            </w:pPr>
          </w:p>
        </w:tc>
        <w:tc>
          <w:tcPr>
            <w:tcW w:w="1933" w:type="dxa"/>
            <w:tcBorders>
              <w:top w:val="nil"/>
              <w:bottom w:val="nil"/>
            </w:tcBorders>
          </w:tcPr>
          <w:p>
            <w:pPr>
              <w:pStyle w:val="TableParagraph"/>
              <w:spacing w:line="225" w:lineRule="exact" w:before="43"/>
              <w:ind w:left="102"/>
              <w:jc w:val="left"/>
              <w:rPr>
                <w:sz w:val="22"/>
              </w:rPr>
            </w:pPr>
            <w:r>
              <w:rPr>
                <w:sz w:val="22"/>
              </w:rPr>
              <w:t>dengan</w:t>
            </w:r>
            <w:r>
              <w:rPr>
                <w:spacing w:val="-6"/>
                <w:sz w:val="22"/>
              </w:rPr>
              <w:t> </w:t>
            </w:r>
            <w:r>
              <w:rPr>
                <w:spacing w:val="-2"/>
                <w:sz w:val="22"/>
              </w:rPr>
              <w:t>jumlah</w:t>
            </w:r>
          </w:p>
        </w:tc>
        <w:tc>
          <w:tcPr>
            <w:tcW w:w="1697" w:type="dxa"/>
            <w:tcBorders>
              <w:top w:val="nil"/>
              <w:bottom w:val="nil"/>
            </w:tcBorders>
          </w:tcPr>
          <w:p>
            <w:pPr>
              <w:pStyle w:val="TableParagraph"/>
              <w:jc w:val="left"/>
              <w:rPr>
                <w:rFonts w:ascii="Times New Roman"/>
                <w:sz w:val="20"/>
              </w:rPr>
            </w:pPr>
          </w:p>
        </w:tc>
        <w:tc>
          <w:tcPr>
            <w:tcW w:w="2769" w:type="dxa"/>
            <w:tcBorders>
              <w:top w:val="nil"/>
              <w:bottom w:val="nil"/>
            </w:tcBorders>
          </w:tcPr>
          <w:p>
            <w:pPr>
              <w:pStyle w:val="TableParagraph"/>
              <w:spacing w:line="245" w:lineRule="exact"/>
              <w:ind w:left="101"/>
              <w:jc w:val="left"/>
              <w:rPr>
                <w:sz w:val="22"/>
              </w:rPr>
            </w:pPr>
            <w:r>
              <w:rPr>
                <w:sz w:val="22"/>
              </w:rPr>
              <w:t>Rumah</w:t>
            </w:r>
            <w:r>
              <w:rPr>
                <w:spacing w:val="-5"/>
                <w:sz w:val="22"/>
              </w:rPr>
              <w:t> </w:t>
            </w:r>
            <w:r>
              <w:rPr>
                <w:sz w:val="22"/>
              </w:rPr>
              <w:t>Sakit</w:t>
            </w:r>
            <w:r>
              <w:rPr>
                <w:spacing w:val="-5"/>
                <w:sz w:val="22"/>
              </w:rPr>
              <w:t> </w:t>
            </w:r>
            <w:r>
              <w:rPr>
                <w:spacing w:val="-4"/>
                <w:sz w:val="22"/>
              </w:rPr>
              <w:t>Umum</w:t>
            </w:r>
          </w:p>
        </w:tc>
      </w:tr>
      <w:tr>
        <w:trPr>
          <w:trHeight w:val="283" w:hRule="atLeast"/>
        </w:trPr>
        <w:tc>
          <w:tcPr>
            <w:tcW w:w="485" w:type="dxa"/>
            <w:tcBorders>
              <w:top w:val="nil"/>
              <w:bottom w:val="nil"/>
            </w:tcBorders>
          </w:tcPr>
          <w:p>
            <w:pPr>
              <w:pStyle w:val="TableParagraph"/>
              <w:jc w:val="left"/>
              <w:rPr>
                <w:rFonts w:ascii="Times New Roman"/>
                <w:sz w:val="20"/>
              </w:rPr>
            </w:pPr>
          </w:p>
        </w:tc>
        <w:tc>
          <w:tcPr>
            <w:tcW w:w="1489" w:type="dxa"/>
            <w:tcBorders>
              <w:top w:val="nil"/>
              <w:bottom w:val="nil"/>
            </w:tcBorders>
          </w:tcPr>
          <w:p>
            <w:pPr>
              <w:pStyle w:val="TableParagraph"/>
              <w:jc w:val="left"/>
              <w:rPr>
                <w:rFonts w:ascii="Times New Roman"/>
                <w:sz w:val="20"/>
              </w:rPr>
            </w:pPr>
          </w:p>
        </w:tc>
        <w:tc>
          <w:tcPr>
            <w:tcW w:w="1933" w:type="dxa"/>
            <w:tcBorders>
              <w:top w:val="nil"/>
              <w:bottom w:val="nil"/>
            </w:tcBorders>
          </w:tcPr>
          <w:p>
            <w:pPr>
              <w:pStyle w:val="TableParagraph"/>
              <w:spacing w:line="225" w:lineRule="exact" w:before="39"/>
              <w:ind w:left="102"/>
              <w:jc w:val="left"/>
              <w:rPr>
                <w:sz w:val="22"/>
              </w:rPr>
            </w:pPr>
            <w:r>
              <w:rPr>
                <w:spacing w:val="-2"/>
                <w:sz w:val="22"/>
              </w:rPr>
              <w:t>sampel</w:t>
            </w:r>
          </w:p>
        </w:tc>
        <w:tc>
          <w:tcPr>
            <w:tcW w:w="1697" w:type="dxa"/>
            <w:tcBorders>
              <w:top w:val="nil"/>
              <w:bottom w:val="nil"/>
            </w:tcBorders>
          </w:tcPr>
          <w:p>
            <w:pPr>
              <w:pStyle w:val="TableParagraph"/>
              <w:jc w:val="left"/>
              <w:rPr>
                <w:rFonts w:ascii="Times New Roman"/>
                <w:sz w:val="20"/>
              </w:rPr>
            </w:pPr>
          </w:p>
        </w:tc>
        <w:tc>
          <w:tcPr>
            <w:tcW w:w="2769" w:type="dxa"/>
            <w:tcBorders>
              <w:top w:val="nil"/>
              <w:bottom w:val="nil"/>
            </w:tcBorders>
          </w:tcPr>
          <w:p>
            <w:pPr>
              <w:pStyle w:val="TableParagraph"/>
              <w:spacing w:line="245" w:lineRule="exact"/>
              <w:ind w:left="101"/>
              <w:jc w:val="left"/>
              <w:rPr>
                <w:sz w:val="22"/>
              </w:rPr>
            </w:pPr>
            <w:r>
              <w:rPr>
                <w:sz w:val="22"/>
              </w:rPr>
              <w:t>Anutapura</w:t>
            </w:r>
            <w:r>
              <w:rPr>
                <w:spacing w:val="-9"/>
                <w:sz w:val="22"/>
              </w:rPr>
              <w:t> </w:t>
            </w:r>
            <w:r>
              <w:rPr>
                <w:spacing w:val="-4"/>
                <w:sz w:val="22"/>
              </w:rPr>
              <w:t>Palu</w:t>
            </w:r>
          </w:p>
        </w:tc>
      </w:tr>
      <w:tr>
        <w:trPr>
          <w:trHeight w:val="288" w:hRule="atLeast"/>
        </w:trPr>
        <w:tc>
          <w:tcPr>
            <w:tcW w:w="485" w:type="dxa"/>
            <w:tcBorders>
              <w:top w:val="nil"/>
              <w:bottom w:val="nil"/>
            </w:tcBorders>
          </w:tcPr>
          <w:p>
            <w:pPr>
              <w:pStyle w:val="TableParagraph"/>
              <w:jc w:val="left"/>
              <w:rPr>
                <w:rFonts w:ascii="Times New Roman"/>
                <w:sz w:val="20"/>
              </w:rPr>
            </w:pPr>
          </w:p>
        </w:tc>
        <w:tc>
          <w:tcPr>
            <w:tcW w:w="1489" w:type="dxa"/>
            <w:tcBorders>
              <w:top w:val="nil"/>
              <w:bottom w:val="nil"/>
            </w:tcBorders>
          </w:tcPr>
          <w:p>
            <w:pPr>
              <w:pStyle w:val="TableParagraph"/>
              <w:jc w:val="left"/>
              <w:rPr>
                <w:rFonts w:ascii="Times New Roman"/>
                <w:sz w:val="20"/>
              </w:rPr>
            </w:pPr>
          </w:p>
        </w:tc>
        <w:tc>
          <w:tcPr>
            <w:tcW w:w="1933" w:type="dxa"/>
            <w:tcBorders>
              <w:top w:val="nil"/>
              <w:bottom w:val="nil"/>
            </w:tcBorders>
          </w:tcPr>
          <w:p>
            <w:pPr>
              <w:pStyle w:val="TableParagraph"/>
              <w:spacing w:line="225" w:lineRule="exact" w:before="43"/>
              <w:ind w:left="102"/>
              <w:jc w:val="left"/>
              <w:rPr>
                <w:sz w:val="22"/>
              </w:rPr>
            </w:pPr>
            <w:r>
              <w:rPr>
                <w:sz w:val="22"/>
              </w:rPr>
              <w:t>sebanyak</w:t>
            </w:r>
            <w:r>
              <w:rPr>
                <w:spacing w:val="-8"/>
                <w:sz w:val="22"/>
              </w:rPr>
              <w:t> </w:t>
            </w:r>
            <w:r>
              <w:rPr>
                <w:spacing w:val="-5"/>
                <w:sz w:val="22"/>
              </w:rPr>
              <w:t>41</w:t>
            </w:r>
          </w:p>
        </w:tc>
        <w:tc>
          <w:tcPr>
            <w:tcW w:w="1697" w:type="dxa"/>
            <w:tcBorders>
              <w:top w:val="nil"/>
              <w:bottom w:val="nil"/>
            </w:tcBorders>
          </w:tcPr>
          <w:p>
            <w:pPr>
              <w:pStyle w:val="TableParagraph"/>
              <w:jc w:val="left"/>
              <w:rPr>
                <w:rFonts w:ascii="Times New Roman"/>
                <w:sz w:val="20"/>
              </w:rPr>
            </w:pPr>
          </w:p>
        </w:tc>
        <w:tc>
          <w:tcPr>
            <w:tcW w:w="2769" w:type="dxa"/>
            <w:tcBorders>
              <w:top w:val="nil"/>
              <w:bottom w:val="nil"/>
            </w:tcBorders>
          </w:tcPr>
          <w:p>
            <w:pPr>
              <w:pStyle w:val="TableParagraph"/>
              <w:spacing w:line="245" w:lineRule="exact"/>
              <w:ind w:left="101"/>
              <w:jc w:val="left"/>
              <w:rPr>
                <w:sz w:val="22"/>
              </w:rPr>
            </w:pPr>
            <w:r>
              <w:rPr>
                <w:sz w:val="22"/>
              </w:rPr>
              <w:t>masih</w:t>
            </w:r>
            <w:r>
              <w:rPr>
                <w:spacing w:val="-5"/>
                <w:sz w:val="22"/>
              </w:rPr>
              <w:t> </w:t>
            </w:r>
            <w:r>
              <w:rPr>
                <w:spacing w:val="-2"/>
                <w:sz w:val="22"/>
              </w:rPr>
              <w:t>dalam</w:t>
            </w:r>
          </w:p>
        </w:tc>
      </w:tr>
      <w:tr>
        <w:trPr>
          <w:trHeight w:val="288" w:hRule="atLeast"/>
        </w:trPr>
        <w:tc>
          <w:tcPr>
            <w:tcW w:w="485" w:type="dxa"/>
            <w:tcBorders>
              <w:top w:val="nil"/>
              <w:bottom w:val="nil"/>
            </w:tcBorders>
          </w:tcPr>
          <w:p>
            <w:pPr>
              <w:pStyle w:val="TableParagraph"/>
              <w:jc w:val="left"/>
              <w:rPr>
                <w:rFonts w:ascii="Times New Roman"/>
                <w:sz w:val="20"/>
              </w:rPr>
            </w:pPr>
          </w:p>
        </w:tc>
        <w:tc>
          <w:tcPr>
            <w:tcW w:w="1489" w:type="dxa"/>
            <w:tcBorders>
              <w:top w:val="nil"/>
              <w:bottom w:val="nil"/>
            </w:tcBorders>
          </w:tcPr>
          <w:p>
            <w:pPr>
              <w:pStyle w:val="TableParagraph"/>
              <w:jc w:val="left"/>
              <w:rPr>
                <w:rFonts w:ascii="Times New Roman"/>
                <w:sz w:val="20"/>
              </w:rPr>
            </w:pPr>
          </w:p>
        </w:tc>
        <w:tc>
          <w:tcPr>
            <w:tcW w:w="1933" w:type="dxa"/>
            <w:tcBorders>
              <w:top w:val="nil"/>
              <w:bottom w:val="nil"/>
            </w:tcBorders>
          </w:tcPr>
          <w:p>
            <w:pPr>
              <w:pStyle w:val="TableParagraph"/>
              <w:spacing w:line="225" w:lineRule="exact" w:before="43"/>
              <w:ind w:left="102"/>
              <w:jc w:val="left"/>
              <w:rPr>
                <w:sz w:val="22"/>
              </w:rPr>
            </w:pPr>
            <w:r>
              <w:rPr>
                <w:sz w:val="22"/>
              </w:rPr>
              <w:t>orang</w:t>
            </w:r>
            <w:r>
              <w:rPr>
                <w:spacing w:val="-5"/>
                <w:sz w:val="22"/>
              </w:rPr>
              <w:t> </w:t>
            </w:r>
            <w:r>
              <w:rPr>
                <w:spacing w:val="-2"/>
                <w:sz w:val="22"/>
              </w:rPr>
              <w:t>dengan</w:t>
            </w:r>
          </w:p>
        </w:tc>
        <w:tc>
          <w:tcPr>
            <w:tcW w:w="1697" w:type="dxa"/>
            <w:tcBorders>
              <w:top w:val="nil"/>
              <w:bottom w:val="nil"/>
            </w:tcBorders>
          </w:tcPr>
          <w:p>
            <w:pPr>
              <w:pStyle w:val="TableParagraph"/>
              <w:jc w:val="left"/>
              <w:rPr>
                <w:rFonts w:ascii="Times New Roman"/>
                <w:sz w:val="20"/>
              </w:rPr>
            </w:pPr>
          </w:p>
        </w:tc>
        <w:tc>
          <w:tcPr>
            <w:tcW w:w="2769" w:type="dxa"/>
            <w:tcBorders>
              <w:top w:val="nil"/>
              <w:bottom w:val="nil"/>
            </w:tcBorders>
          </w:tcPr>
          <w:p>
            <w:pPr>
              <w:pStyle w:val="TableParagraph"/>
              <w:spacing w:line="245" w:lineRule="exact"/>
              <w:ind w:left="101"/>
              <w:jc w:val="left"/>
              <w:rPr>
                <w:sz w:val="22"/>
              </w:rPr>
            </w:pPr>
            <w:r>
              <w:rPr>
                <w:sz w:val="22"/>
              </w:rPr>
              <w:t>kategori</w:t>
            </w:r>
            <w:r>
              <w:rPr>
                <w:spacing w:val="-8"/>
                <w:sz w:val="22"/>
              </w:rPr>
              <w:t> </w:t>
            </w:r>
            <w:r>
              <w:rPr>
                <w:spacing w:val="-2"/>
                <w:sz w:val="22"/>
              </w:rPr>
              <w:t>sedang.</w:t>
            </w:r>
          </w:p>
        </w:tc>
      </w:tr>
      <w:tr>
        <w:trPr>
          <w:trHeight w:val="283" w:hRule="atLeast"/>
        </w:trPr>
        <w:tc>
          <w:tcPr>
            <w:tcW w:w="485" w:type="dxa"/>
            <w:tcBorders>
              <w:top w:val="nil"/>
              <w:bottom w:val="nil"/>
            </w:tcBorders>
          </w:tcPr>
          <w:p>
            <w:pPr>
              <w:pStyle w:val="TableParagraph"/>
              <w:jc w:val="left"/>
              <w:rPr>
                <w:rFonts w:ascii="Times New Roman"/>
                <w:sz w:val="20"/>
              </w:rPr>
            </w:pPr>
          </w:p>
        </w:tc>
        <w:tc>
          <w:tcPr>
            <w:tcW w:w="1489" w:type="dxa"/>
            <w:tcBorders>
              <w:top w:val="nil"/>
              <w:bottom w:val="nil"/>
            </w:tcBorders>
          </w:tcPr>
          <w:p>
            <w:pPr>
              <w:pStyle w:val="TableParagraph"/>
              <w:jc w:val="left"/>
              <w:rPr>
                <w:rFonts w:ascii="Times New Roman"/>
                <w:sz w:val="20"/>
              </w:rPr>
            </w:pPr>
          </w:p>
        </w:tc>
        <w:tc>
          <w:tcPr>
            <w:tcW w:w="1933" w:type="dxa"/>
            <w:tcBorders>
              <w:top w:val="nil"/>
              <w:bottom w:val="nil"/>
            </w:tcBorders>
          </w:tcPr>
          <w:p>
            <w:pPr>
              <w:pStyle w:val="TableParagraph"/>
              <w:spacing w:line="225" w:lineRule="exact" w:before="39"/>
              <w:ind w:left="102"/>
              <w:jc w:val="left"/>
              <w:rPr>
                <w:sz w:val="22"/>
              </w:rPr>
            </w:pPr>
            <w:r>
              <w:rPr>
                <w:spacing w:val="-2"/>
                <w:sz w:val="22"/>
              </w:rPr>
              <w:t>teknik</w:t>
            </w:r>
          </w:p>
        </w:tc>
        <w:tc>
          <w:tcPr>
            <w:tcW w:w="1697" w:type="dxa"/>
            <w:tcBorders>
              <w:top w:val="nil"/>
              <w:bottom w:val="nil"/>
            </w:tcBorders>
          </w:tcPr>
          <w:p>
            <w:pPr>
              <w:pStyle w:val="TableParagraph"/>
              <w:jc w:val="left"/>
              <w:rPr>
                <w:rFonts w:ascii="Times New Roman"/>
                <w:sz w:val="20"/>
              </w:rPr>
            </w:pPr>
          </w:p>
        </w:tc>
        <w:tc>
          <w:tcPr>
            <w:tcW w:w="2769" w:type="dxa"/>
            <w:tcBorders>
              <w:top w:val="nil"/>
              <w:bottom w:val="nil"/>
            </w:tcBorders>
          </w:tcPr>
          <w:p>
            <w:pPr>
              <w:pStyle w:val="TableParagraph"/>
              <w:spacing w:line="245" w:lineRule="exact"/>
              <w:ind w:left="101"/>
              <w:jc w:val="left"/>
              <w:rPr>
                <w:sz w:val="22"/>
              </w:rPr>
            </w:pPr>
            <w:r>
              <w:rPr>
                <w:sz w:val="22"/>
              </w:rPr>
              <w:t>Dari</w:t>
            </w:r>
            <w:r>
              <w:rPr>
                <w:spacing w:val="-4"/>
                <w:sz w:val="22"/>
              </w:rPr>
              <w:t> </w:t>
            </w:r>
            <w:r>
              <w:rPr>
                <w:spacing w:val="-2"/>
                <w:sz w:val="22"/>
              </w:rPr>
              <w:t>hasil</w:t>
            </w:r>
          </w:p>
        </w:tc>
      </w:tr>
      <w:tr>
        <w:trPr>
          <w:trHeight w:val="288" w:hRule="atLeast"/>
        </w:trPr>
        <w:tc>
          <w:tcPr>
            <w:tcW w:w="485" w:type="dxa"/>
            <w:tcBorders>
              <w:top w:val="nil"/>
              <w:bottom w:val="nil"/>
            </w:tcBorders>
          </w:tcPr>
          <w:p>
            <w:pPr>
              <w:pStyle w:val="TableParagraph"/>
              <w:jc w:val="left"/>
              <w:rPr>
                <w:rFonts w:ascii="Times New Roman"/>
                <w:sz w:val="20"/>
              </w:rPr>
            </w:pPr>
          </w:p>
        </w:tc>
        <w:tc>
          <w:tcPr>
            <w:tcW w:w="1489" w:type="dxa"/>
            <w:tcBorders>
              <w:top w:val="nil"/>
              <w:bottom w:val="nil"/>
            </w:tcBorders>
          </w:tcPr>
          <w:p>
            <w:pPr>
              <w:pStyle w:val="TableParagraph"/>
              <w:jc w:val="left"/>
              <w:rPr>
                <w:rFonts w:ascii="Times New Roman"/>
                <w:sz w:val="20"/>
              </w:rPr>
            </w:pPr>
          </w:p>
        </w:tc>
        <w:tc>
          <w:tcPr>
            <w:tcW w:w="1933" w:type="dxa"/>
            <w:tcBorders>
              <w:top w:val="nil"/>
              <w:bottom w:val="nil"/>
            </w:tcBorders>
          </w:tcPr>
          <w:p>
            <w:pPr>
              <w:pStyle w:val="TableParagraph"/>
              <w:spacing w:line="225" w:lineRule="exact" w:before="43"/>
              <w:ind w:left="102"/>
              <w:jc w:val="left"/>
              <w:rPr>
                <w:i/>
                <w:sz w:val="22"/>
              </w:rPr>
            </w:pPr>
            <w:r>
              <w:rPr>
                <w:i/>
                <w:spacing w:val="-2"/>
                <w:sz w:val="22"/>
              </w:rPr>
              <w:t>purposive</w:t>
            </w:r>
          </w:p>
        </w:tc>
        <w:tc>
          <w:tcPr>
            <w:tcW w:w="1697" w:type="dxa"/>
            <w:tcBorders>
              <w:top w:val="nil"/>
              <w:bottom w:val="nil"/>
            </w:tcBorders>
          </w:tcPr>
          <w:p>
            <w:pPr>
              <w:pStyle w:val="TableParagraph"/>
              <w:jc w:val="left"/>
              <w:rPr>
                <w:rFonts w:ascii="Times New Roman"/>
                <w:sz w:val="20"/>
              </w:rPr>
            </w:pPr>
          </w:p>
        </w:tc>
        <w:tc>
          <w:tcPr>
            <w:tcW w:w="2769" w:type="dxa"/>
            <w:tcBorders>
              <w:top w:val="nil"/>
              <w:bottom w:val="nil"/>
            </w:tcBorders>
          </w:tcPr>
          <w:p>
            <w:pPr>
              <w:pStyle w:val="TableParagraph"/>
              <w:spacing w:line="245" w:lineRule="exact"/>
              <w:ind w:left="101"/>
              <w:jc w:val="left"/>
              <w:rPr>
                <w:sz w:val="22"/>
              </w:rPr>
            </w:pPr>
            <w:r>
              <w:rPr>
                <w:sz w:val="22"/>
              </w:rPr>
              <w:t>penelitian</w:t>
            </w:r>
            <w:r>
              <w:rPr>
                <w:spacing w:val="-10"/>
                <w:sz w:val="22"/>
              </w:rPr>
              <w:t> </w:t>
            </w:r>
            <w:r>
              <w:rPr>
                <w:spacing w:val="-2"/>
                <w:sz w:val="22"/>
              </w:rPr>
              <w:t>tentang</w:t>
            </w:r>
          </w:p>
        </w:tc>
      </w:tr>
      <w:tr>
        <w:trPr>
          <w:trHeight w:val="562" w:hRule="atLeast"/>
        </w:trPr>
        <w:tc>
          <w:tcPr>
            <w:tcW w:w="485" w:type="dxa"/>
            <w:tcBorders>
              <w:top w:val="nil"/>
            </w:tcBorders>
          </w:tcPr>
          <w:p>
            <w:pPr>
              <w:pStyle w:val="TableParagraph"/>
              <w:jc w:val="left"/>
              <w:rPr>
                <w:rFonts w:ascii="Times New Roman"/>
                <w:sz w:val="22"/>
              </w:rPr>
            </w:pPr>
          </w:p>
        </w:tc>
        <w:tc>
          <w:tcPr>
            <w:tcW w:w="1489" w:type="dxa"/>
            <w:tcBorders>
              <w:top w:val="nil"/>
            </w:tcBorders>
          </w:tcPr>
          <w:p>
            <w:pPr>
              <w:pStyle w:val="TableParagraph"/>
              <w:jc w:val="left"/>
              <w:rPr>
                <w:rFonts w:ascii="Times New Roman"/>
                <w:sz w:val="22"/>
              </w:rPr>
            </w:pPr>
          </w:p>
        </w:tc>
        <w:tc>
          <w:tcPr>
            <w:tcW w:w="1933" w:type="dxa"/>
            <w:tcBorders>
              <w:top w:val="nil"/>
            </w:tcBorders>
          </w:tcPr>
          <w:p>
            <w:pPr>
              <w:pStyle w:val="TableParagraph"/>
              <w:spacing w:before="39"/>
              <w:ind w:left="102"/>
              <w:jc w:val="left"/>
              <w:rPr>
                <w:i/>
                <w:sz w:val="22"/>
              </w:rPr>
            </w:pPr>
            <w:r>
              <w:rPr>
                <w:i/>
                <w:spacing w:val="-2"/>
                <w:sz w:val="22"/>
              </w:rPr>
              <w:t>sampling</w:t>
            </w:r>
          </w:p>
        </w:tc>
        <w:tc>
          <w:tcPr>
            <w:tcW w:w="1697" w:type="dxa"/>
            <w:tcBorders>
              <w:top w:val="nil"/>
            </w:tcBorders>
          </w:tcPr>
          <w:p>
            <w:pPr>
              <w:pStyle w:val="TableParagraph"/>
              <w:jc w:val="left"/>
              <w:rPr>
                <w:rFonts w:ascii="Times New Roman"/>
                <w:sz w:val="22"/>
              </w:rPr>
            </w:pPr>
          </w:p>
        </w:tc>
        <w:tc>
          <w:tcPr>
            <w:tcW w:w="2769" w:type="dxa"/>
            <w:tcBorders>
              <w:top w:val="nil"/>
            </w:tcBorders>
          </w:tcPr>
          <w:p>
            <w:pPr>
              <w:pStyle w:val="TableParagraph"/>
              <w:spacing w:line="245" w:lineRule="exact"/>
              <w:ind w:left="101"/>
              <w:jc w:val="left"/>
              <w:rPr>
                <w:sz w:val="22"/>
              </w:rPr>
            </w:pPr>
            <w:r>
              <w:rPr>
                <w:sz w:val="22"/>
              </w:rPr>
              <w:t>didapatkan</w:t>
            </w:r>
            <w:r>
              <w:rPr>
                <w:spacing w:val="-10"/>
                <w:sz w:val="22"/>
              </w:rPr>
              <w:t> </w:t>
            </w:r>
            <w:r>
              <w:rPr>
                <w:spacing w:val="-2"/>
                <w:sz w:val="22"/>
              </w:rPr>
              <w:t>bahwa</w:t>
            </w:r>
          </w:p>
          <w:p>
            <w:pPr>
              <w:pStyle w:val="TableParagraph"/>
              <w:spacing w:before="35"/>
              <w:ind w:left="101"/>
              <w:jc w:val="left"/>
              <w:rPr>
                <w:sz w:val="22"/>
              </w:rPr>
            </w:pPr>
            <w:r>
              <w:rPr>
                <w:sz w:val="22"/>
              </w:rPr>
              <w:t>dari</w:t>
            </w:r>
            <w:r>
              <w:rPr>
                <w:spacing w:val="-3"/>
                <w:sz w:val="22"/>
              </w:rPr>
              <w:t> </w:t>
            </w:r>
            <w:r>
              <w:rPr>
                <w:sz w:val="22"/>
              </w:rPr>
              <w:t>41</w:t>
            </w:r>
            <w:r>
              <w:rPr>
                <w:spacing w:val="-3"/>
                <w:sz w:val="22"/>
              </w:rPr>
              <w:t> </w:t>
            </w:r>
            <w:r>
              <w:rPr>
                <w:spacing w:val="-2"/>
                <w:sz w:val="22"/>
              </w:rPr>
              <w:t>responden,</w:t>
            </w:r>
          </w:p>
        </w:tc>
      </w:tr>
    </w:tbl>
    <w:p>
      <w:pPr>
        <w:pStyle w:val="TableParagraph"/>
        <w:spacing w:after="0"/>
        <w:jc w:val="left"/>
        <w:rPr>
          <w:sz w:val="22"/>
        </w:rPr>
        <w:sectPr>
          <w:headerReference w:type="default" r:id="rId43"/>
          <w:footerReference w:type="default" r:id="rId44"/>
          <w:pgSz w:w="11910" w:h="16840"/>
          <w:pgMar w:header="751" w:footer="0" w:top="96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64"/>
        <w:rPr>
          <w:b/>
          <w:sz w:val="20"/>
        </w:rPr>
      </w:pPr>
    </w:p>
    <w:tbl>
      <w:tblPr>
        <w:tblW w:w="0" w:type="auto"/>
        <w:jc w:val="left"/>
        <w:tblInd w:w="2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5"/>
        <w:gridCol w:w="1489"/>
        <w:gridCol w:w="1933"/>
        <w:gridCol w:w="1697"/>
        <w:gridCol w:w="2769"/>
      </w:tblGrid>
      <w:tr>
        <w:trPr>
          <w:trHeight w:val="12612" w:hRule="atLeast"/>
        </w:trPr>
        <w:tc>
          <w:tcPr>
            <w:tcW w:w="485" w:type="dxa"/>
          </w:tcPr>
          <w:p>
            <w:pPr>
              <w:pStyle w:val="TableParagraph"/>
              <w:jc w:val="left"/>
              <w:rPr>
                <w:rFonts w:ascii="Times New Roman"/>
                <w:sz w:val="22"/>
              </w:rPr>
            </w:pPr>
          </w:p>
        </w:tc>
        <w:tc>
          <w:tcPr>
            <w:tcW w:w="1489" w:type="dxa"/>
          </w:tcPr>
          <w:p>
            <w:pPr>
              <w:pStyle w:val="TableParagraph"/>
              <w:jc w:val="left"/>
              <w:rPr>
                <w:rFonts w:ascii="Times New Roman"/>
                <w:sz w:val="22"/>
              </w:rPr>
            </w:pPr>
          </w:p>
        </w:tc>
        <w:tc>
          <w:tcPr>
            <w:tcW w:w="1933" w:type="dxa"/>
          </w:tcPr>
          <w:p>
            <w:pPr>
              <w:pStyle w:val="TableParagraph"/>
              <w:jc w:val="left"/>
              <w:rPr>
                <w:rFonts w:ascii="Times New Roman"/>
                <w:sz w:val="22"/>
              </w:rPr>
            </w:pPr>
          </w:p>
        </w:tc>
        <w:tc>
          <w:tcPr>
            <w:tcW w:w="1697" w:type="dxa"/>
          </w:tcPr>
          <w:p>
            <w:pPr>
              <w:pStyle w:val="TableParagraph"/>
              <w:jc w:val="left"/>
              <w:rPr>
                <w:rFonts w:ascii="Times New Roman"/>
                <w:sz w:val="22"/>
              </w:rPr>
            </w:pPr>
          </w:p>
        </w:tc>
        <w:tc>
          <w:tcPr>
            <w:tcW w:w="2769" w:type="dxa"/>
          </w:tcPr>
          <w:p>
            <w:pPr>
              <w:pStyle w:val="TableParagraph"/>
              <w:spacing w:line="278" w:lineRule="auto" w:before="3"/>
              <w:ind w:left="101" w:right="806"/>
              <w:jc w:val="left"/>
              <w:rPr>
                <w:sz w:val="22"/>
              </w:rPr>
            </w:pPr>
            <w:r>
              <w:rPr>
                <w:sz w:val="22"/>
              </w:rPr>
              <w:t>sebagian</w:t>
            </w:r>
            <w:r>
              <w:rPr>
                <w:spacing w:val="-35"/>
                <w:sz w:val="22"/>
              </w:rPr>
              <w:t> </w:t>
            </w:r>
            <w:r>
              <w:rPr>
                <w:sz w:val="22"/>
              </w:rPr>
              <w:t>besar yaitu</w:t>
            </w:r>
            <w:r>
              <w:rPr>
                <w:spacing w:val="-4"/>
                <w:sz w:val="22"/>
              </w:rPr>
              <w:t> </w:t>
            </w:r>
            <w:r>
              <w:rPr>
                <w:sz w:val="22"/>
              </w:rPr>
              <w:t>18</w:t>
            </w:r>
            <w:r>
              <w:rPr>
                <w:spacing w:val="-3"/>
                <w:sz w:val="22"/>
              </w:rPr>
              <w:t> </w:t>
            </w:r>
            <w:r>
              <w:rPr>
                <w:spacing w:val="-2"/>
                <w:sz w:val="22"/>
              </w:rPr>
              <w:t>orang</w:t>
            </w:r>
          </w:p>
          <w:p>
            <w:pPr>
              <w:pStyle w:val="TableParagraph"/>
              <w:spacing w:line="276" w:lineRule="auto"/>
              <w:ind w:left="101" w:right="147"/>
              <w:jc w:val="left"/>
              <w:rPr>
                <w:sz w:val="22"/>
              </w:rPr>
            </w:pPr>
            <w:r>
              <w:rPr>
                <w:sz w:val="22"/>
              </w:rPr>
              <w:t>(43,90%) mengalami kecemasan sedang. Secara umum dapat disimpulkan bahwa banyaknya pasien yang mengalami kecemasan sedang, karena pasien mempunyai persepsi bahwa operasi katarak merupakan tindakan operasi ringan sampai sedang sehingga yang ada di dalam pikiran mereka bahwa tindakan operasinya tidak terlalu</w:t>
            </w:r>
            <w:r>
              <w:rPr>
                <w:spacing w:val="-35"/>
                <w:sz w:val="22"/>
              </w:rPr>
              <w:t> </w:t>
            </w:r>
            <w:r>
              <w:rPr>
                <w:sz w:val="22"/>
              </w:rPr>
              <w:t>memberatkan dan tidak menimbulkan nyeri yang hebat, </w:t>
            </w:r>
            <w:r>
              <w:rPr>
                <w:spacing w:val="-2"/>
                <w:sz w:val="22"/>
              </w:rPr>
              <w:t>meskipun kemungkinan </w:t>
            </w:r>
            <w:r>
              <w:rPr>
                <w:sz w:val="22"/>
              </w:rPr>
              <w:t>tindakan gagal itu tetap ada. Pasien juga hanya mengalami</w:t>
            </w:r>
            <w:r>
              <w:rPr>
                <w:spacing w:val="-35"/>
                <w:sz w:val="22"/>
              </w:rPr>
              <w:t> </w:t>
            </w:r>
            <w:r>
              <w:rPr>
                <w:sz w:val="22"/>
              </w:rPr>
              <w:t>kecemasan sedang karena adanya komunikasi terapeutik dimana mereka dapat memperoleh suatu pengetahuan</w:t>
            </w:r>
            <w:r>
              <w:rPr>
                <w:spacing w:val="-35"/>
                <w:sz w:val="22"/>
              </w:rPr>
              <w:t> </w:t>
            </w:r>
            <w:r>
              <w:rPr>
                <w:sz w:val="22"/>
              </w:rPr>
              <w:t>tentang </w:t>
            </w:r>
            <w:r>
              <w:rPr>
                <w:spacing w:val="-2"/>
                <w:sz w:val="22"/>
              </w:rPr>
              <w:t>pre-operasi </w:t>
            </w:r>
            <w:r>
              <w:rPr>
                <w:sz w:val="22"/>
              </w:rPr>
              <w:t>sehingga pasien dapat memahamui prosedur dan tindakan yang akan </w:t>
            </w:r>
            <w:r>
              <w:rPr>
                <w:spacing w:val="-2"/>
                <w:sz w:val="22"/>
              </w:rPr>
              <w:t>dilaksanakan, </w:t>
            </w:r>
            <w:r>
              <w:rPr>
                <w:sz w:val="22"/>
              </w:rPr>
              <w:t>dengan demikian</w:t>
            </w:r>
          </w:p>
          <w:p>
            <w:pPr>
              <w:pStyle w:val="TableParagraph"/>
              <w:ind w:left="101"/>
              <w:jc w:val="left"/>
              <w:rPr>
                <w:sz w:val="22"/>
              </w:rPr>
            </w:pPr>
            <w:r>
              <w:rPr>
                <w:sz w:val="22"/>
              </w:rPr>
              <w:t>pasien</w:t>
            </w:r>
            <w:r>
              <w:rPr>
                <w:spacing w:val="-6"/>
                <w:sz w:val="22"/>
              </w:rPr>
              <w:t> </w:t>
            </w:r>
            <w:r>
              <w:rPr>
                <w:spacing w:val="-2"/>
                <w:sz w:val="22"/>
              </w:rPr>
              <w:t>telah</w:t>
            </w:r>
          </w:p>
        </w:tc>
      </w:tr>
    </w:tbl>
    <w:p>
      <w:pPr>
        <w:pStyle w:val="TableParagraph"/>
        <w:spacing w:after="0"/>
        <w:jc w:val="left"/>
        <w:rPr>
          <w:sz w:val="22"/>
        </w:rPr>
        <w:sectPr>
          <w:headerReference w:type="default" r:id="rId45"/>
          <w:footerReference w:type="default" r:id="rId46"/>
          <w:pgSz w:w="11910" w:h="16840"/>
          <w:pgMar w:header="751" w:footer="0" w:top="96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64"/>
        <w:rPr>
          <w:b/>
          <w:sz w:val="20"/>
        </w:rPr>
      </w:pPr>
    </w:p>
    <w:tbl>
      <w:tblPr>
        <w:tblW w:w="0" w:type="auto"/>
        <w:jc w:val="left"/>
        <w:tblInd w:w="2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5"/>
        <w:gridCol w:w="1489"/>
        <w:gridCol w:w="1933"/>
        <w:gridCol w:w="1697"/>
        <w:gridCol w:w="2769"/>
      </w:tblGrid>
      <w:tr>
        <w:trPr>
          <w:trHeight w:val="1057" w:hRule="atLeast"/>
        </w:trPr>
        <w:tc>
          <w:tcPr>
            <w:tcW w:w="485" w:type="dxa"/>
          </w:tcPr>
          <w:p>
            <w:pPr>
              <w:pStyle w:val="TableParagraph"/>
              <w:jc w:val="left"/>
              <w:rPr>
                <w:rFonts w:ascii="Times New Roman"/>
                <w:sz w:val="22"/>
              </w:rPr>
            </w:pPr>
          </w:p>
        </w:tc>
        <w:tc>
          <w:tcPr>
            <w:tcW w:w="1489" w:type="dxa"/>
          </w:tcPr>
          <w:p>
            <w:pPr>
              <w:pStyle w:val="TableParagraph"/>
              <w:jc w:val="left"/>
              <w:rPr>
                <w:rFonts w:ascii="Times New Roman"/>
                <w:sz w:val="22"/>
              </w:rPr>
            </w:pPr>
          </w:p>
        </w:tc>
        <w:tc>
          <w:tcPr>
            <w:tcW w:w="1933" w:type="dxa"/>
          </w:tcPr>
          <w:p>
            <w:pPr>
              <w:pStyle w:val="TableParagraph"/>
              <w:jc w:val="left"/>
              <w:rPr>
                <w:rFonts w:ascii="Times New Roman"/>
                <w:sz w:val="22"/>
              </w:rPr>
            </w:pPr>
          </w:p>
        </w:tc>
        <w:tc>
          <w:tcPr>
            <w:tcW w:w="1697" w:type="dxa"/>
          </w:tcPr>
          <w:p>
            <w:pPr>
              <w:pStyle w:val="TableParagraph"/>
              <w:jc w:val="left"/>
              <w:rPr>
                <w:rFonts w:ascii="Times New Roman"/>
                <w:sz w:val="22"/>
              </w:rPr>
            </w:pPr>
          </w:p>
        </w:tc>
        <w:tc>
          <w:tcPr>
            <w:tcW w:w="2769" w:type="dxa"/>
          </w:tcPr>
          <w:p>
            <w:pPr>
              <w:pStyle w:val="TableParagraph"/>
              <w:spacing w:line="278" w:lineRule="auto" w:before="3"/>
              <w:ind w:left="101"/>
              <w:jc w:val="left"/>
              <w:rPr>
                <w:sz w:val="22"/>
              </w:rPr>
            </w:pPr>
            <w:r>
              <w:rPr>
                <w:sz w:val="22"/>
              </w:rPr>
              <w:t>mempersiapkan</w:t>
            </w:r>
            <w:r>
              <w:rPr>
                <w:spacing w:val="-35"/>
                <w:sz w:val="22"/>
              </w:rPr>
              <w:t> </w:t>
            </w:r>
            <w:r>
              <w:rPr>
                <w:sz w:val="22"/>
              </w:rPr>
              <w:t>diri dan mental untuk </w:t>
            </w:r>
            <w:r>
              <w:rPr>
                <w:spacing w:val="-2"/>
                <w:sz w:val="22"/>
              </w:rPr>
              <w:t>menghadapinya.</w:t>
            </w:r>
          </w:p>
        </w:tc>
      </w:tr>
      <w:tr>
        <w:trPr>
          <w:trHeight w:val="8183" w:hRule="atLeast"/>
        </w:trPr>
        <w:tc>
          <w:tcPr>
            <w:tcW w:w="485" w:type="dxa"/>
          </w:tcPr>
          <w:p>
            <w:pPr>
              <w:pStyle w:val="TableParagraph"/>
              <w:spacing w:before="244"/>
              <w:ind w:left="7"/>
              <w:rPr>
                <w:sz w:val="22"/>
              </w:rPr>
            </w:pPr>
            <w:r>
              <w:rPr>
                <w:spacing w:val="-10"/>
                <w:sz w:val="22"/>
              </w:rPr>
              <w:t>3</w:t>
            </w:r>
          </w:p>
        </w:tc>
        <w:tc>
          <w:tcPr>
            <w:tcW w:w="1489" w:type="dxa"/>
          </w:tcPr>
          <w:p>
            <w:pPr>
              <w:pStyle w:val="TableParagraph"/>
              <w:jc w:val="left"/>
              <w:rPr>
                <w:rFonts w:ascii="Times New Roman"/>
                <w:sz w:val="22"/>
              </w:rPr>
            </w:pPr>
          </w:p>
        </w:tc>
        <w:tc>
          <w:tcPr>
            <w:tcW w:w="1933" w:type="dxa"/>
          </w:tcPr>
          <w:p>
            <w:pPr>
              <w:pStyle w:val="TableParagraph"/>
              <w:spacing w:line="276" w:lineRule="auto" w:before="248"/>
              <w:ind w:left="102" w:right="102"/>
              <w:jc w:val="left"/>
              <w:rPr>
                <w:sz w:val="22"/>
              </w:rPr>
            </w:pPr>
            <w:r>
              <w:rPr>
                <w:spacing w:val="-2"/>
                <w:sz w:val="22"/>
              </w:rPr>
              <w:t>Desain penelitian </w:t>
            </w:r>
            <w:r>
              <w:rPr>
                <w:spacing w:val="-4"/>
                <w:sz w:val="22"/>
              </w:rPr>
              <w:t>yang </w:t>
            </w:r>
            <w:r>
              <w:rPr>
                <w:spacing w:val="-2"/>
                <w:sz w:val="22"/>
              </w:rPr>
              <w:t>digunakan observasional analitik </w:t>
            </w:r>
            <w:r>
              <w:rPr>
                <w:i/>
                <w:spacing w:val="-2"/>
                <w:sz w:val="22"/>
              </w:rPr>
              <w:t>Cross Sectional </w:t>
            </w:r>
            <w:r>
              <w:rPr>
                <w:sz w:val="22"/>
              </w:rPr>
              <w:t>dengan</w:t>
            </w:r>
            <w:r>
              <w:rPr>
                <w:spacing w:val="-35"/>
                <w:sz w:val="22"/>
              </w:rPr>
              <w:t> </w:t>
            </w:r>
            <w:r>
              <w:rPr>
                <w:sz w:val="22"/>
              </w:rPr>
              <w:t>jumlah </w:t>
            </w:r>
            <w:r>
              <w:rPr>
                <w:spacing w:val="-2"/>
                <w:sz w:val="22"/>
              </w:rPr>
              <w:t>sampel </w:t>
            </w:r>
            <w:r>
              <w:rPr>
                <w:sz w:val="22"/>
              </w:rPr>
              <w:t>sebanyak 32 orang dengan teknik </w:t>
            </w:r>
            <w:r>
              <w:rPr>
                <w:i/>
                <w:sz w:val="22"/>
              </w:rPr>
              <w:t>total </w:t>
            </w:r>
            <w:r>
              <w:rPr>
                <w:i/>
                <w:spacing w:val="-2"/>
                <w:sz w:val="22"/>
              </w:rPr>
              <w:t>sampling</w:t>
            </w:r>
            <w:r>
              <w:rPr>
                <w:spacing w:val="-2"/>
                <w:sz w:val="22"/>
              </w:rPr>
              <w:t>.</w:t>
            </w:r>
          </w:p>
        </w:tc>
        <w:tc>
          <w:tcPr>
            <w:tcW w:w="1697" w:type="dxa"/>
          </w:tcPr>
          <w:p>
            <w:pPr>
              <w:pStyle w:val="TableParagraph"/>
              <w:spacing w:before="248"/>
              <w:ind w:right="21"/>
              <w:rPr>
                <w:sz w:val="22"/>
              </w:rPr>
            </w:pPr>
            <w:r>
              <w:rPr>
                <w:spacing w:val="-2"/>
                <w:sz w:val="22"/>
              </w:rPr>
              <w:t>Kuantitatif</w:t>
            </w:r>
          </w:p>
        </w:tc>
        <w:tc>
          <w:tcPr>
            <w:tcW w:w="2769" w:type="dxa"/>
          </w:tcPr>
          <w:p>
            <w:pPr>
              <w:pStyle w:val="TableParagraph"/>
              <w:spacing w:line="276" w:lineRule="auto" w:before="248"/>
              <w:ind w:left="101"/>
              <w:jc w:val="left"/>
              <w:rPr>
                <w:sz w:val="22"/>
              </w:rPr>
            </w:pPr>
            <w:r>
              <w:rPr>
                <w:sz w:val="22"/>
              </w:rPr>
              <w:t>Hasil penelitian menunjukkan</w:t>
            </w:r>
            <w:r>
              <w:rPr>
                <w:spacing w:val="-19"/>
                <w:sz w:val="22"/>
              </w:rPr>
              <w:t> </w:t>
            </w:r>
            <w:r>
              <w:rPr>
                <w:sz w:val="22"/>
              </w:rPr>
              <w:t>dari</w:t>
            </w:r>
            <w:r>
              <w:rPr>
                <w:spacing w:val="-19"/>
                <w:sz w:val="22"/>
              </w:rPr>
              <w:t> </w:t>
            </w:r>
            <w:r>
              <w:rPr>
                <w:sz w:val="22"/>
              </w:rPr>
              <w:t>32 responden didapat</w:t>
            </w:r>
          </w:p>
          <w:p>
            <w:pPr>
              <w:pStyle w:val="TableParagraph"/>
              <w:spacing w:line="276" w:lineRule="auto"/>
              <w:ind w:left="101" w:right="147"/>
              <w:jc w:val="left"/>
              <w:rPr>
                <w:sz w:val="22"/>
              </w:rPr>
            </w:pPr>
            <w:r>
              <w:rPr>
                <w:sz w:val="22"/>
              </w:rPr>
              <w:t>18 responden yang dapat dukungan keluarga dengan baik memiliki tingkat kecemasan ringan</w:t>
            </w:r>
            <w:r>
              <w:rPr>
                <w:spacing w:val="-19"/>
                <w:sz w:val="22"/>
              </w:rPr>
              <w:t> </w:t>
            </w:r>
            <w:r>
              <w:rPr>
                <w:sz w:val="22"/>
              </w:rPr>
              <w:t>banyaknya</w:t>
            </w:r>
            <w:r>
              <w:rPr>
                <w:spacing w:val="-20"/>
                <w:sz w:val="22"/>
              </w:rPr>
              <w:t> </w:t>
            </w:r>
            <w:r>
              <w:rPr>
                <w:sz w:val="22"/>
              </w:rPr>
              <w:t>12 orang responden (37,5%) dan kecemasan sedang berjulah 6 orang </w:t>
            </w:r>
            <w:r>
              <w:rPr>
                <w:spacing w:val="-2"/>
                <w:sz w:val="22"/>
              </w:rPr>
              <w:t>responden(18,8%). </w:t>
            </w:r>
            <w:r>
              <w:rPr>
                <w:sz w:val="22"/>
              </w:rPr>
              <w:t>Selanjutnya</w:t>
            </w:r>
            <w:r>
              <w:rPr>
                <w:spacing w:val="-19"/>
                <w:sz w:val="22"/>
              </w:rPr>
              <w:t> </w:t>
            </w:r>
            <w:r>
              <w:rPr>
                <w:sz w:val="22"/>
              </w:rPr>
              <w:t>dari</w:t>
            </w:r>
            <w:r>
              <w:rPr>
                <w:spacing w:val="-19"/>
                <w:sz w:val="22"/>
              </w:rPr>
              <w:t> </w:t>
            </w:r>
            <w:r>
              <w:rPr>
                <w:sz w:val="22"/>
              </w:rPr>
              <w:t>14 responden yang mendapat dukungan keluarga kategori kurang memiliki tingkat kecemasan sedang sejumlah 11 orang responden (34,4%) dan yang memiliki kategori cemas ringan sebanyak 3 orang</w:t>
            </w:r>
          </w:p>
          <w:p>
            <w:pPr>
              <w:pStyle w:val="TableParagraph"/>
              <w:spacing w:before="2"/>
              <w:ind w:left="101"/>
              <w:jc w:val="left"/>
              <w:rPr>
                <w:sz w:val="22"/>
              </w:rPr>
            </w:pPr>
            <w:r>
              <w:rPr>
                <w:sz w:val="22"/>
              </w:rPr>
              <w:t>responden</w:t>
            </w:r>
            <w:r>
              <w:rPr>
                <w:spacing w:val="-9"/>
                <w:sz w:val="22"/>
              </w:rPr>
              <w:t> </w:t>
            </w:r>
            <w:r>
              <w:rPr>
                <w:spacing w:val="-2"/>
                <w:sz w:val="22"/>
              </w:rPr>
              <w:t>(3,4%).</w:t>
            </w:r>
          </w:p>
        </w:tc>
      </w:tr>
      <w:tr>
        <w:trPr>
          <w:trHeight w:val="3391" w:hRule="atLeast"/>
        </w:trPr>
        <w:tc>
          <w:tcPr>
            <w:tcW w:w="485" w:type="dxa"/>
          </w:tcPr>
          <w:p>
            <w:pPr>
              <w:pStyle w:val="TableParagraph"/>
              <w:spacing w:before="240"/>
              <w:ind w:left="7"/>
              <w:rPr>
                <w:sz w:val="22"/>
              </w:rPr>
            </w:pPr>
            <w:r>
              <w:rPr>
                <w:spacing w:val="-10"/>
                <w:sz w:val="22"/>
              </w:rPr>
              <w:t>4</w:t>
            </w:r>
          </w:p>
        </w:tc>
        <w:tc>
          <w:tcPr>
            <w:tcW w:w="1489" w:type="dxa"/>
          </w:tcPr>
          <w:p>
            <w:pPr>
              <w:pStyle w:val="TableParagraph"/>
              <w:spacing w:line="276" w:lineRule="auto" w:before="4"/>
              <w:ind w:left="146" w:right="142" w:firstLine="4"/>
              <w:rPr>
                <w:sz w:val="22"/>
              </w:rPr>
            </w:pPr>
            <w:r>
              <w:rPr>
                <w:spacing w:val="-6"/>
                <w:sz w:val="22"/>
              </w:rPr>
              <w:t>Ai </w:t>
            </w:r>
            <w:r>
              <w:rPr>
                <w:spacing w:val="-2"/>
                <w:sz w:val="22"/>
              </w:rPr>
              <w:t>Anggraeni </w:t>
            </w:r>
            <w:r>
              <w:rPr>
                <w:spacing w:val="-4"/>
                <w:sz w:val="22"/>
              </w:rPr>
              <w:t>2024</w:t>
            </w:r>
          </w:p>
        </w:tc>
        <w:tc>
          <w:tcPr>
            <w:tcW w:w="1933" w:type="dxa"/>
          </w:tcPr>
          <w:p>
            <w:pPr>
              <w:pStyle w:val="TableParagraph"/>
              <w:spacing w:line="276" w:lineRule="auto" w:before="244"/>
              <w:ind w:left="102" w:right="102"/>
              <w:jc w:val="left"/>
              <w:rPr>
                <w:sz w:val="22"/>
              </w:rPr>
            </w:pPr>
            <w:r>
              <w:rPr>
                <w:spacing w:val="-2"/>
                <w:sz w:val="22"/>
              </w:rPr>
              <w:t>Desain penelitian </w:t>
            </w:r>
            <w:r>
              <w:rPr>
                <w:spacing w:val="-4"/>
                <w:sz w:val="22"/>
              </w:rPr>
              <w:t>yang </w:t>
            </w:r>
            <w:r>
              <w:rPr>
                <w:spacing w:val="-2"/>
                <w:sz w:val="22"/>
              </w:rPr>
              <w:t>digunakan observasional analitik </w:t>
            </w:r>
            <w:r>
              <w:rPr>
                <w:i/>
                <w:spacing w:val="-2"/>
                <w:sz w:val="22"/>
              </w:rPr>
              <w:t>Cross Sectional </w:t>
            </w:r>
            <w:r>
              <w:rPr>
                <w:sz w:val="22"/>
              </w:rPr>
              <w:t>dengan</w:t>
            </w:r>
            <w:r>
              <w:rPr>
                <w:spacing w:val="-35"/>
                <w:sz w:val="22"/>
              </w:rPr>
              <w:t> </w:t>
            </w:r>
            <w:r>
              <w:rPr>
                <w:sz w:val="22"/>
              </w:rPr>
              <w:t>jumlah </w:t>
            </w:r>
            <w:r>
              <w:rPr>
                <w:spacing w:val="-2"/>
                <w:sz w:val="22"/>
              </w:rPr>
              <w:t>sampel</w:t>
            </w:r>
          </w:p>
          <w:p>
            <w:pPr>
              <w:pStyle w:val="TableParagraph"/>
              <w:spacing w:before="3"/>
              <w:ind w:left="102"/>
              <w:jc w:val="left"/>
              <w:rPr>
                <w:sz w:val="22"/>
              </w:rPr>
            </w:pPr>
            <w:r>
              <w:rPr>
                <w:sz w:val="22"/>
              </w:rPr>
              <w:t>sebanyak</w:t>
            </w:r>
            <w:r>
              <w:rPr>
                <w:spacing w:val="-8"/>
                <w:sz w:val="22"/>
              </w:rPr>
              <w:t> </w:t>
            </w:r>
            <w:r>
              <w:rPr>
                <w:spacing w:val="-5"/>
                <w:sz w:val="22"/>
              </w:rPr>
              <w:t>97</w:t>
            </w:r>
          </w:p>
        </w:tc>
        <w:tc>
          <w:tcPr>
            <w:tcW w:w="1697" w:type="dxa"/>
          </w:tcPr>
          <w:p>
            <w:pPr>
              <w:pStyle w:val="TableParagraph"/>
              <w:spacing w:before="244"/>
              <w:ind w:right="21"/>
              <w:rPr>
                <w:sz w:val="22"/>
              </w:rPr>
            </w:pPr>
            <w:r>
              <w:rPr>
                <w:spacing w:val="-2"/>
                <w:sz w:val="22"/>
              </w:rPr>
              <w:t>Kuantitatif</w:t>
            </w:r>
          </w:p>
        </w:tc>
        <w:tc>
          <w:tcPr>
            <w:tcW w:w="2769" w:type="dxa"/>
          </w:tcPr>
          <w:p>
            <w:pPr>
              <w:pStyle w:val="TableParagraph"/>
              <w:spacing w:line="276" w:lineRule="auto" w:before="244"/>
              <w:ind w:left="101"/>
              <w:jc w:val="left"/>
              <w:rPr>
                <w:sz w:val="22"/>
              </w:rPr>
            </w:pPr>
            <w:r>
              <w:rPr>
                <w:sz w:val="22"/>
              </w:rPr>
              <w:t>Hasil</w:t>
            </w:r>
            <w:r>
              <w:rPr>
                <w:spacing w:val="-35"/>
                <w:sz w:val="22"/>
              </w:rPr>
              <w:t> </w:t>
            </w:r>
            <w:r>
              <w:rPr>
                <w:sz w:val="22"/>
              </w:rPr>
              <w:t>penelitian </w:t>
            </w:r>
            <w:r>
              <w:rPr>
                <w:spacing w:val="-2"/>
                <w:sz w:val="22"/>
              </w:rPr>
              <w:t>bahwa:</w:t>
            </w:r>
          </w:p>
          <w:p>
            <w:pPr>
              <w:pStyle w:val="TableParagraph"/>
              <w:spacing w:line="276" w:lineRule="auto" w:before="239"/>
              <w:ind w:left="101" w:right="147"/>
              <w:jc w:val="left"/>
              <w:rPr>
                <w:sz w:val="22"/>
              </w:rPr>
            </w:pPr>
            <w:r>
              <w:rPr>
                <w:sz w:val="22"/>
              </w:rPr>
              <w:t>Dukungan keluarga pada pasien pre operasi</w:t>
            </w:r>
            <w:r>
              <w:rPr>
                <w:spacing w:val="-14"/>
                <w:sz w:val="22"/>
              </w:rPr>
              <w:t> </w:t>
            </w:r>
            <w:r>
              <w:rPr>
                <w:sz w:val="22"/>
              </w:rPr>
              <w:t>di</w:t>
            </w:r>
            <w:r>
              <w:rPr>
                <w:spacing w:val="-14"/>
                <w:sz w:val="22"/>
              </w:rPr>
              <w:t> </w:t>
            </w:r>
            <w:r>
              <w:rPr>
                <w:sz w:val="22"/>
              </w:rPr>
              <w:t>RSUD</w:t>
            </w:r>
            <w:r>
              <w:rPr>
                <w:spacing w:val="-14"/>
                <w:sz w:val="22"/>
              </w:rPr>
              <w:t> </w:t>
            </w:r>
            <w:r>
              <w:rPr>
                <w:sz w:val="22"/>
              </w:rPr>
              <w:t>dr. Slamet Garut sebagian besar dukungan keluarga baik. Tingkat kecemasan pada</w:t>
            </w:r>
          </w:p>
        </w:tc>
      </w:tr>
    </w:tbl>
    <w:p>
      <w:pPr>
        <w:pStyle w:val="TableParagraph"/>
        <w:spacing w:after="0" w:line="276" w:lineRule="auto"/>
        <w:jc w:val="left"/>
        <w:rPr>
          <w:sz w:val="22"/>
        </w:rPr>
        <w:sectPr>
          <w:headerReference w:type="default" r:id="rId47"/>
          <w:footerReference w:type="default" r:id="rId48"/>
          <w:pgSz w:w="11910" w:h="16840"/>
          <w:pgMar w:header="751" w:footer="0" w:top="96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64"/>
        <w:rPr>
          <w:b/>
          <w:sz w:val="20"/>
        </w:rPr>
      </w:pPr>
    </w:p>
    <w:tbl>
      <w:tblPr>
        <w:tblW w:w="0" w:type="auto"/>
        <w:jc w:val="left"/>
        <w:tblInd w:w="2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5"/>
        <w:gridCol w:w="1489"/>
        <w:gridCol w:w="1933"/>
        <w:gridCol w:w="1697"/>
        <w:gridCol w:w="2769"/>
      </w:tblGrid>
      <w:tr>
        <w:trPr>
          <w:trHeight w:val="3639" w:hRule="atLeast"/>
        </w:trPr>
        <w:tc>
          <w:tcPr>
            <w:tcW w:w="485" w:type="dxa"/>
          </w:tcPr>
          <w:p>
            <w:pPr>
              <w:pStyle w:val="TableParagraph"/>
              <w:jc w:val="left"/>
              <w:rPr>
                <w:rFonts w:ascii="Times New Roman"/>
                <w:sz w:val="22"/>
              </w:rPr>
            </w:pPr>
          </w:p>
        </w:tc>
        <w:tc>
          <w:tcPr>
            <w:tcW w:w="1489" w:type="dxa"/>
          </w:tcPr>
          <w:p>
            <w:pPr>
              <w:pStyle w:val="TableParagraph"/>
              <w:jc w:val="left"/>
              <w:rPr>
                <w:rFonts w:ascii="Times New Roman"/>
                <w:sz w:val="22"/>
              </w:rPr>
            </w:pPr>
          </w:p>
        </w:tc>
        <w:tc>
          <w:tcPr>
            <w:tcW w:w="1933" w:type="dxa"/>
          </w:tcPr>
          <w:p>
            <w:pPr>
              <w:pStyle w:val="TableParagraph"/>
              <w:spacing w:line="276" w:lineRule="auto" w:before="3"/>
              <w:ind w:left="102"/>
              <w:jc w:val="left"/>
              <w:rPr>
                <w:sz w:val="22"/>
              </w:rPr>
            </w:pPr>
            <w:r>
              <w:rPr>
                <w:sz w:val="22"/>
              </w:rPr>
              <w:t>orang</w:t>
            </w:r>
            <w:r>
              <w:rPr>
                <w:spacing w:val="-35"/>
                <w:sz w:val="22"/>
              </w:rPr>
              <w:t> </w:t>
            </w:r>
            <w:r>
              <w:rPr>
                <w:sz w:val="22"/>
              </w:rPr>
              <w:t>dengan </w:t>
            </w:r>
            <w:r>
              <w:rPr>
                <w:spacing w:val="-2"/>
                <w:sz w:val="22"/>
              </w:rPr>
              <w:t>teknik </w:t>
            </w:r>
            <w:r>
              <w:rPr>
                <w:i/>
                <w:spacing w:val="-2"/>
                <w:sz w:val="22"/>
              </w:rPr>
              <w:t>purposive sampling</w:t>
            </w:r>
            <w:r>
              <w:rPr>
                <w:spacing w:val="-2"/>
                <w:sz w:val="22"/>
              </w:rPr>
              <w:t>.</w:t>
            </w:r>
          </w:p>
        </w:tc>
        <w:tc>
          <w:tcPr>
            <w:tcW w:w="1697" w:type="dxa"/>
          </w:tcPr>
          <w:p>
            <w:pPr>
              <w:pStyle w:val="TableParagraph"/>
              <w:jc w:val="left"/>
              <w:rPr>
                <w:rFonts w:ascii="Times New Roman"/>
                <w:sz w:val="22"/>
              </w:rPr>
            </w:pPr>
          </w:p>
        </w:tc>
        <w:tc>
          <w:tcPr>
            <w:tcW w:w="2769" w:type="dxa"/>
          </w:tcPr>
          <w:p>
            <w:pPr>
              <w:pStyle w:val="TableParagraph"/>
              <w:spacing w:line="276" w:lineRule="auto" w:before="3"/>
              <w:ind w:left="101" w:right="149"/>
              <w:jc w:val="left"/>
              <w:rPr>
                <w:sz w:val="22"/>
              </w:rPr>
            </w:pPr>
            <w:r>
              <w:rPr>
                <w:sz w:val="22"/>
              </w:rPr>
              <w:t>pasien pre operasi di RSUD dr. Slamet Garut setengahnya mengalami</w:t>
            </w:r>
            <w:r>
              <w:rPr>
                <w:spacing w:val="-35"/>
                <w:sz w:val="22"/>
              </w:rPr>
              <w:t> </w:t>
            </w:r>
            <w:r>
              <w:rPr>
                <w:sz w:val="22"/>
              </w:rPr>
              <w:t>kecemasan sedang. Terdapat hubungan antara dukungan keluarga dengan kecemasa pada pasien pre operasi</w:t>
            </w:r>
            <w:r>
              <w:rPr>
                <w:spacing w:val="-14"/>
                <w:sz w:val="22"/>
              </w:rPr>
              <w:t> </w:t>
            </w:r>
            <w:r>
              <w:rPr>
                <w:sz w:val="22"/>
              </w:rPr>
              <w:t>di</w:t>
            </w:r>
            <w:r>
              <w:rPr>
                <w:spacing w:val="-14"/>
                <w:sz w:val="22"/>
              </w:rPr>
              <w:t> </w:t>
            </w:r>
            <w:r>
              <w:rPr>
                <w:sz w:val="22"/>
              </w:rPr>
              <w:t>RSUD</w:t>
            </w:r>
            <w:r>
              <w:rPr>
                <w:spacing w:val="-14"/>
                <w:sz w:val="22"/>
              </w:rPr>
              <w:t> </w:t>
            </w:r>
            <w:r>
              <w:rPr>
                <w:sz w:val="22"/>
              </w:rPr>
              <w:t>dr. Slamet Garut Tahun </w:t>
            </w:r>
            <w:r>
              <w:rPr>
                <w:spacing w:val="-4"/>
                <w:sz w:val="22"/>
              </w:rPr>
              <w:t>2024</w:t>
            </w:r>
          </w:p>
        </w:tc>
      </w:tr>
    </w:tbl>
    <w:p>
      <w:pPr>
        <w:spacing w:before="235"/>
        <w:ind w:left="4321" w:right="0" w:firstLine="0"/>
        <w:jc w:val="left"/>
        <w:rPr>
          <w:b/>
          <w:sz w:val="22"/>
        </w:rPr>
      </w:pPr>
      <w:r>
        <w:rPr>
          <w:b/>
          <w:sz w:val="22"/>
        </w:rPr>
        <w:t>1.1</w:t>
      </w:r>
      <w:r>
        <w:rPr>
          <w:b/>
          <w:spacing w:val="-6"/>
          <w:sz w:val="22"/>
        </w:rPr>
        <w:t> </w:t>
      </w:r>
      <w:r>
        <w:rPr>
          <w:b/>
          <w:sz w:val="22"/>
        </w:rPr>
        <w:t>Tabel</w:t>
      </w:r>
      <w:r>
        <w:rPr>
          <w:b/>
          <w:spacing w:val="-5"/>
          <w:sz w:val="22"/>
        </w:rPr>
        <w:t> </w:t>
      </w:r>
      <w:r>
        <w:rPr>
          <w:b/>
          <w:sz w:val="22"/>
        </w:rPr>
        <w:t>Keaslian</w:t>
      </w:r>
      <w:r>
        <w:rPr>
          <w:b/>
          <w:spacing w:val="-5"/>
          <w:sz w:val="22"/>
        </w:rPr>
        <w:t> </w:t>
      </w:r>
      <w:r>
        <w:rPr>
          <w:b/>
          <w:spacing w:val="-2"/>
          <w:sz w:val="22"/>
        </w:rPr>
        <w:t>Penelitian</w:t>
      </w:r>
    </w:p>
    <w:p>
      <w:pPr>
        <w:spacing w:after="0"/>
        <w:jc w:val="left"/>
        <w:rPr>
          <w:b/>
          <w:sz w:val="22"/>
        </w:rPr>
        <w:sectPr>
          <w:headerReference w:type="default" r:id="rId49"/>
          <w:footerReference w:type="default" r:id="rId50"/>
          <w:pgSz w:w="11910" w:h="16840"/>
          <w:pgMar w:header="751" w:footer="0" w:top="960" w:bottom="280" w:left="0" w:right="0"/>
        </w:sectPr>
      </w:pPr>
    </w:p>
    <w:p>
      <w:pPr>
        <w:pStyle w:val="BodyText"/>
        <w:ind w:left="8770"/>
        <w:rPr>
          <w:sz w:val="20"/>
        </w:rPr>
      </w:pPr>
      <w:r>
        <w:rPr>
          <w:sz w:val="20"/>
        </w:rPr>
        <mc:AlternateContent>
          <mc:Choice Requires="wps">
            <w:drawing>
              <wp:inline distT="0" distB="0" distL="0" distR="0">
                <wp:extent cx="914400" cy="425450"/>
                <wp:effectExtent l="0" t="0" r="0" b="0"/>
                <wp:docPr id="56" name="Group 56"/>
                <wp:cNvGraphicFramePr>
                  <a:graphicFrameLocks/>
                </wp:cNvGraphicFramePr>
                <a:graphic>
                  <a:graphicData uri="http://schemas.microsoft.com/office/word/2010/wordprocessingGroup">
                    <wpg:wgp>
                      <wpg:cNvPr id="56" name="Group 56"/>
                      <wpg:cNvGrpSpPr/>
                      <wpg:grpSpPr>
                        <a:xfrm>
                          <a:off x="0" y="0"/>
                          <a:ext cx="914400" cy="425450"/>
                          <a:chExt cx="914400" cy="425450"/>
                        </a:xfrm>
                      </wpg:grpSpPr>
                      <wps:wsp>
                        <wps:cNvPr id="57" name="Graphic 57"/>
                        <wps:cNvSpPr/>
                        <wps:spPr>
                          <a:xfrm>
                            <a:off x="0" y="0"/>
                            <a:ext cx="914400" cy="425450"/>
                          </a:xfrm>
                          <a:custGeom>
                            <a:avLst/>
                            <a:gdLst/>
                            <a:ahLst/>
                            <a:cxnLst/>
                            <a:rect l="l" t="t" r="r" b="b"/>
                            <a:pathLst>
                              <a:path w="914400" h="425450">
                                <a:moveTo>
                                  <a:pt x="914400" y="0"/>
                                </a:moveTo>
                                <a:lnTo>
                                  <a:pt x="0" y="0"/>
                                </a:lnTo>
                                <a:lnTo>
                                  <a:pt x="0" y="425450"/>
                                </a:lnTo>
                                <a:lnTo>
                                  <a:pt x="914400" y="425450"/>
                                </a:lnTo>
                                <a:lnTo>
                                  <a:pt x="91440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72pt;height:33.5pt;mso-position-horizontal-relative:char;mso-position-vertical-relative:line" id="docshapegroup53" coordorigin="0,0" coordsize="1440,670">
                <v:rect style="position:absolute;left:0;top:0;width:1440;height:670" id="docshape54" filled="true" fillcolor="#ffffff" stroked="false">
                  <v:fill type="solid"/>
                </v:rect>
              </v:group>
            </w:pict>
          </mc:Fallback>
        </mc:AlternateContent>
      </w:r>
      <w:r>
        <w:rPr>
          <w:sz w:val="20"/>
        </w:rPr>
      </w:r>
    </w:p>
    <w:p>
      <w:pPr>
        <w:pStyle w:val="BodyText"/>
        <w:rPr>
          <w:b/>
        </w:rPr>
      </w:pPr>
    </w:p>
    <w:p>
      <w:pPr>
        <w:pStyle w:val="BodyText"/>
        <w:rPr>
          <w:b/>
        </w:rPr>
      </w:pPr>
    </w:p>
    <w:p>
      <w:pPr>
        <w:pStyle w:val="BodyText"/>
        <w:spacing w:before="113"/>
        <w:rPr>
          <w:b/>
        </w:rPr>
      </w:pPr>
    </w:p>
    <w:p>
      <w:pPr>
        <w:pStyle w:val="Heading1"/>
        <w:ind w:left="567"/>
      </w:pPr>
      <w:r>
        <w:rPr/>
        <mc:AlternateContent>
          <mc:Choice Requires="wps">
            <w:drawing>
              <wp:anchor distT="0" distB="0" distL="0" distR="0" allowOverlap="1" layoutInCell="1" locked="0" behindDoc="1" simplePos="0" relativeHeight="481283072">
                <wp:simplePos x="0" y="0"/>
                <wp:positionH relativeFrom="page">
                  <wp:posOffset>6313804</wp:posOffset>
                </wp:positionH>
                <wp:positionV relativeFrom="paragraph">
                  <wp:posOffset>-1008259</wp:posOffset>
                </wp:positionV>
                <wp:extent cx="167640" cy="15875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167640" cy="158750"/>
                        </a:xfrm>
                        <a:prstGeom prst="rect">
                          <a:avLst/>
                        </a:prstGeom>
                      </wps:spPr>
                      <wps:txbx>
                        <w:txbxContent>
                          <w:p>
                            <w:pPr>
                              <w:pStyle w:val="BodyText"/>
                            </w:pPr>
                            <w:r>
                              <w:rPr>
                                <w:spacing w:val="-7"/>
                              </w:rPr>
                              <w:t>13</w:t>
                            </w:r>
                          </w:p>
                        </w:txbxContent>
                      </wps:txbx>
                      <wps:bodyPr wrap="square" lIns="0" tIns="0" rIns="0" bIns="0" rtlCol="0">
                        <a:noAutofit/>
                      </wps:bodyPr>
                    </wps:wsp>
                  </a:graphicData>
                </a:graphic>
              </wp:anchor>
            </w:drawing>
          </mc:Choice>
          <mc:Fallback>
            <w:pict>
              <v:shape style="position:absolute;margin-left:497.149994pt;margin-top:-79.390526pt;width:13.2pt;height:12.5pt;mso-position-horizontal-relative:page;mso-position-vertical-relative:paragraph;z-index:-22033408" type="#_x0000_t202" id="docshape55" filled="false" stroked="false">
                <v:textbox inset="0,0,0,0">
                  <w:txbxContent>
                    <w:p>
                      <w:pPr>
                        <w:pStyle w:val="BodyText"/>
                      </w:pPr>
                      <w:r>
                        <w:rPr>
                          <w:spacing w:val="-7"/>
                        </w:rPr>
                        <w:t>13</w:t>
                      </w:r>
                    </w:p>
                  </w:txbxContent>
                </v:textbox>
                <w10:wrap type="none"/>
              </v:shape>
            </w:pict>
          </mc:Fallback>
        </mc:AlternateContent>
      </w:r>
      <w:r>
        <w:rPr/>
        <w:t>BAB</w:t>
      </w:r>
      <w:r>
        <w:rPr>
          <w:spacing w:val="-5"/>
        </w:rPr>
        <w:t> II</w:t>
      </w:r>
    </w:p>
    <w:p>
      <w:pPr>
        <w:pStyle w:val="BodyText"/>
        <w:rPr>
          <w:b/>
        </w:rPr>
      </w:pPr>
    </w:p>
    <w:p>
      <w:pPr>
        <w:pStyle w:val="BodyText"/>
        <w:spacing w:before="241"/>
        <w:rPr>
          <w:b/>
        </w:rPr>
      </w:pPr>
    </w:p>
    <w:p>
      <w:pPr>
        <w:spacing w:before="0"/>
        <w:ind w:left="567" w:right="0" w:firstLine="0"/>
        <w:jc w:val="center"/>
        <w:rPr>
          <w:b/>
          <w:sz w:val="22"/>
        </w:rPr>
      </w:pPr>
      <w:r>
        <w:rPr>
          <w:b/>
          <w:sz w:val="22"/>
        </w:rPr>
        <w:t>TINJAUAN</w:t>
      </w:r>
      <w:r>
        <w:rPr>
          <w:b/>
          <w:spacing w:val="-8"/>
          <w:sz w:val="22"/>
        </w:rPr>
        <w:t> </w:t>
      </w:r>
      <w:r>
        <w:rPr>
          <w:b/>
          <w:spacing w:val="-2"/>
          <w:sz w:val="22"/>
        </w:rPr>
        <w:t>PUSTAKA</w:t>
      </w:r>
    </w:p>
    <w:p>
      <w:pPr>
        <w:pStyle w:val="BodyText"/>
        <w:rPr>
          <w:b/>
        </w:rPr>
      </w:pPr>
    </w:p>
    <w:p>
      <w:pPr>
        <w:pStyle w:val="BodyText"/>
        <w:spacing w:before="240"/>
        <w:rPr>
          <w:b/>
        </w:rPr>
      </w:pPr>
    </w:p>
    <w:p>
      <w:pPr>
        <w:pStyle w:val="Heading2"/>
        <w:numPr>
          <w:ilvl w:val="0"/>
          <w:numId w:val="11"/>
        </w:numPr>
        <w:tabs>
          <w:tab w:pos="2695" w:val="left" w:leader="none"/>
        </w:tabs>
        <w:spacing w:line="240" w:lineRule="auto" w:before="1" w:after="0"/>
        <w:ind w:left="2695" w:right="0" w:hanging="359"/>
        <w:jc w:val="left"/>
      </w:pPr>
      <w:bookmarkStart w:name="_TOC_250030" w:id="8"/>
      <w:bookmarkEnd w:id="8"/>
      <w:r>
        <w:rPr>
          <w:spacing w:val="-2"/>
        </w:rPr>
        <w:t>Pengertian</w:t>
      </w:r>
    </w:p>
    <w:p>
      <w:pPr>
        <w:pStyle w:val="BodyText"/>
        <w:rPr>
          <w:b/>
        </w:rPr>
      </w:pPr>
    </w:p>
    <w:p>
      <w:pPr>
        <w:pStyle w:val="BodyText"/>
        <w:spacing w:before="4"/>
        <w:rPr>
          <w:b/>
        </w:rPr>
      </w:pPr>
    </w:p>
    <w:p>
      <w:pPr>
        <w:pStyle w:val="Heading2"/>
        <w:numPr>
          <w:ilvl w:val="1"/>
          <w:numId w:val="11"/>
        </w:numPr>
        <w:tabs>
          <w:tab w:pos="2987" w:val="left" w:leader="none"/>
        </w:tabs>
        <w:spacing w:line="240" w:lineRule="auto" w:before="0" w:after="0"/>
        <w:ind w:left="2987" w:right="0" w:hanging="358"/>
        <w:jc w:val="left"/>
      </w:pPr>
      <w:bookmarkStart w:name="_TOC_250029" w:id="9"/>
      <w:r>
        <w:rPr/>
        <w:t>Konsep</w:t>
      </w:r>
      <w:r>
        <w:rPr>
          <w:spacing w:val="-6"/>
        </w:rPr>
        <w:t> </w:t>
      </w:r>
      <w:r>
        <w:rPr/>
        <w:t>Dasar</w:t>
      </w:r>
      <w:r>
        <w:rPr>
          <w:spacing w:val="-5"/>
        </w:rPr>
        <w:t> </w:t>
      </w:r>
      <w:bookmarkEnd w:id="9"/>
      <w:r>
        <w:rPr>
          <w:spacing w:val="-2"/>
        </w:rPr>
        <w:t>Katarak</w:t>
      </w:r>
    </w:p>
    <w:p>
      <w:pPr>
        <w:pStyle w:val="Heading2"/>
        <w:numPr>
          <w:ilvl w:val="2"/>
          <w:numId w:val="11"/>
        </w:numPr>
        <w:tabs>
          <w:tab w:pos="3645" w:val="left" w:leader="none"/>
        </w:tabs>
        <w:spacing w:line="240" w:lineRule="auto" w:before="247" w:after="0"/>
        <w:ind w:left="3645" w:right="0" w:hanging="656"/>
        <w:jc w:val="both"/>
      </w:pPr>
      <w:bookmarkStart w:name="_TOC_250028" w:id="10"/>
      <w:r>
        <w:rPr/>
        <w:t>Pengertian</w:t>
      </w:r>
      <w:r>
        <w:rPr>
          <w:spacing w:val="-10"/>
        </w:rPr>
        <w:t> </w:t>
      </w:r>
      <w:bookmarkEnd w:id="10"/>
      <w:r>
        <w:rPr>
          <w:spacing w:val="-2"/>
        </w:rPr>
        <w:t>Katarak</w:t>
      </w:r>
    </w:p>
    <w:p>
      <w:pPr>
        <w:pStyle w:val="BodyText"/>
        <w:spacing w:before="9"/>
        <w:rPr>
          <w:b/>
        </w:rPr>
      </w:pPr>
    </w:p>
    <w:p>
      <w:pPr>
        <w:pStyle w:val="BodyText"/>
        <w:spacing w:line="480" w:lineRule="auto" w:before="1"/>
        <w:ind w:left="3685" w:right="1701" w:firstLine="996"/>
        <w:jc w:val="both"/>
      </w:pPr>
      <w:r>
        <w:rPr/>
        <w:t>RS Islam Surabaya mendefinisikan katarak sebagai proses degenerative berupa kekeruhan di lensa bola mata sehingga menyebabkan menurunnya kemampuan penglihatan sampai kebutaan, dan menyebut penyebabnya adalah reaksi biokimia yang mengakibatkan koagulasi protein lensa.</w:t>
      </w:r>
    </w:p>
    <w:p>
      <w:pPr>
        <w:pStyle w:val="BodyText"/>
        <w:spacing w:line="480" w:lineRule="auto" w:before="2"/>
        <w:ind w:left="3685" w:right="1696" w:firstLine="996"/>
        <w:jc w:val="both"/>
      </w:pPr>
      <w:r>
        <w:rPr/>
        <w:t>Katarak merupakan proses alamiah akibat pertambahan usia yang menyebabkan kekeruhan pada lensa mata. Kondisi ini dapat mengakibatkan penurunan penglihatan hingga kebutaan jika tidak ditangani dengan tepat (dr. Eko Hadi Waluyojati, Sp.M Kemenkes RI, Mei 2025).</w:t>
      </w:r>
    </w:p>
    <w:p>
      <w:pPr>
        <w:pStyle w:val="Heading2"/>
        <w:numPr>
          <w:ilvl w:val="2"/>
          <w:numId w:val="11"/>
        </w:numPr>
        <w:tabs>
          <w:tab w:pos="3633" w:val="left" w:leader="none"/>
        </w:tabs>
        <w:spacing w:line="240" w:lineRule="auto" w:before="230" w:after="0"/>
        <w:ind w:left="3633" w:right="0" w:hanging="656"/>
        <w:jc w:val="both"/>
      </w:pPr>
      <w:r>
        <w:rPr/>
        <w:t>Derajat</w:t>
      </w:r>
      <w:r>
        <w:rPr>
          <w:spacing w:val="-8"/>
        </w:rPr>
        <w:t> </w:t>
      </w:r>
      <w:r>
        <w:rPr/>
        <w:t>Kekeruhan</w:t>
      </w:r>
      <w:r>
        <w:rPr>
          <w:spacing w:val="-8"/>
        </w:rPr>
        <w:t> </w:t>
      </w:r>
      <w:r>
        <w:rPr>
          <w:spacing w:val="-2"/>
        </w:rPr>
        <w:t>Katarak</w:t>
      </w:r>
    </w:p>
    <w:p>
      <w:pPr>
        <w:pStyle w:val="BodyText"/>
        <w:rPr>
          <w:b/>
        </w:rPr>
      </w:pPr>
    </w:p>
    <w:p>
      <w:pPr>
        <w:pStyle w:val="BodyText"/>
        <w:rPr>
          <w:b/>
        </w:rPr>
      </w:pPr>
    </w:p>
    <w:p>
      <w:pPr>
        <w:pStyle w:val="BodyText"/>
        <w:spacing w:line="480" w:lineRule="auto"/>
        <w:ind w:left="3685" w:right="1696" w:firstLine="996"/>
        <w:jc w:val="both"/>
      </w:pPr>
      <w:r>
        <w:rPr/>
        <w:t>Parameter</w:t>
      </w:r>
      <w:r>
        <w:rPr>
          <w:spacing w:val="40"/>
        </w:rPr>
        <w:t> </w:t>
      </w:r>
      <w:r>
        <w:rPr/>
        <w:t>penting</w:t>
      </w:r>
      <w:r>
        <w:rPr>
          <w:spacing w:val="40"/>
        </w:rPr>
        <w:t> </w:t>
      </w:r>
      <w:r>
        <w:rPr/>
        <w:t>untuk</w:t>
      </w:r>
      <w:r>
        <w:rPr>
          <w:spacing w:val="40"/>
        </w:rPr>
        <w:t> </w:t>
      </w:r>
      <w:r>
        <w:rPr/>
        <w:t>menentukan tingkat keparahan katarak dan waktu yang tepat untuk intervensi bedah adalah derajat kekeruhan katarak.</w:t>
      </w:r>
      <w:r>
        <w:rPr>
          <w:spacing w:val="40"/>
        </w:rPr>
        <w:t>  </w:t>
      </w:r>
      <w:r>
        <w:rPr/>
        <w:t>Para</w:t>
      </w:r>
      <w:r>
        <w:rPr>
          <w:spacing w:val="40"/>
        </w:rPr>
        <w:t>  </w:t>
      </w:r>
      <w:r>
        <w:rPr/>
        <w:t>ahli</w:t>
      </w:r>
      <w:r>
        <w:rPr>
          <w:spacing w:val="40"/>
        </w:rPr>
        <w:t>  </w:t>
      </w:r>
      <w:r>
        <w:rPr/>
        <w:t>telah</w:t>
      </w:r>
      <w:r>
        <w:rPr>
          <w:spacing w:val="40"/>
        </w:rPr>
        <w:t>  </w:t>
      </w:r>
      <w:r>
        <w:rPr/>
        <w:t>memperbaiki</w:t>
      </w:r>
      <w:r>
        <w:rPr>
          <w:spacing w:val="40"/>
        </w:rPr>
        <w:t>  </w:t>
      </w:r>
      <w:r>
        <w:rPr/>
        <w:t>dan</w:t>
      </w:r>
    </w:p>
    <w:p>
      <w:pPr>
        <w:pStyle w:val="BodyText"/>
      </w:pPr>
    </w:p>
    <w:p>
      <w:pPr>
        <w:pStyle w:val="BodyText"/>
        <w:spacing w:before="106"/>
      </w:pPr>
    </w:p>
    <w:p>
      <w:pPr>
        <w:pStyle w:val="BodyText"/>
        <w:ind w:left="567"/>
        <w:jc w:val="center"/>
        <w:rPr>
          <w:rFonts w:ascii="Calibri"/>
        </w:rPr>
      </w:pPr>
      <w:r>
        <w:rPr>
          <w:rFonts w:ascii="Calibri"/>
          <w:spacing w:val="-5"/>
        </w:rPr>
        <w:t>13</w:t>
      </w:r>
    </w:p>
    <w:p>
      <w:pPr>
        <w:pStyle w:val="BodyText"/>
        <w:spacing w:after="0"/>
        <w:jc w:val="center"/>
        <w:rPr>
          <w:rFonts w:ascii="Calibri"/>
        </w:rPr>
        <w:sectPr>
          <w:headerReference w:type="default" r:id="rId51"/>
          <w:footerReference w:type="default" r:id="rId52"/>
          <w:pgSz w:w="11910" w:h="16840"/>
          <w:pgMar w:header="0" w:footer="0" w:top="740" w:bottom="280" w:left="0" w:right="0"/>
        </w:sectPr>
      </w:pPr>
    </w:p>
    <w:p>
      <w:pPr>
        <w:pStyle w:val="BodyText"/>
        <w:rPr>
          <w:rFonts w:ascii="Calibri"/>
        </w:rPr>
      </w:pPr>
    </w:p>
    <w:p>
      <w:pPr>
        <w:pStyle w:val="BodyText"/>
        <w:rPr>
          <w:rFonts w:ascii="Calibri"/>
        </w:rPr>
      </w:pPr>
    </w:p>
    <w:p>
      <w:pPr>
        <w:pStyle w:val="BodyText"/>
        <w:rPr>
          <w:rFonts w:ascii="Calibri"/>
        </w:rPr>
      </w:pPr>
    </w:p>
    <w:p>
      <w:pPr>
        <w:pStyle w:val="BodyText"/>
        <w:spacing w:before="228"/>
        <w:rPr>
          <w:rFonts w:ascii="Calibri"/>
        </w:rPr>
      </w:pPr>
    </w:p>
    <w:p>
      <w:pPr>
        <w:pStyle w:val="BodyText"/>
        <w:spacing w:line="480" w:lineRule="auto"/>
        <w:ind w:left="3685" w:right="1701"/>
        <w:jc w:val="both"/>
      </w:pPr>
      <w:r>
        <w:rPr/>
        <w:t>meningkatkan sistem klasifikasi katarak dalam lima tahun terakhir untuk meningkatkan akurasi diagnosis dan prediksi hasil pascaoperasi. Beberapa metode untuk mengklasifikasikan katarak adalah sebagai berikut:</w:t>
      </w:r>
    </w:p>
    <w:p>
      <w:pPr>
        <w:pStyle w:val="ListParagraph"/>
        <w:numPr>
          <w:ilvl w:val="3"/>
          <w:numId w:val="11"/>
        </w:numPr>
        <w:tabs>
          <w:tab w:pos="4111" w:val="left" w:leader="none"/>
          <w:tab w:pos="4113" w:val="left" w:leader="none"/>
        </w:tabs>
        <w:spacing w:line="480" w:lineRule="auto" w:before="200" w:after="0"/>
        <w:ind w:left="4113" w:right="1695" w:hanging="361"/>
        <w:jc w:val="both"/>
        <w:rPr>
          <w:sz w:val="22"/>
        </w:rPr>
      </w:pPr>
      <w:r>
        <w:rPr>
          <w:sz w:val="22"/>
        </w:rPr>
        <w:t>Sistem Klasifikasi </w:t>
      </w:r>
      <w:r>
        <w:rPr>
          <w:i/>
          <w:sz w:val="22"/>
        </w:rPr>
        <w:t>Lens Opacities III </w:t>
      </w:r>
      <w:r>
        <w:rPr>
          <w:sz w:val="22"/>
        </w:rPr>
        <w:t>(LOCS III) adalah sistem klasifikasi yang paling banyak digunakan di seluruh dunia. Tiga kategori utama katarak dievaluasi melalui metode ini:</w:t>
      </w:r>
    </w:p>
    <w:p>
      <w:pPr>
        <w:pStyle w:val="ListParagraph"/>
        <w:numPr>
          <w:ilvl w:val="4"/>
          <w:numId w:val="11"/>
        </w:numPr>
        <w:tabs>
          <w:tab w:pos="4535" w:val="left" w:leader="none"/>
          <w:tab w:pos="4537" w:val="left" w:leader="none"/>
        </w:tabs>
        <w:spacing w:line="480" w:lineRule="auto" w:before="1" w:after="0"/>
        <w:ind w:left="4537" w:right="1699" w:hanging="360"/>
        <w:jc w:val="both"/>
        <w:rPr>
          <w:sz w:val="22"/>
        </w:rPr>
      </w:pPr>
      <w:r>
        <w:rPr>
          <w:sz w:val="22"/>
        </w:rPr>
        <w:t>Katarak </w:t>
      </w:r>
      <w:r>
        <w:rPr>
          <w:i/>
          <w:sz w:val="22"/>
        </w:rPr>
        <w:t>Nuklear </w:t>
      </w:r>
      <w:r>
        <w:rPr>
          <w:sz w:val="22"/>
        </w:rPr>
        <w:t>(Katarak Nuklear) dinilai berdasarkan warna </w:t>
      </w:r>
      <w:r>
        <w:rPr>
          <w:i/>
          <w:sz w:val="22"/>
        </w:rPr>
        <w:t>nukleus </w:t>
      </w:r>
      <w:r>
        <w:rPr>
          <w:sz w:val="22"/>
        </w:rPr>
        <w:t>dan </w:t>
      </w:r>
      <w:r>
        <w:rPr>
          <w:i/>
          <w:sz w:val="22"/>
        </w:rPr>
        <w:t>opalesensi </w:t>
      </w:r>
      <w:r>
        <w:rPr>
          <w:sz w:val="22"/>
        </w:rPr>
        <w:t>pada skala 1.0–6.0</w:t>
      </w:r>
    </w:p>
    <w:p>
      <w:pPr>
        <w:pStyle w:val="ListParagraph"/>
        <w:numPr>
          <w:ilvl w:val="4"/>
          <w:numId w:val="11"/>
        </w:numPr>
        <w:tabs>
          <w:tab w:pos="4535" w:val="left" w:leader="none"/>
          <w:tab w:pos="4537" w:val="left" w:leader="none"/>
        </w:tabs>
        <w:spacing w:line="480" w:lineRule="auto" w:before="1" w:after="0"/>
        <w:ind w:left="4537" w:right="1700" w:hanging="360"/>
        <w:jc w:val="both"/>
        <w:rPr>
          <w:sz w:val="22"/>
        </w:rPr>
      </w:pPr>
      <w:r>
        <w:rPr>
          <w:sz w:val="22"/>
        </w:rPr>
        <w:t>Katarak</w:t>
      </w:r>
      <w:r>
        <w:rPr>
          <w:spacing w:val="40"/>
          <w:sz w:val="22"/>
        </w:rPr>
        <w:t> </w:t>
      </w:r>
      <w:r>
        <w:rPr>
          <w:i/>
          <w:sz w:val="22"/>
        </w:rPr>
        <w:t>Kortikal</w:t>
      </w:r>
      <w:r>
        <w:rPr>
          <w:i/>
          <w:spacing w:val="40"/>
          <w:sz w:val="22"/>
        </w:rPr>
        <w:t> </w:t>
      </w:r>
      <w:r>
        <w:rPr>
          <w:sz w:val="22"/>
        </w:rPr>
        <w:t>(Katarak</w:t>
      </w:r>
      <w:r>
        <w:rPr>
          <w:spacing w:val="40"/>
          <w:sz w:val="22"/>
        </w:rPr>
        <w:t> </w:t>
      </w:r>
      <w:r>
        <w:rPr>
          <w:sz w:val="22"/>
        </w:rPr>
        <w:t>Kortikal) dinilai</w:t>
      </w:r>
      <w:r>
        <w:rPr>
          <w:spacing w:val="40"/>
          <w:sz w:val="22"/>
        </w:rPr>
        <w:t> </w:t>
      </w:r>
      <w:r>
        <w:rPr>
          <w:sz w:val="22"/>
        </w:rPr>
        <w:t>berdasarkan</w:t>
      </w:r>
      <w:r>
        <w:rPr>
          <w:spacing w:val="40"/>
          <w:sz w:val="22"/>
        </w:rPr>
        <w:t> </w:t>
      </w:r>
      <w:r>
        <w:rPr>
          <w:sz w:val="22"/>
        </w:rPr>
        <w:t>area</w:t>
      </w:r>
      <w:r>
        <w:rPr>
          <w:spacing w:val="40"/>
          <w:sz w:val="22"/>
        </w:rPr>
        <w:t> </w:t>
      </w:r>
      <w:r>
        <w:rPr>
          <w:sz w:val="22"/>
        </w:rPr>
        <w:t>kekeruhan kortikal pada skala 1.0–5.0</w:t>
      </w:r>
    </w:p>
    <w:p>
      <w:pPr>
        <w:pStyle w:val="ListParagraph"/>
        <w:numPr>
          <w:ilvl w:val="4"/>
          <w:numId w:val="11"/>
        </w:numPr>
        <w:tabs>
          <w:tab w:pos="4535" w:val="left" w:leader="none"/>
          <w:tab w:pos="4537" w:val="left" w:leader="none"/>
        </w:tabs>
        <w:spacing w:line="480" w:lineRule="auto" w:before="1" w:after="0"/>
        <w:ind w:left="4537" w:right="1699" w:hanging="360"/>
        <w:jc w:val="both"/>
        <w:rPr>
          <w:sz w:val="22"/>
        </w:rPr>
      </w:pPr>
      <w:r>
        <w:rPr>
          <w:sz w:val="22"/>
        </w:rPr>
        <w:t>Katarak </w:t>
      </w:r>
      <w:r>
        <w:rPr>
          <w:i/>
          <w:sz w:val="22"/>
        </w:rPr>
        <w:t>Subkapsular Posterior </w:t>
      </w:r>
      <w:r>
        <w:rPr>
          <w:sz w:val="22"/>
        </w:rPr>
        <w:t>(Katarak </w:t>
      </w:r>
      <w:r>
        <w:rPr>
          <w:i/>
          <w:sz w:val="22"/>
        </w:rPr>
        <w:t>Subkapsular Posterior</w:t>
      </w:r>
      <w:r>
        <w:rPr>
          <w:sz w:val="22"/>
        </w:rPr>
        <w:t>) dinilai berdasarkan area kekeruhan </w:t>
      </w:r>
      <w:r>
        <w:rPr>
          <w:i/>
          <w:sz w:val="22"/>
        </w:rPr>
        <w:t>subkapsular posterior </w:t>
      </w:r>
      <w:r>
        <w:rPr>
          <w:sz w:val="22"/>
        </w:rPr>
        <w:t>pada skala 1.0–5.0.</w:t>
      </w:r>
    </w:p>
    <w:p>
      <w:pPr>
        <w:pStyle w:val="BodyText"/>
        <w:spacing w:line="480" w:lineRule="auto"/>
        <w:ind w:left="3685" w:right="1697" w:firstLine="996"/>
        <w:jc w:val="both"/>
      </w:pPr>
      <w:r>
        <w:rPr/>
        <w:t>Untuk melakukan penilaian, gambar lensa pasien dibandingkan dengan standar foto yang telah ditentukan. Karena keandalannya dalam menilai</w:t>
      </w:r>
      <w:r>
        <w:rPr>
          <w:spacing w:val="80"/>
          <w:w w:val="150"/>
        </w:rPr>
        <w:t> </w:t>
      </w:r>
      <w:r>
        <w:rPr/>
        <w:t>tingkat</w:t>
      </w:r>
      <w:r>
        <w:rPr>
          <w:spacing w:val="80"/>
          <w:w w:val="150"/>
        </w:rPr>
        <w:t> </w:t>
      </w:r>
      <w:r>
        <w:rPr/>
        <w:t>keparahan</w:t>
      </w:r>
      <w:r>
        <w:rPr>
          <w:spacing w:val="80"/>
          <w:w w:val="150"/>
        </w:rPr>
        <w:t> </w:t>
      </w:r>
      <w:r>
        <w:rPr/>
        <w:t>katarak,</w:t>
      </w:r>
      <w:r>
        <w:rPr>
          <w:spacing w:val="80"/>
          <w:w w:val="150"/>
        </w:rPr>
        <w:t> </w:t>
      </w:r>
      <w:r>
        <w:rPr/>
        <w:t>LOCS</w:t>
      </w:r>
      <w:r>
        <w:rPr>
          <w:spacing w:val="80"/>
          <w:w w:val="150"/>
        </w:rPr>
        <w:t> </w:t>
      </w:r>
      <w:r>
        <w:rPr/>
        <w:t>III</w:t>
      </w:r>
    </w:p>
    <w:p>
      <w:pPr>
        <w:pStyle w:val="BodyText"/>
        <w:spacing w:after="0" w:line="480" w:lineRule="auto"/>
        <w:jc w:val="both"/>
        <w:sectPr>
          <w:headerReference w:type="default" r:id="rId53"/>
          <w:footerReference w:type="default" r:id="rId54"/>
          <w:pgSz w:w="11910" w:h="16840"/>
          <w:pgMar w:header="751" w:footer="0" w:top="960" w:bottom="280" w:left="0" w:right="0"/>
          <w:pgNumType w:start="14"/>
        </w:sectPr>
      </w:pPr>
    </w:p>
    <w:p>
      <w:pPr>
        <w:pStyle w:val="BodyText"/>
      </w:pPr>
    </w:p>
    <w:p>
      <w:pPr>
        <w:pStyle w:val="BodyText"/>
      </w:pPr>
    </w:p>
    <w:p>
      <w:pPr>
        <w:pStyle w:val="BodyText"/>
      </w:pPr>
    </w:p>
    <w:p>
      <w:pPr>
        <w:pStyle w:val="BodyText"/>
      </w:pPr>
    </w:p>
    <w:p>
      <w:pPr>
        <w:pStyle w:val="BodyText"/>
        <w:spacing w:before="56"/>
      </w:pPr>
    </w:p>
    <w:p>
      <w:pPr>
        <w:pStyle w:val="BodyText"/>
        <w:spacing w:line="482" w:lineRule="auto"/>
        <w:ind w:left="3685" w:right="1703"/>
      </w:pPr>
      <w:r>
        <w:rPr/>
        <w:t>digunakan</w:t>
      </w:r>
      <w:r>
        <w:rPr>
          <w:spacing w:val="40"/>
        </w:rPr>
        <w:t> </w:t>
      </w:r>
      <w:r>
        <w:rPr/>
        <w:t>secara</w:t>
      </w:r>
      <w:r>
        <w:rPr>
          <w:spacing w:val="40"/>
        </w:rPr>
        <w:t> </w:t>
      </w:r>
      <w:r>
        <w:rPr/>
        <w:t>luas</w:t>
      </w:r>
      <w:r>
        <w:rPr>
          <w:spacing w:val="40"/>
        </w:rPr>
        <w:t> </w:t>
      </w:r>
      <w:r>
        <w:rPr/>
        <w:t>dalam</w:t>
      </w:r>
      <w:r>
        <w:rPr>
          <w:spacing w:val="40"/>
        </w:rPr>
        <w:t> </w:t>
      </w:r>
      <w:r>
        <w:rPr/>
        <w:t>praktik</w:t>
      </w:r>
      <w:r>
        <w:rPr>
          <w:spacing w:val="40"/>
        </w:rPr>
        <w:t> </w:t>
      </w:r>
      <w:r>
        <w:rPr/>
        <w:t>klinis</w:t>
      </w:r>
      <w:r>
        <w:rPr>
          <w:spacing w:val="40"/>
        </w:rPr>
        <w:t> </w:t>
      </w:r>
      <w:r>
        <w:rPr/>
        <w:t>dan penelitian (Eye World, 2022).</w:t>
      </w:r>
    </w:p>
    <w:p>
      <w:pPr>
        <w:pStyle w:val="BodyText"/>
        <w:spacing w:before="3"/>
        <w:rPr>
          <w:sz w:val="18"/>
        </w:rPr>
      </w:pPr>
      <w:r>
        <w:rPr>
          <w:sz w:val="18"/>
        </w:rPr>
        <w:drawing>
          <wp:anchor distT="0" distB="0" distL="0" distR="0" allowOverlap="1" layoutInCell="1" locked="0" behindDoc="1" simplePos="0" relativeHeight="487598080">
            <wp:simplePos x="0" y="0"/>
            <wp:positionH relativeFrom="page">
              <wp:posOffset>2317750</wp:posOffset>
            </wp:positionH>
            <wp:positionV relativeFrom="paragraph">
              <wp:posOffset>147222</wp:posOffset>
            </wp:positionV>
            <wp:extent cx="4075723" cy="2847975"/>
            <wp:effectExtent l="0" t="0" r="0" b="0"/>
            <wp:wrapTopAndBottom/>
            <wp:docPr id="61" name="Image 61"/>
            <wp:cNvGraphicFramePr>
              <a:graphicFrameLocks/>
            </wp:cNvGraphicFramePr>
            <a:graphic>
              <a:graphicData uri="http://schemas.openxmlformats.org/drawingml/2006/picture">
                <pic:pic>
                  <pic:nvPicPr>
                    <pic:cNvPr id="61" name="Image 61"/>
                    <pic:cNvPicPr/>
                  </pic:nvPicPr>
                  <pic:blipFill>
                    <a:blip r:embed="rId57" cstate="print"/>
                    <a:stretch>
                      <a:fillRect/>
                    </a:stretch>
                  </pic:blipFill>
                  <pic:spPr>
                    <a:xfrm>
                      <a:off x="0" y="0"/>
                      <a:ext cx="4075723" cy="2847975"/>
                    </a:xfrm>
                    <a:prstGeom prst="rect">
                      <a:avLst/>
                    </a:prstGeom>
                  </pic:spPr>
                </pic:pic>
              </a:graphicData>
            </a:graphic>
          </wp:anchor>
        </w:drawing>
      </w:r>
    </w:p>
    <w:p>
      <w:pPr>
        <w:spacing w:line="273" w:lineRule="auto" w:before="130"/>
        <w:ind w:left="4589" w:right="1703" w:hanging="88"/>
        <w:jc w:val="left"/>
        <w:rPr>
          <w:b/>
          <w:sz w:val="22"/>
        </w:rPr>
      </w:pPr>
      <w:r>
        <w:rPr>
          <w:b/>
          <w:sz w:val="24"/>
        </w:rPr>
        <w:t>Gambar 2.1 </w:t>
      </w:r>
      <w:r>
        <w:rPr>
          <w:b/>
          <w:sz w:val="22"/>
        </w:rPr>
        <w:t>Klasifikasi </w:t>
      </w:r>
      <w:r>
        <w:rPr>
          <w:b/>
          <w:i/>
          <w:sz w:val="22"/>
        </w:rPr>
        <w:t>Lens</w:t>
      </w:r>
      <w:r>
        <w:rPr>
          <w:b/>
          <w:i/>
          <w:spacing w:val="-1"/>
          <w:sz w:val="22"/>
        </w:rPr>
        <w:t> </w:t>
      </w:r>
      <w:r>
        <w:rPr>
          <w:b/>
          <w:i/>
          <w:sz w:val="22"/>
        </w:rPr>
        <w:t>Opacity Classification</w:t>
      </w:r>
      <w:r>
        <w:rPr>
          <w:b/>
          <w:i/>
          <w:spacing w:val="-19"/>
          <w:sz w:val="22"/>
        </w:rPr>
        <w:t> </w:t>
      </w:r>
      <w:r>
        <w:rPr>
          <w:b/>
          <w:i/>
          <w:sz w:val="22"/>
        </w:rPr>
        <w:t>System</w:t>
      </w:r>
      <w:r>
        <w:rPr>
          <w:b/>
          <w:i/>
          <w:spacing w:val="-19"/>
          <w:sz w:val="22"/>
        </w:rPr>
        <w:t> </w:t>
      </w:r>
      <w:r>
        <w:rPr>
          <w:b/>
          <w:i/>
          <w:sz w:val="22"/>
        </w:rPr>
        <w:t>III</w:t>
      </w:r>
      <w:r>
        <w:rPr>
          <w:b/>
          <w:i/>
          <w:spacing w:val="-24"/>
          <w:sz w:val="22"/>
        </w:rPr>
        <w:t> </w:t>
      </w:r>
      <w:r>
        <w:rPr>
          <w:b/>
          <w:sz w:val="22"/>
        </w:rPr>
        <w:t>(LOCS</w:t>
      </w:r>
      <w:r>
        <w:rPr>
          <w:b/>
          <w:spacing w:val="-19"/>
          <w:sz w:val="22"/>
        </w:rPr>
        <w:t> </w:t>
      </w:r>
      <w:r>
        <w:rPr>
          <w:b/>
          <w:sz w:val="22"/>
        </w:rPr>
        <w:t>III)</w:t>
      </w:r>
    </w:p>
    <w:p>
      <w:pPr>
        <w:pStyle w:val="ListParagraph"/>
        <w:numPr>
          <w:ilvl w:val="3"/>
          <w:numId w:val="11"/>
        </w:numPr>
        <w:tabs>
          <w:tab w:pos="4111" w:val="left" w:leader="none"/>
          <w:tab w:pos="4113" w:val="left" w:leader="none"/>
        </w:tabs>
        <w:spacing w:line="480" w:lineRule="auto" w:before="211" w:after="0"/>
        <w:ind w:left="4113" w:right="1695" w:hanging="361"/>
        <w:jc w:val="both"/>
        <w:rPr>
          <w:sz w:val="22"/>
        </w:rPr>
      </w:pPr>
      <w:r>
        <w:rPr>
          <w:sz w:val="22"/>
        </w:rPr>
        <w:t>Sistem </w:t>
      </w:r>
      <w:r>
        <w:rPr>
          <w:i/>
          <w:sz w:val="22"/>
        </w:rPr>
        <w:t>Grading Wilmer </w:t>
      </w:r>
      <w:r>
        <w:rPr>
          <w:sz w:val="22"/>
        </w:rPr>
        <w:t>digunakan untuk mengevaluasi kekeruhan katarak kortikal dan nuklear.</w:t>
      </w:r>
      <w:r>
        <w:rPr>
          <w:spacing w:val="-3"/>
          <w:sz w:val="22"/>
        </w:rPr>
        <w:t> </w:t>
      </w:r>
      <w:r>
        <w:rPr>
          <w:sz w:val="22"/>
        </w:rPr>
        <w:t>Panduan</w:t>
      </w:r>
      <w:r>
        <w:rPr>
          <w:spacing w:val="-3"/>
          <w:sz w:val="22"/>
        </w:rPr>
        <w:t> </w:t>
      </w:r>
      <w:r>
        <w:rPr>
          <w:sz w:val="22"/>
        </w:rPr>
        <w:t>visual</w:t>
      </w:r>
      <w:r>
        <w:rPr>
          <w:spacing w:val="-3"/>
          <w:sz w:val="22"/>
        </w:rPr>
        <w:t> </w:t>
      </w:r>
      <w:r>
        <w:rPr>
          <w:sz w:val="22"/>
        </w:rPr>
        <w:t>membantu</w:t>
      </w:r>
      <w:r>
        <w:rPr>
          <w:spacing w:val="-3"/>
          <w:sz w:val="22"/>
        </w:rPr>
        <w:t> </w:t>
      </w:r>
      <w:r>
        <w:rPr>
          <w:sz w:val="22"/>
        </w:rPr>
        <w:t>dalam</w:t>
      </w:r>
      <w:r>
        <w:rPr>
          <w:spacing w:val="-3"/>
          <w:sz w:val="22"/>
        </w:rPr>
        <w:t> </w:t>
      </w:r>
      <w:r>
        <w:rPr>
          <w:sz w:val="22"/>
        </w:rPr>
        <w:t>menilai derajat kekeruhan (AAOO).</w:t>
      </w:r>
    </w:p>
    <w:p>
      <w:pPr>
        <w:pStyle w:val="ListParagraph"/>
        <w:numPr>
          <w:ilvl w:val="3"/>
          <w:numId w:val="11"/>
        </w:numPr>
        <w:tabs>
          <w:tab w:pos="4111" w:val="left" w:leader="none"/>
          <w:tab w:pos="4113" w:val="left" w:leader="none"/>
        </w:tabs>
        <w:spacing w:line="480" w:lineRule="auto" w:before="3" w:after="0"/>
        <w:ind w:left="4113" w:right="1695" w:hanging="361"/>
        <w:jc w:val="both"/>
        <w:rPr>
          <w:sz w:val="22"/>
        </w:rPr>
      </w:pPr>
      <w:r>
        <w:rPr>
          <w:sz w:val="22"/>
        </w:rPr>
        <w:t>Sistem Grading BCN 10 adalah sistem grading yang menilai katarak nuklear dalam skala 1 hingga 10 berdasarkan gambar slit-lamp dari lensa mata. Ini membantu dalam memprediksi kekerasan lensa sebelum operasi katarak </w:t>
      </w:r>
      <w:r>
        <w:rPr>
          <w:spacing w:val="-2"/>
          <w:sz w:val="22"/>
        </w:rPr>
        <w:t>(ResearchGate).</w:t>
      </w:r>
    </w:p>
    <w:p>
      <w:pPr>
        <w:pStyle w:val="ListParagraph"/>
        <w:spacing w:after="0" w:line="480" w:lineRule="auto"/>
        <w:jc w:val="both"/>
        <w:rPr>
          <w:sz w:val="22"/>
        </w:rPr>
        <w:sectPr>
          <w:headerReference w:type="default" r:id="rId55"/>
          <w:footerReference w:type="default" r:id="rId56"/>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48"/>
      </w:pPr>
    </w:p>
    <w:p>
      <w:pPr>
        <w:pStyle w:val="Heading2"/>
        <w:numPr>
          <w:ilvl w:val="2"/>
          <w:numId w:val="11"/>
        </w:numPr>
        <w:tabs>
          <w:tab w:pos="3633" w:val="left" w:leader="none"/>
        </w:tabs>
        <w:spacing w:line="240" w:lineRule="auto" w:before="0" w:after="0"/>
        <w:ind w:left="3633" w:right="0" w:hanging="656"/>
        <w:jc w:val="left"/>
      </w:pPr>
      <w:r>
        <w:rPr/>
        <w:t>Etiologi</w:t>
      </w:r>
      <w:r>
        <w:rPr>
          <w:spacing w:val="-8"/>
        </w:rPr>
        <w:t> </w:t>
      </w:r>
      <w:r>
        <w:rPr>
          <w:spacing w:val="-2"/>
        </w:rPr>
        <w:t>Katarak</w:t>
      </w:r>
    </w:p>
    <w:p>
      <w:pPr>
        <w:pStyle w:val="BodyText"/>
        <w:rPr>
          <w:b/>
        </w:rPr>
      </w:pPr>
    </w:p>
    <w:p>
      <w:pPr>
        <w:pStyle w:val="BodyText"/>
        <w:rPr>
          <w:b/>
        </w:rPr>
      </w:pPr>
    </w:p>
    <w:p>
      <w:pPr>
        <w:pStyle w:val="BodyText"/>
        <w:spacing w:line="477" w:lineRule="auto"/>
        <w:ind w:left="3685" w:right="1699" w:firstLine="996"/>
        <w:jc w:val="both"/>
      </w:pPr>
      <w:r>
        <w:rPr/>
        <w:t>Ada beberapa etiologi yang dapat menyebabkan terjadinya katarak yaitu:</w:t>
      </w:r>
    </w:p>
    <w:p>
      <w:pPr>
        <w:pStyle w:val="ListParagraph"/>
        <w:numPr>
          <w:ilvl w:val="3"/>
          <w:numId w:val="11"/>
        </w:numPr>
        <w:tabs>
          <w:tab w:pos="4112" w:val="left" w:leader="none"/>
        </w:tabs>
        <w:spacing w:line="240" w:lineRule="auto" w:before="245" w:after="0"/>
        <w:ind w:left="4112" w:right="0" w:hanging="283"/>
        <w:jc w:val="both"/>
        <w:rPr>
          <w:sz w:val="22"/>
        </w:rPr>
      </w:pPr>
      <w:r>
        <w:rPr>
          <w:sz w:val="22"/>
        </w:rPr>
        <w:t>Stress</w:t>
      </w:r>
      <w:r>
        <w:rPr>
          <w:spacing w:val="-6"/>
          <w:sz w:val="22"/>
        </w:rPr>
        <w:t> </w:t>
      </w:r>
      <w:r>
        <w:rPr>
          <w:spacing w:val="-2"/>
          <w:sz w:val="22"/>
        </w:rPr>
        <w:t>oksidatif</w:t>
      </w:r>
    </w:p>
    <w:p>
      <w:pPr>
        <w:pStyle w:val="BodyText"/>
        <w:spacing w:line="480" w:lineRule="auto" w:before="247"/>
        <w:ind w:left="4113" w:right="1697" w:firstLine="991"/>
        <w:jc w:val="both"/>
      </w:pPr>
      <w:r>
        <w:rPr/>
        <w:t>Salah satu mekanisme utama yang menyebabkan katarak senilis adalah stres oksidatif. Ketika produksi radikal bebas dan kemampuan antioksidan lensa tidak seimbang, kerusakan protein dan lipid terjadi, yang mengakibatkan</w:t>
      </w:r>
      <w:r>
        <w:rPr>
          <w:spacing w:val="-5"/>
        </w:rPr>
        <w:t> </w:t>
      </w:r>
      <w:r>
        <w:rPr/>
        <w:t>kekeruhan</w:t>
      </w:r>
      <w:r>
        <w:rPr>
          <w:spacing w:val="-5"/>
        </w:rPr>
        <w:t> </w:t>
      </w:r>
      <w:r>
        <w:rPr/>
        <w:t>lensa.</w:t>
      </w:r>
      <w:r>
        <w:rPr>
          <w:spacing w:val="-1"/>
        </w:rPr>
        <w:t> </w:t>
      </w:r>
      <w:r>
        <w:rPr/>
        <w:t>Penurunan</w:t>
      </w:r>
      <w:r>
        <w:rPr>
          <w:spacing w:val="-5"/>
        </w:rPr>
        <w:t> </w:t>
      </w:r>
      <w:r>
        <w:rPr/>
        <w:t>kadar glutathione, antioksidan utama lensa, berkontribusi secara signifikan pada proses ini (Yuan et al., 2022).</w:t>
      </w:r>
    </w:p>
    <w:p>
      <w:pPr>
        <w:pStyle w:val="ListParagraph"/>
        <w:numPr>
          <w:ilvl w:val="3"/>
          <w:numId w:val="11"/>
        </w:numPr>
        <w:tabs>
          <w:tab w:pos="4112" w:val="left" w:leader="none"/>
        </w:tabs>
        <w:spacing w:line="240" w:lineRule="auto" w:before="3" w:after="0"/>
        <w:ind w:left="4112" w:right="0" w:hanging="283"/>
        <w:jc w:val="both"/>
        <w:rPr>
          <w:sz w:val="22"/>
        </w:rPr>
      </w:pPr>
      <w:r>
        <w:rPr>
          <w:sz w:val="22"/>
        </w:rPr>
        <w:t>Faktor</w:t>
      </w:r>
      <w:r>
        <w:rPr>
          <w:spacing w:val="-6"/>
          <w:sz w:val="22"/>
        </w:rPr>
        <w:t> </w:t>
      </w:r>
      <w:r>
        <w:rPr>
          <w:sz w:val="22"/>
        </w:rPr>
        <w:t>metabolik</w:t>
      </w:r>
      <w:r>
        <w:rPr>
          <w:spacing w:val="-5"/>
          <w:sz w:val="22"/>
        </w:rPr>
        <w:t> </w:t>
      </w:r>
      <w:r>
        <w:rPr>
          <w:sz w:val="22"/>
        </w:rPr>
        <w:t>dan</w:t>
      </w:r>
      <w:r>
        <w:rPr>
          <w:spacing w:val="-6"/>
          <w:sz w:val="22"/>
        </w:rPr>
        <w:t> </w:t>
      </w:r>
      <w:r>
        <w:rPr>
          <w:sz w:val="22"/>
        </w:rPr>
        <w:t>gaya</w:t>
      </w:r>
      <w:r>
        <w:rPr>
          <w:spacing w:val="-5"/>
          <w:sz w:val="22"/>
        </w:rPr>
        <w:t> </w:t>
      </w:r>
      <w:r>
        <w:rPr>
          <w:spacing w:val="-2"/>
          <w:sz w:val="22"/>
        </w:rPr>
        <w:t>hidup</w:t>
      </w:r>
    </w:p>
    <w:p>
      <w:pPr>
        <w:pStyle w:val="BodyText"/>
        <w:spacing w:before="1"/>
      </w:pPr>
    </w:p>
    <w:p>
      <w:pPr>
        <w:pStyle w:val="BodyText"/>
        <w:spacing w:line="480" w:lineRule="auto"/>
        <w:ind w:left="4113" w:right="1695" w:firstLine="991"/>
        <w:jc w:val="both"/>
      </w:pPr>
      <w:r>
        <w:rPr/>
        <w:t>Studi yang dilakukan oleh Yuan et al. (2022) menggunakan metode randomisasi Mendel menunjukkan bahwa indeks massa tubuh (IMT) tinggi, diabetes tipe 2, tekanan darah sistolik tinggi, dan kebiasaan merokok memiliki hubungan genetik dengan risiko katarak senilis. Selain itu, ada bukti bahwa konsumsi kopi dikaitkan dengan peningkatan </w:t>
      </w:r>
      <w:r>
        <w:rPr>
          <w:spacing w:val="-2"/>
        </w:rPr>
        <w:t>risiko.</w:t>
      </w:r>
    </w:p>
    <w:p>
      <w:pPr>
        <w:pStyle w:val="BodyText"/>
        <w:spacing w:after="0" w:line="480" w:lineRule="auto"/>
        <w:jc w:val="both"/>
        <w:sectPr>
          <w:headerReference w:type="default" r:id="rId58"/>
          <w:footerReference w:type="default" r:id="rId59"/>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ListParagraph"/>
        <w:numPr>
          <w:ilvl w:val="3"/>
          <w:numId w:val="11"/>
        </w:numPr>
        <w:tabs>
          <w:tab w:pos="4112" w:val="left" w:leader="none"/>
        </w:tabs>
        <w:spacing w:line="240" w:lineRule="auto" w:before="0" w:after="0"/>
        <w:ind w:left="4112" w:right="0" w:hanging="283"/>
        <w:jc w:val="both"/>
        <w:rPr>
          <w:sz w:val="22"/>
        </w:rPr>
      </w:pPr>
      <w:r>
        <w:rPr>
          <w:sz w:val="22"/>
        </w:rPr>
        <w:t>Penyakit</w:t>
      </w:r>
      <w:r>
        <w:rPr>
          <w:spacing w:val="-7"/>
          <w:sz w:val="22"/>
        </w:rPr>
        <w:t> </w:t>
      </w:r>
      <w:r>
        <w:rPr>
          <w:sz w:val="22"/>
        </w:rPr>
        <w:t>autoimun</w:t>
      </w:r>
      <w:r>
        <w:rPr>
          <w:spacing w:val="-6"/>
          <w:sz w:val="22"/>
        </w:rPr>
        <w:t> </w:t>
      </w:r>
      <w:r>
        <w:rPr>
          <w:sz w:val="22"/>
        </w:rPr>
        <w:t>dan</w:t>
      </w:r>
      <w:r>
        <w:rPr>
          <w:spacing w:val="-6"/>
          <w:sz w:val="22"/>
        </w:rPr>
        <w:t> </w:t>
      </w:r>
      <w:r>
        <w:rPr>
          <w:spacing w:val="-2"/>
          <w:sz w:val="22"/>
        </w:rPr>
        <w:t>alergi</w:t>
      </w:r>
    </w:p>
    <w:p>
      <w:pPr>
        <w:pStyle w:val="BodyText"/>
        <w:spacing w:before="1"/>
      </w:pPr>
    </w:p>
    <w:p>
      <w:pPr>
        <w:pStyle w:val="BodyText"/>
        <w:spacing w:line="480" w:lineRule="auto" w:before="1"/>
        <w:ind w:left="4113" w:right="1697" w:firstLine="991"/>
        <w:jc w:val="both"/>
      </w:pPr>
      <w:r>
        <w:rPr/>
        <w:t>Menurut penelitian yang dilakukan oleh Liu et al. (2024), penyakit autoimun seperti diabetes tipe 1 dan lupus eritematosus sistemik, serta alergi seperti asma dan rinitis alergi, dapat meningkatkan risiko katarak</w:t>
      </w:r>
      <w:r>
        <w:rPr>
          <w:spacing w:val="-3"/>
        </w:rPr>
        <w:t> </w:t>
      </w:r>
      <w:r>
        <w:rPr/>
        <w:t>senilis.</w:t>
      </w:r>
      <w:r>
        <w:rPr>
          <w:spacing w:val="-3"/>
        </w:rPr>
        <w:t> </w:t>
      </w:r>
      <w:r>
        <w:rPr/>
        <w:t>Stres</w:t>
      </w:r>
      <w:r>
        <w:rPr>
          <w:spacing w:val="-3"/>
        </w:rPr>
        <w:t> </w:t>
      </w:r>
      <w:r>
        <w:rPr/>
        <w:t>oksidatif</w:t>
      </w:r>
      <w:r>
        <w:rPr>
          <w:spacing w:val="-3"/>
        </w:rPr>
        <w:t> </w:t>
      </w:r>
      <w:r>
        <w:rPr/>
        <w:t>dan</w:t>
      </w:r>
      <w:r>
        <w:rPr>
          <w:spacing w:val="-3"/>
        </w:rPr>
        <w:t> </w:t>
      </w:r>
      <w:r>
        <w:rPr/>
        <w:t>disfungsi sel epitel lensa adalah mekanismenya.</w:t>
      </w:r>
    </w:p>
    <w:p>
      <w:pPr>
        <w:pStyle w:val="ListParagraph"/>
        <w:numPr>
          <w:ilvl w:val="3"/>
          <w:numId w:val="11"/>
        </w:numPr>
        <w:tabs>
          <w:tab w:pos="4112" w:val="left" w:leader="none"/>
        </w:tabs>
        <w:spacing w:line="240" w:lineRule="auto" w:before="0" w:after="0"/>
        <w:ind w:left="4112" w:right="0" w:hanging="283"/>
        <w:jc w:val="both"/>
        <w:rPr>
          <w:sz w:val="22"/>
        </w:rPr>
      </w:pPr>
      <w:r>
        <w:rPr>
          <w:sz w:val="22"/>
        </w:rPr>
        <w:t>Paparan</w:t>
      </w:r>
      <w:r>
        <w:rPr>
          <w:spacing w:val="-8"/>
          <w:sz w:val="22"/>
        </w:rPr>
        <w:t> </w:t>
      </w:r>
      <w:r>
        <w:rPr>
          <w:sz w:val="22"/>
        </w:rPr>
        <w:t>sinar</w:t>
      </w:r>
      <w:r>
        <w:rPr>
          <w:spacing w:val="-5"/>
          <w:sz w:val="22"/>
        </w:rPr>
        <w:t> </w:t>
      </w:r>
      <w:r>
        <w:rPr>
          <w:i/>
          <w:sz w:val="22"/>
        </w:rPr>
        <w:t>ultra</w:t>
      </w:r>
      <w:r>
        <w:rPr>
          <w:i/>
          <w:spacing w:val="-6"/>
          <w:sz w:val="22"/>
        </w:rPr>
        <w:t> </w:t>
      </w:r>
      <w:r>
        <w:rPr>
          <w:i/>
          <w:sz w:val="22"/>
        </w:rPr>
        <w:t>violet</w:t>
      </w:r>
      <w:r>
        <w:rPr>
          <w:i/>
          <w:spacing w:val="-4"/>
          <w:sz w:val="22"/>
        </w:rPr>
        <w:t> </w:t>
      </w:r>
      <w:r>
        <w:rPr>
          <w:spacing w:val="-4"/>
          <w:sz w:val="22"/>
        </w:rPr>
        <w:t>(UV)</w:t>
      </w:r>
    </w:p>
    <w:p>
      <w:pPr>
        <w:pStyle w:val="BodyText"/>
        <w:spacing w:line="480" w:lineRule="auto" w:before="246"/>
        <w:ind w:left="4113" w:right="1696" w:firstLine="991"/>
        <w:jc w:val="both"/>
      </w:pPr>
      <w:r>
        <w:rPr/>
        <w:t>Paparan sinar UV, terutama UVB, berkontribusi terhadap pembentukan katarak, khususnya</w:t>
      </w:r>
      <w:r>
        <w:rPr>
          <w:spacing w:val="-3"/>
        </w:rPr>
        <w:t> </w:t>
      </w:r>
      <w:r>
        <w:rPr/>
        <w:t>tipe</w:t>
      </w:r>
      <w:r>
        <w:rPr>
          <w:spacing w:val="-3"/>
        </w:rPr>
        <w:t> </w:t>
      </w:r>
      <w:r>
        <w:rPr/>
        <w:t>kortikal.</w:t>
      </w:r>
      <w:r>
        <w:rPr>
          <w:spacing w:val="-3"/>
        </w:rPr>
        <w:t> </w:t>
      </w:r>
      <w:r>
        <w:rPr/>
        <w:t>Sinar</w:t>
      </w:r>
      <w:r>
        <w:rPr>
          <w:spacing w:val="-3"/>
        </w:rPr>
        <w:t> </w:t>
      </w:r>
      <w:r>
        <w:rPr/>
        <w:t>UV</w:t>
      </w:r>
      <w:r>
        <w:rPr>
          <w:spacing w:val="-3"/>
        </w:rPr>
        <w:t> </w:t>
      </w:r>
      <w:r>
        <w:rPr/>
        <w:t>meningkatkan suhu lensa dan merangsang produksi radikal bebas,</w:t>
      </w:r>
      <w:r>
        <w:rPr>
          <w:spacing w:val="-3"/>
        </w:rPr>
        <w:t> </w:t>
      </w:r>
      <w:r>
        <w:rPr/>
        <w:t>yang</w:t>
      </w:r>
      <w:r>
        <w:rPr>
          <w:spacing w:val="-3"/>
        </w:rPr>
        <w:t> </w:t>
      </w:r>
      <w:r>
        <w:rPr/>
        <w:t>merusak</w:t>
      </w:r>
      <w:r>
        <w:rPr>
          <w:spacing w:val="-3"/>
        </w:rPr>
        <w:t> </w:t>
      </w:r>
      <w:r>
        <w:rPr/>
        <w:t>protein</w:t>
      </w:r>
      <w:r>
        <w:rPr>
          <w:spacing w:val="-3"/>
        </w:rPr>
        <w:t> </w:t>
      </w:r>
      <w:r>
        <w:rPr/>
        <w:t>lensa</w:t>
      </w:r>
      <w:r>
        <w:rPr>
          <w:spacing w:val="-1"/>
        </w:rPr>
        <w:t> </w:t>
      </w:r>
      <w:r>
        <w:rPr/>
        <w:t>(Liu</w:t>
      </w:r>
      <w:r>
        <w:rPr>
          <w:spacing w:val="-3"/>
        </w:rPr>
        <w:t> </w:t>
      </w:r>
      <w:r>
        <w:rPr/>
        <w:t>et</w:t>
      </w:r>
      <w:r>
        <w:rPr>
          <w:spacing w:val="-3"/>
        </w:rPr>
        <w:t> </w:t>
      </w:r>
      <w:r>
        <w:rPr/>
        <w:t>al., </w:t>
      </w:r>
      <w:r>
        <w:rPr>
          <w:spacing w:val="-2"/>
        </w:rPr>
        <w:t>2024).</w:t>
      </w:r>
    </w:p>
    <w:p>
      <w:pPr>
        <w:pStyle w:val="ListParagraph"/>
        <w:numPr>
          <w:ilvl w:val="3"/>
          <w:numId w:val="11"/>
        </w:numPr>
        <w:tabs>
          <w:tab w:pos="4112" w:val="left" w:leader="none"/>
        </w:tabs>
        <w:spacing w:line="240" w:lineRule="auto" w:before="2" w:after="0"/>
        <w:ind w:left="4112" w:right="0" w:hanging="283"/>
        <w:jc w:val="left"/>
        <w:rPr>
          <w:sz w:val="22"/>
        </w:rPr>
      </w:pPr>
      <w:r>
        <w:rPr>
          <w:spacing w:val="-2"/>
          <w:sz w:val="22"/>
        </w:rPr>
        <w:t>Hipertensi</w:t>
      </w:r>
    </w:p>
    <w:p>
      <w:pPr>
        <w:pStyle w:val="BodyText"/>
        <w:spacing w:before="2"/>
      </w:pPr>
    </w:p>
    <w:p>
      <w:pPr>
        <w:pStyle w:val="BodyText"/>
        <w:spacing w:line="480" w:lineRule="auto"/>
        <w:ind w:left="4113" w:right="1695" w:firstLine="991"/>
        <w:jc w:val="both"/>
      </w:pPr>
      <w:r>
        <w:rPr/>
        <w:t>Peningkatan risiko katarak, terutama tipe subkapsular posterior, dikaitkan dengan hipertensi melalui mekanisme yang mencakup peningkatan stres oksidatif dan perubahan dalam struktur kapsul lensa (Medscape).</w:t>
      </w:r>
    </w:p>
    <w:p>
      <w:pPr>
        <w:pStyle w:val="ListParagraph"/>
        <w:numPr>
          <w:ilvl w:val="3"/>
          <w:numId w:val="11"/>
        </w:numPr>
        <w:tabs>
          <w:tab w:pos="4112" w:val="left" w:leader="none"/>
        </w:tabs>
        <w:spacing w:line="240" w:lineRule="auto" w:before="0" w:after="0"/>
        <w:ind w:left="4112" w:right="0" w:hanging="283"/>
        <w:jc w:val="both"/>
        <w:rPr>
          <w:sz w:val="22"/>
        </w:rPr>
      </w:pPr>
      <w:r>
        <w:rPr>
          <w:sz w:val="22"/>
        </w:rPr>
        <w:t>Penggunaan</w:t>
      </w:r>
      <w:r>
        <w:rPr>
          <w:spacing w:val="-10"/>
          <w:sz w:val="22"/>
        </w:rPr>
        <w:t> </w:t>
      </w:r>
      <w:r>
        <w:rPr>
          <w:spacing w:val="-2"/>
          <w:sz w:val="22"/>
        </w:rPr>
        <w:t>kortikosteroid</w:t>
      </w:r>
    </w:p>
    <w:p>
      <w:pPr>
        <w:pStyle w:val="BodyText"/>
        <w:spacing w:line="480" w:lineRule="auto" w:before="247"/>
        <w:ind w:left="4113" w:right="1697" w:firstLine="991"/>
        <w:jc w:val="both"/>
      </w:pPr>
      <w:r>
        <w:rPr/>
        <w:t>Kortikosteroid, baik sistemik maupun topikal,</w:t>
      </w:r>
      <w:r>
        <w:rPr>
          <w:spacing w:val="-4"/>
        </w:rPr>
        <w:t> </w:t>
      </w:r>
      <w:r>
        <w:rPr/>
        <w:t>dapat</w:t>
      </w:r>
      <w:r>
        <w:rPr>
          <w:spacing w:val="-4"/>
        </w:rPr>
        <w:t> </w:t>
      </w:r>
      <w:r>
        <w:rPr/>
        <w:t>menyebabkan</w:t>
      </w:r>
      <w:r>
        <w:rPr>
          <w:spacing w:val="-4"/>
        </w:rPr>
        <w:t> </w:t>
      </w:r>
      <w:r>
        <w:rPr/>
        <w:t>katarak</w:t>
      </w:r>
      <w:r>
        <w:rPr>
          <w:spacing w:val="-4"/>
        </w:rPr>
        <w:t> </w:t>
      </w:r>
      <w:r>
        <w:rPr/>
        <w:t>subkapsular posterior karena mengganggu keseimbangan elektrolit dan air lensa dan mengurangi kadar</w:t>
      </w:r>
    </w:p>
    <w:p>
      <w:pPr>
        <w:pStyle w:val="BodyText"/>
        <w:spacing w:after="0" w:line="480" w:lineRule="auto"/>
        <w:jc w:val="both"/>
        <w:sectPr>
          <w:headerReference w:type="default" r:id="rId60"/>
          <w:footerReference w:type="default" r:id="rId61"/>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tabs>
          <w:tab w:pos="5925" w:val="left" w:leader="none"/>
          <w:tab w:pos="7209" w:val="left" w:leader="none"/>
          <w:tab w:pos="9021" w:val="left" w:leader="none"/>
        </w:tabs>
        <w:spacing w:line="482" w:lineRule="auto"/>
        <w:ind w:left="4113" w:right="1696"/>
      </w:pPr>
      <w:r>
        <w:rPr>
          <w:spacing w:val="-2"/>
        </w:rPr>
        <w:t>antioksidan</w:t>
      </w:r>
      <w:r>
        <w:rPr/>
        <w:tab/>
      </w:r>
      <w:r>
        <w:rPr>
          <w:spacing w:val="-2"/>
        </w:rPr>
        <w:t>seperti</w:t>
      </w:r>
      <w:r>
        <w:rPr/>
        <w:tab/>
      </w:r>
      <w:r>
        <w:rPr>
          <w:spacing w:val="-2"/>
        </w:rPr>
        <w:t>glutathione</w:t>
      </w:r>
      <w:r>
        <w:rPr/>
        <w:tab/>
      </w:r>
      <w:r>
        <w:rPr>
          <w:spacing w:val="-2"/>
        </w:rPr>
        <w:t>(Vasisht, 2024).</w:t>
      </w:r>
    </w:p>
    <w:p>
      <w:pPr>
        <w:pStyle w:val="ListParagraph"/>
        <w:numPr>
          <w:ilvl w:val="3"/>
          <w:numId w:val="11"/>
        </w:numPr>
        <w:tabs>
          <w:tab w:pos="4112" w:val="left" w:leader="none"/>
        </w:tabs>
        <w:spacing w:line="244" w:lineRule="exact" w:before="0" w:after="0"/>
        <w:ind w:left="4112" w:right="0" w:hanging="283"/>
        <w:jc w:val="left"/>
        <w:rPr>
          <w:sz w:val="22"/>
        </w:rPr>
      </w:pPr>
      <w:r>
        <w:rPr>
          <w:sz w:val="22"/>
        </w:rPr>
        <w:t>Faktor</w:t>
      </w:r>
      <w:r>
        <w:rPr>
          <w:spacing w:val="-6"/>
          <w:sz w:val="22"/>
        </w:rPr>
        <w:t> </w:t>
      </w:r>
      <w:r>
        <w:rPr>
          <w:sz w:val="22"/>
        </w:rPr>
        <w:t>genetic</w:t>
      </w:r>
      <w:r>
        <w:rPr>
          <w:spacing w:val="-5"/>
          <w:sz w:val="22"/>
        </w:rPr>
        <w:t> </w:t>
      </w:r>
      <w:r>
        <w:rPr>
          <w:sz w:val="22"/>
        </w:rPr>
        <w:t>dan</w:t>
      </w:r>
      <w:r>
        <w:rPr>
          <w:spacing w:val="-5"/>
          <w:sz w:val="22"/>
        </w:rPr>
        <w:t> </w:t>
      </w:r>
      <w:r>
        <w:rPr>
          <w:spacing w:val="-4"/>
          <w:sz w:val="22"/>
        </w:rPr>
        <w:t>usia</w:t>
      </w:r>
    </w:p>
    <w:p>
      <w:pPr>
        <w:pStyle w:val="BodyText"/>
        <w:spacing w:before="1"/>
      </w:pPr>
    </w:p>
    <w:p>
      <w:pPr>
        <w:pStyle w:val="BodyText"/>
        <w:tabs>
          <w:tab w:pos="5437" w:val="left" w:leader="none"/>
          <w:tab w:pos="5901" w:val="left" w:leader="none"/>
          <w:tab w:pos="5985" w:val="left" w:leader="none"/>
          <w:tab w:pos="6364" w:val="left" w:leader="none"/>
          <w:tab w:pos="7128" w:val="left" w:leader="none"/>
          <w:tab w:pos="7556" w:val="left" w:leader="none"/>
          <w:tab w:pos="7820" w:val="left" w:leader="none"/>
          <w:tab w:pos="8140" w:val="left" w:leader="none"/>
          <w:tab w:pos="8816" w:val="left" w:leader="none"/>
          <w:tab w:pos="8884" w:val="left" w:leader="none"/>
          <w:tab w:pos="9416" w:val="left" w:leader="none"/>
          <w:tab w:pos="9812" w:val="left" w:leader="none"/>
        </w:tabs>
        <w:spacing w:line="480" w:lineRule="auto" w:before="1"/>
        <w:ind w:left="4113" w:right="1570" w:firstLine="991"/>
      </w:pPr>
      <w:r>
        <w:rPr>
          <w:spacing w:val="-4"/>
        </w:rPr>
        <w:t>Usia</w:t>
      </w:r>
      <w:r>
        <w:rPr/>
        <w:tab/>
        <w:tab/>
      </w:r>
      <w:r>
        <w:rPr>
          <w:spacing w:val="-2"/>
        </w:rPr>
        <w:t>lanjut</w:t>
      </w:r>
      <w:r>
        <w:rPr/>
        <w:tab/>
      </w:r>
      <w:r>
        <w:rPr>
          <w:spacing w:val="-2"/>
        </w:rPr>
        <w:t>tetap</w:t>
      </w:r>
      <w:r>
        <w:rPr/>
        <w:tab/>
        <w:tab/>
      </w:r>
      <w:r>
        <w:rPr>
          <w:spacing w:val="-2"/>
        </w:rPr>
        <w:t>menjadi</w:t>
      </w:r>
      <w:r>
        <w:rPr/>
        <w:tab/>
      </w:r>
      <w:r>
        <w:rPr>
          <w:spacing w:val="-2"/>
        </w:rPr>
        <w:t>faktor </w:t>
      </w:r>
      <w:r>
        <w:rPr/>
        <w:t>risiko utama katarak senilis. Proses penuaan </w:t>
      </w:r>
      <w:r>
        <w:rPr>
          <w:spacing w:val="-2"/>
        </w:rPr>
        <w:t>menyebabkan</w:t>
      </w:r>
      <w:r>
        <w:rPr/>
        <w:tab/>
      </w:r>
      <w:r>
        <w:rPr>
          <w:spacing w:val="-2"/>
        </w:rPr>
        <w:t>denaturasi</w:t>
      </w:r>
      <w:r>
        <w:rPr/>
        <w:tab/>
      </w:r>
      <w:r>
        <w:rPr>
          <w:spacing w:val="-2"/>
        </w:rPr>
        <w:t>protein</w:t>
      </w:r>
      <w:r>
        <w:rPr/>
        <w:tab/>
      </w:r>
      <w:r>
        <w:rPr>
          <w:spacing w:val="-2"/>
        </w:rPr>
        <w:t>lensa</w:t>
      </w:r>
      <w:r>
        <w:rPr/>
        <w:tab/>
      </w:r>
      <w:r>
        <w:rPr>
          <w:spacing w:val="-4"/>
        </w:rPr>
        <w:t>dan </w:t>
      </w:r>
      <w:r>
        <w:rPr/>
        <w:t>penurunan mekanisme perbaikan seluler. Faktor </w:t>
      </w:r>
      <w:r>
        <w:rPr>
          <w:spacing w:val="-2"/>
        </w:rPr>
        <w:t>genetik</w:t>
      </w:r>
      <w:r>
        <w:rPr/>
        <w:tab/>
      </w:r>
      <w:r>
        <w:rPr>
          <w:spacing w:val="-4"/>
        </w:rPr>
        <w:t>juga</w:t>
      </w:r>
      <w:r>
        <w:rPr/>
        <w:tab/>
        <w:tab/>
      </w:r>
      <w:r>
        <w:rPr>
          <w:spacing w:val="-2"/>
        </w:rPr>
        <w:t>berperan</w:t>
      </w:r>
      <w:r>
        <w:rPr/>
        <w:tab/>
        <w:tab/>
      </w:r>
      <w:r>
        <w:rPr>
          <w:spacing w:val="-4"/>
        </w:rPr>
        <w:t>dalam</w:t>
      </w:r>
      <w:r>
        <w:rPr/>
        <w:tab/>
        <w:tab/>
      </w:r>
      <w:r>
        <w:rPr>
          <w:spacing w:val="-2"/>
        </w:rPr>
        <w:t>kerentanan </w:t>
      </w:r>
      <w:r>
        <w:rPr/>
        <w:t>individu</w:t>
      </w:r>
      <w:r>
        <w:rPr>
          <w:spacing w:val="-3"/>
        </w:rPr>
        <w:t> </w:t>
      </w:r>
      <w:r>
        <w:rPr/>
        <w:t>terhadap</w:t>
      </w:r>
      <w:r>
        <w:rPr>
          <w:spacing w:val="-3"/>
        </w:rPr>
        <w:t> </w:t>
      </w:r>
      <w:r>
        <w:rPr/>
        <w:t>katarak</w:t>
      </w:r>
      <w:r>
        <w:rPr>
          <w:spacing w:val="-3"/>
        </w:rPr>
        <w:t> </w:t>
      </w:r>
      <w:r>
        <w:rPr/>
        <w:t>(Ma,</w:t>
      </w:r>
      <w:r>
        <w:rPr>
          <w:spacing w:val="-3"/>
        </w:rPr>
        <w:t> </w:t>
      </w:r>
      <w:r>
        <w:rPr/>
        <w:t>Y</w:t>
      </w:r>
      <w:r>
        <w:rPr>
          <w:spacing w:val="-3"/>
        </w:rPr>
        <w:t> </w:t>
      </w:r>
      <w:r>
        <w:rPr/>
        <w:t>et</w:t>
      </w:r>
      <w:r>
        <w:rPr>
          <w:spacing w:val="-3"/>
        </w:rPr>
        <w:t> </w:t>
      </w:r>
      <w:r>
        <w:rPr/>
        <w:t>al.,</w:t>
      </w:r>
      <w:r>
        <w:rPr>
          <w:spacing w:val="-3"/>
        </w:rPr>
        <w:t> </w:t>
      </w:r>
      <w:r>
        <w:rPr/>
        <w:t>2024).</w:t>
      </w:r>
    </w:p>
    <w:p>
      <w:pPr>
        <w:pStyle w:val="Heading2"/>
        <w:numPr>
          <w:ilvl w:val="2"/>
          <w:numId w:val="11"/>
        </w:numPr>
        <w:tabs>
          <w:tab w:pos="3633" w:val="left" w:leader="none"/>
        </w:tabs>
        <w:spacing w:line="240" w:lineRule="auto" w:before="229" w:after="0"/>
        <w:ind w:left="3633" w:right="0" w:hanging="656"/>
        <w:jc w:val="left"/>
      </w:pPr>
      <w:r>
        <w:rPr/>
        <w:t>Patofisiologi</w:t>
      </w:r>
      <w:r>
        <w:rPr>
          <w:spacing w:val="-13"/>
        </w:rPr>
        <w:t> </w:t>
      </w:r>
      <w:r>
        <w:rPr>
          <w:spacing w:val="-2"/>
        </w:rPr>
        <w:t>Katarak</w:t>
      </w:r>
    </w:p>
    <w:p>
      <w:pPr>
        <w:pStyle w:val="BodyText"/>
        <w:rPr>
          <w:b/>
        </w:rPr>
      </w:pPr>
    </w:p>
    <w:p>
      <w:pPr>
        <w:pStyle w:val="BodyText"/>
        <w:spacing w:before="1"/>
        <w:rPr>
          <w:b/>
        </w:rPr>
      </w:pPr>
    </w:p>
    <w:p>
      <w:pPr>
        <w:pStyle w:val="BodyText"/>
        <w:spacing w:line="480" w:lineRule="auto"/>
        <w:ind w:left="3685" w:right="1697" w:firstLine="996"/>
        <w:jc w:val="both"/>
      </w:pPr>
      <w:r>
        <w:rPr/>
        <w:t>Katarak merupakan kondisi di mana lensa mata menjadi keruh akibat gangguan struktural dan biokimiawi pada protein lensa. Secara fisiologis, lensa mata dewasa tersusun oleh protein-protein kristalin yang transparan dan tersusun teratur untuk membiaskan cahaya ke retina. Ketika struktur ini terganggu, cahaya tidak lagi dapat melewati lensa secara normal, sehingga terjadi penglihatan buram atau kehilangan penglihatan. Berbagai mekanisme patofisiologis berperan dalam proses ini, antara lain:</w:t>
      </w:r>
    </w:p>
    <w:p>
      <w:pPr>
        <w:pStyle w:val="ListParagraph"/>
        <w:numPr>
          <w:ilvl w:val="3"/>
          <w:numId w:val="11"/>
        </w:numPr>
        <w:tabs>
          <w:tab w:pos="4111" w:val="left" w:leader="none"/>
          <w:tab w:pos="4113" w:val="left" w:leader="none"/>
        </w:tabs>
        <w:spacing w:line="480" w:lineRule="auto" w:before="243" w:after="0"/>
        <w:ind w:left="4113" w:right="1697" w:hanging="361"/>
        <w:jc w:val="both"/>
        <w:rPr>
          <w:sz w:val="22"/>
        </w:rPr>
      </w:pPr>
      <w:r>
        <w:rPr>
          <w:sz w:val="22"/>
        </w:rPr>
        <w:t>Stres Oksidatif: Usia menyebabkan peningkatan produksi radikal bebas, yang merusak protein dan</w:t>
      </w:r>
      <w:r>
        <w:rPr>
          <w:spacing w:val="65"/>
          <w:w w:val="150"/>
          <w:sz w:val="22"/>
        </w:rPr>
        <w:t> </w:t>
      </w:r>
      <w:r>
        <w:rPr>
          <w:sz w:val="22"/>
        </w:rPr>
        <w:t>lipid</w:t>
      </w:r>
      <w:r>
        <w:rPr>
          <w:spacing w:val="65"/>
          <w:w w:val="150"/>
          <w:sz w:val="22"/>
        </w:rPr>
        <w:t> </w:t>
      </w:r>
      <w:r>
        <w:rPr>
          <w:sz w:val="22"/>
        </w:rPr>
        <w:t>lensa.</w:t>
      </w:r>
      <w:r>
        <w:rPr>
          <w:spacing w:val="65"/>
          <w:w w:val="150"/>
          <w:sz w:val="22"/>
        </w:rPr>
        <w:t> </w:t>
      </w:r>
      <w:r>
        <w:rPr>
          <w:sz w:val="22"/>
        </w:rPr>
        <w:t>Ini</w:t>
      </w:r>
      <w:r>
        <w:rPr>
          <w:spacing w:val="65"/>
          <w:w w:val="150"/>
          <w:sz w:val="22"/>
        </w:rPr>
        <w:t> </w:t>
      </w:r>
      <w:r>
        <w:rPr>
          <w:sz w:val="22"/>
        </w:rPr>
        <w:t>menyebabkan</w:t>
      </w:r>
      <w:r>
        <w:rPr>
          <w:spacing w:val="65"/>
          <w:w w:val="150"/>
          <w:sz w:val="22"/>
        </w:rPr>
        <w:t> </w:t>
      </w:r>
      <w:r>
        <w:rPr>
          <w:spacing w:val="-2"/>
          <w:sz w:val="22"/>
        </w:rPr>
        <w:t>agregasi</w:t>
      </w:r>
    </w:p>
    <w:p>
      <w:pPr>
        <w:pStyle w:val="ListParagraph"/>
        <w:spacing w:after="0" w:line="480" w:lineRule="auto"/>
        <w:jc w:val="both"/>
        <w:rPr>
          <w:sz w:val="22"/>
        </w:rPr>
        <w:sectPr>
          <w:headerReference w:type="default" r:id="rId62"/>
          <w:footerReference w:type="default" r:id="rId63"/>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0" w:lineRule="auto"/>
        <w:ind w:left="4113" w:right="1695"/>
        <w:jc w:val="both"/>
      </w:pPr>
      <w:r>
        <w:rPr/>
        <w:t>protein dan kekeruhan lensa. Selain itu, penurunan kadar antioksidan seperti glutathione menyebabkan kerentanan lensa terhadap oksidasi (Cahyana, 2021).</w:t>
      </w:r>
    </w:p>
    <w:p>
      <w:pPr>
        <w:pStyle w:val="ListParagraph"/>
        <w:numPr>
          <w:ilvl w:val="3"/>
          <w:numId w:val="11"/>
        </w:numPr>
        <w:tabs>
          <w:tab w:pos="4111" w:val="left" w:leader="none"/>
          <w:tab w:pos="4113" w:val="left" w:leader="none"/>
        </w:tabs>
        <w:spacing w:line="480" w:lineRule="auto" w:before="0" w:after="0"/>
        <w:ind w:left="4113" w:right="1695" w:hanging="361"/>
        <w:jc w:val="both"/>
        <w:rPr>
          <w:sz w:val="20"/>
        </w:rPr>
      </w:pPr>
      <w:r>
        <w:rPr>
          <w:sz w:val="22"/>
        </w:rPr>
        <w:t>Stres Retikulum Endoplasma (ER Stress) dan Apoptosis:</w:t>
      </w:r>
      <w:r>
        <w:rPr>
          <w:spacing w:val="-15"/>
          <w:sz w:val="22"/>
        </w:rPr>
        <w:t> </w:t>
      </w:r>
      <w:r>
        <w:rPr>
          <w:sz w:val="22"/>
        </w:rPr>
        <w:t>lensa tidak memiliki vaskularisasi, sehingga bergantung pada keseimbangan homeostasis seluler. Ketika terjadi stres oksidatif yang kronis, sel-sel epitel lensa mengalami </w:t>
      </w:r>
      <w:r>
        <w:rPr>
          <w:i/>
          <w:sz w:val="22"/>
        </w:rPr>
        <w:t>ER stress</w:t>
      </w:r>
      <w:r>
        <w:rPr>
          <w:sz w:val="22"/>
        </w:rPr>
        <w:t>. Hal ini memicu aktivasi jalur apoptotik (program kematian sel), menyebabkan degenerasi sel-sel epitel dan serat lensa yang sehat. Efek gabungan antara ER stress dan stres oksidatif mempercepat pembentukan katarak, terutama pada katarak senilis (karena usia) dan katarak diabetic (Cahyana, 2022).</w:t>
      </w:r>
    </w:p>
    <w:p>
      <w:pPr>
        <w:pStyle w:val="ListParagraph"/>
        <w:numPr>
          <w:ilvl w:val="3"/>
          <w:numId w:val="11"/>
        </w:numPr>
        <w:tabs>
          <w:tab w:pos="4111" w:val="left" w:leader="none"/>
          <w:tab w:pos="4113" w:val="left" w:leader="none"/>
        </w:tabs>
        <w:spacing w:line="480" w:lineRule="auto" w:before="1" w:after="0"/>
        <w:ind w:left="4113" w:right="1697" w:hanging="361"/>
        <w:jc w:val="both"/>
        <w:rPr>
          <w:sz w:val="22"/>
        </w:rPr>
      </w:pPr>
      <w:r>
        <w:rPr>
          <w:sz w:val="22"/>
        </w:rPr>
        <w:t>Gangguan Osmotik dan Hidrasi Lensa (Khusus pada Katarak Diabetik: Pada pasien diabetes, kadar glukosa dalam cairan lensa meningkat. Glukosa ini dikonversi menjadi sorbitol oleh enzim aldose reductase. Penumpukan sorbitol menyebabkan peningkatan tekanan osmotik, menarik air ke dalam lensa. Hasilnya adalah pembengkakan</w:t>
      </w:r>
      <w:r>
        <w:rPr>
          <w:spacing w:val="-4"/>
          <w:sz w:val="22"/>
        </w:rPr>
        <w:t> </w:t>
      </w:r>
      <w:r>
        <w:rPr>
          <w:sz w:val="22"/>
        </w:rPr>
        <w:t>serat</w:t>
      </w:r>
      <w:r>
        <w:rPr>
          <w:spacing w:val="-4"/>
          <w:sz w:val="22"/>
        </w:rPr>
        <w:t> </w:t>
      </w:r>
      <w:r>
        <w:rPr>
          <w:sz w:val="22"/>
        </w:rPr>
        <w:t>lensa,</w:t>
      </w:r>
      <w:r>
        <w:rPr>
          <w:spacing w:val="-4"/>
          <w:sz w:val="22"/>
        </w:rPr>
        <w:t> </w:t>
      </w:r>
      <w:r>
        <w:rPr>
          <w:sz w:val="22"/>
        </w:rPr>
        <w:t>disrupsi</w:t>
      </w:r>
      <w:r>
        <w:rPr>
          <w:spacing w:val="-4"/>
          <w:sz w:val="22"/>
        </w:rPr>
        <w:t> </w:t>
      </w:r>
      <w:r>
        <w:rPr>
          <w:sz w:val="22"/>
        </w:rPr>
        <w:t>struktural, dan akhirnya pecahnya membran sel. Proses ini</w:t>
      </w:r>
    </w:p>
    <w:p>
      <w:pPr>
        <w:pStyle w:val="ListParagraph"/>
        <w:spacing w:after="0" w:line="480" w:lineRule="auto"/>
        <w:jc w:val="both"/>
        <w:rPr>
          <w:sz w:val="22"/>
        </w:rPr>
        <w:sectPr>
          <w:headerReference w:type="default" r:id="rId64"/>
          <w:footerReference w:type="default" r:id="rId65"/>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2" w:lineRule="auto"/>
        <w:ind w:left="4113" w:right="1701"/>
        <w:jc w:val="both"/>
      </w:pPr>
      <w:r>
        <w:rPr/>
        <w:t>memicu opasifikasi lensa secara difus dan progresif (KalbeMed, 2025).</w:t>
      </w:r>
    </w:p>
    <w:p>
      <w:pPr>
        <w:pStyle w:val="ListParagraph"/>
        <w:numPr>
          <w:ilvl w:val="3"/>
          <w:numId w:val="11"/>
        </w:numPr>
        <w:tabs>
          <w:tab w:pos="4111" w:val="left" w:leader="none"/>
          <w:tab w:pos="4113" w:val="left" w:leader="none"/>
        </w:tabs>
        <w:spacing w:line="480" w:lineRule="auto" w:before="0" w:after="0"/>
        <w:ind w:left="4113" w:right="1696" w:hanging="361"/>
        <w:jc w:val="both"/>
        <w:rPr>
          <w:sz w:val="22"/>
        </w:rPr>
      </w:pPr>
      <w:r>
        <w:rPr>
          <w:sz w:val="22"/>
        </w:rPr>
        <w:t>Koagulasi &amp; Denaturasi Protein Kristalin: Protein kristalin di lensa seharusnya stabil dan transparan. Namun, akibat penuaan dan stres biokimia (seperti suhu, oksidasi, atau perubahan pH), protein ini mengalami denaturasi: struktur tersiernya berubah dan kehilangan</w:t>
      </w:r>
      <w:r>
        <w:rPr>
          <w:spacing w:val="-3"/>
          <w:sz w:val="22"/>
        </w:rPr>
        <w:t> </w:t>
      </w:r>
      <w:r>
        <w:rPr>
          <w:sz w:val="22"/>
        </w:rPr>
        <w:t>fungsi</w:t>
      </w:r>
      <w:r>
        <w:rPr>
          <w:spacing w:val="-3"/>
          <w:sz w:val="22"/>
        </w:rPr>
        <w:t> </w:t>
      </w:r>
      <w:r>
        <w:rPr>
          <w:sz w:val="22"/>
        </w:rPr>
        <w:t>normal.</w:t>
      </w:r>
      <w:r>
        <w:rPr>
          <w:spacing w:val="-1"/>
          <w:sz w:val="22"/>
        </w:rPr>
        <w:t> </w:t>
      </w:r>
      <w:r>
        <w:rPr>
          <w:sz w:val="22"/>
        </w:rPr>
        <w:t>Kristalin</w:t>
      </w:r>
      <w:r>
        <w:rPr>
          <w:spacing w:val="-3"/>
          <w:sz w:val="22"/>
        </w:rPr>
        <w:t> </w:t>
      </w:r>
      <w:r>
        <w:rPr>
          <w:sz w:val="22"/>
        </w:rPr>
        <w:t>yang</w:t>
      </w:r>
      <w:r>
        <w:rPr>
          <w:spacing w:val="-3"/>
          <w:sz w:val="22"/>
        </w:rPr>
        <w:t> </w:t>
      </w:r>
      <w:r>
        <w:rPr>
          <w:sz w:val="22"/>
        </w:rPr>
        <w:t>telah rusak akan menggumpal (koagulasi), membentuk agregat tak larut, yang menciptakan bayangan atau kekeruhan pada jalur masuk cahaya (KalbeMed, 2025).</w:t>
      </w:r>
    </w:p>
    <w:p>
      <w:pPr>
        <w:pStyle w:val="Heading2"/>
        <w:numPr>
          <w:ilvl w:val="2"/>
          <w:numId w:val="11"/>
        </w:numPr>
        <w:tabs>
          <w:tab w:pos="3633" w:val="left" w:leader="none"/>
        </w:tabs>
        <w:spacing w:line="240" w:lineRule="auto" w:before="229" w:after="0"/>
        <w:ind w:left="3633" w:right="0" w:hanging="656"/>
        <w:jc w:val="both"/>
      </w:pPr>
      <w:r>
        <w:rPr/>
        <w:t>Klasifikasi</w:t>
      </w:r>
      <w:r>
        <w:rPr>
          <w:spacing w:val="-11"/>
        </w:rPr>
        <w:t> </w:t>
      </w:r>
      <w:r>
        <w:rPr>
          <w:spacing w:val="-2"/>
        </w:rPr>
        <w:t>Katarak</w:t>
      </w:r>
    </w:p>
    <w:p>
      <w:pPr>
        <w:pStyle w:val="BodyText"/>
        <w:rPr>
          <w:b/>
        </w:rPr>
      </w:pPr>
    </w:p>
    <w:p>
      <w:pPr>
        <w:pStyle w:val="BodyText"/>
        <w:rPr>
          <w:b/>
        </w:rPr>
      </w:pPr>
    </w:p>
    <w:p>
      <w:pPr>
        <w:pStyle w:val="ListParagraph"/>
        <w:numPr>
          <w:ilvl w:val="3"/>
          <w:numId w:val="11"/>
        </w:numPr>
        <w:tabs>
          <w:tab w:pos="4112" w:val="left" w:leader="none"/>
        </w:tabs>
        <w:spacing w:line="240" w:lineRule="auto" w:before="0" w:after="0"/>
        <w:ind w:left="4112" w:right="0" w:hanging="359"/>
        <w:jc w:val="both"/>
        <w:rPr>
          <w:sz w:val="22"/>
        </w:rPr>
      </w:pPr>
      <w:r>
        <w:rPr>
          <w:sz w:val="22"/>
        </w:rPr>
        <w:t>Katarak</w:t>
      </w:r>
      <w:r>
        <w:rPr>
          <w:spacing w:val="-7"/>
          <w:sz w:val="22"/>
        </w:rPr>
        <w:t> </w:t>
      </w:r>
      <w:r>
        <w:rPr>
          <w:spacing w:val="-2"/>
          <w:sz w:val="22"/>
        </w:rPr>
        <w:t>senilis</w:t>
      </w:r>
    </w:p>
    <w:p>
      <w:pPr>
        <w:pStyle w:val="BodyText"/>
        <w:spacing w:line="480" w:lineRule="auto" w:before="247"/>
        <w:ind w:left="4113" w:right="1695" w:firstLine="991"/>
        <w:jc w:val="both"/>
      </w:pPr>
      <w:r>
        <w:rPr/>
        <w:t>Dibandingkan dengan jenis katarak lainnya, katarak senilis adalah yang paling umum dan menyebabkan kebutaan sebanyak 90%. Agregat protein dengan massa molekul tinggi terbentuk sebagai akibat dari perubahan kimia protein lensa yang terjadi seiring bertambahnya usia. Ini akan meningkatkan opasitas dan mengurangi transparansi lensa (Mirzaie et al., 2022).</w:t>
      </w:r>
    </w:p>
    <w:p>
      <w:pPr>
        <w:pStyle w:val="BodyText"/>
        <w:spacing w:after="0" w:line="480" w:lineRule="auto"/>
        <w:jc w:val="both"/>
        <w:sectPr>
          <w:headerReference w:type="default" r:id="rId66"/>
          <w:footerReference w:type="default" r:id="rId67"/>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ListParagraph"/>
        <w:numPr>
          <w:ilvl w:val="3"/>
          <w:numId w:val="11"/>
        </w:numPr>
        <w:tabs>
          <w:tab w:pos="4112" w:val="left" w:leader="none"/>
        </w:tabs>
        <w:spacing w:line="240" w:lineRule="auto" w:before="0" w:after="0"/>
        <w:ind w:left="4112" w:right="0" w:hanging="359"/>
        <w:jc w:val="both"/>
        <w:rPr>
          <w:sz w:val="22"/>
        </w:rPr>
      </w:pPr>
      <w:r>
        <w:rPr>
          <w:sz w:val="22"/>
        </w:rPr>
        <w:t>Katarak</w:t>
      </w:r>
      <w:r>
        <w:rPr>
          <w:spacing w:val="-7"/>
          <w:sz w:val="22"/>
        </w:rPr>
        <w:t> </w:t>
      </w:r>
      <w:r>
        <w:rPr>
          <w:spacing w:val="-2"/>
          <w:sz w:val="22"/>
        </w:rPr>
        <w:t>kongenital</w:t>
      </w:r>
    </w:p>
    <w:p>
      <w:pPr>
        <w:pStyle w:val="BodyText"/>
        <w:spacing w:before="1"/>
      </w:pPr>
    </w:p>
    <w:p>
      <w:pPr>
        <w:pStyle w:val="BodyText"/>
        <w:spacing w:line="480" w:lineRule="auto" w:before="1"/>
        <w:ind w:left="4113" w:right="1697" w:firstLine="991"/>
        <w:jc w:val="both"/>
      </w:pPr>
      <w:r>
        <w:rPr/>
        <w:t>Katarak kongenital adalah ketika lensa bayi</w:t>
      </w:r>
      <w:r>
        <w:rPr>
          <w:spacing w:val="-3"/>
        </w:rPr>
        <w:t> </w:t>
      </w:r>
      <w:r>
        <w:rPr/>
        <w:t>menjadi</w:t>
      </w:r>
      <w:r>
        <w:rPr>
          <w:spacing w:val="-3"/>
        </w:rPr>
        <w:t> </w:t>
      </w:r>
      <w:r>
        <w:rPr/>
        <w:t>keruh</w:t>
      </w:r>
      <w:r>
        <w:rPr>
          <w:spacing w:val="-3"/>
        </w:rPr>
        <w:t> </w:t>
      </w:r>
      <w:r>
        <w:rPr/>
        <w:t>setelah</w:t>
      </w:r>
      <w:r>
        <w:rPr>
          <w:spacing w:val="-3"/>
        </w:rPr>
        <w:t> </w:t>
      </w:r>
      <w:r>
        <w:rPr/>
        <w:t>kelahiran.</w:t>
      </w:r>
      <w:r>
        <w:rPr>
          <w:spacing w:val="-3"/>
        </w:rPr>
        <w:t> </w:t>
      </w:r>
      <w:r>
        <w:rPr/>
        <w:t>Biasanya dikaitkan dengan penyakit lain, seperti rubella pada trimester pertama kehamilan. Amblyopia atau mata malas dapat dihindari selama terapi katarak kongenital. Usia pasien dapat</w:t>
      </w:r>
      <w:r>
        <w:rPr>
          <w:spacing w:val="-3"/>
        </w:rPr>
        <w:t> </w:t>
      </w:r>
      <w:r>
        <w:rPr/>
        <w:t>menentukan</w:t>
      </w:r>
      <w:r>
        <w:rPr>
          <w:spacing w:val="-3"/>
        </w:rPr>
        <w:t> </w:t>
      </w:r>
      <w:r>
        <w:rPr/>
        <w:t>metode</w:t>
      </w:r>
      <w:r>
        <w:rPr>
          <w:spacing w:val="-3"/>
        </w:rPr>
        <w:t> </w:t>
      </w:r>
      <w:r>
        <w:rPr/>
        <w:t>operasi</w:t>
      </w:r>
      <w:r>
        <w:rPr>
          <w:spacing w:val="-3"/>
        </w:rPr>
        <w:t> </w:t>
      </w:r>
      <w:r>
        <w:rPr/>
        <w:t>yang</w:t>
      </w:r>
      <w:r>
        <w:rPr>
          <w:spacing w:val="-3"/>
        </w:rPr>
        <w:t> </w:t>
      </w:r>
      <w:r>
        <w:rPr/>
        <w:t>digunakan untuk</w:t>
      </w:r>
      <w:r>
        <w:rPr>
          <w:spacing w:val="-4"/>
        </w:rPr>
        <w:t> </w:t>
      </w:r>
      <w:r>
        <w:rPr/>
        <w:t>mengobati</w:t>
      </w:r>
      <w:r>
        <w:rPr>
          <w:spacing w:val="-4"/>
        </w:rPr>
        <w:t> </w:t>
      </w:r>
      <w:r>
        <w:rPr/>
        <w:t>katarak</w:t>
      </w:r>
      <w:r>
        <w:rPr>
          <w:spacing w:val="-4"/>
        </w:rPr>
        <w:t> </w:t>
      </w:r>
      <w:r>
        <w:rPr/>
        <w:t>kongenital.</w:t>
      </w:r>
      <w:r>
        <w:rPr>
          <w:spacing w:val="-4"/>
        </w:rPr>
        <w:t> </w:t>
      </w:r>
      <w:r>
        <w:rPr/>
        <w:t>Obat</w:t>
      </w:r>
      <w:r>
        <w:rPr>
          <w:spacing w:val="-1"/>
        </w:rPr>
        <w:t> </w:t>
      </w:r>
      <w:r>
        <w:rPr/>
        <w:t>tetes juga dapat diberikan kepada penderita katarak yang telah menjalani operasi untuk mengurangi kemungkinan infeksi (Imelda &amp; Hermaya, 2022).</w:t>
      </w:r>
    </w:p>
    <w:p>
      <w:pPr>
        <w:pStyle w:val="ListParagraph"/>
        <w:numPr>
          <w:ilvl w:val="3"/>
          <w:numId w:val="11"/>
        </w:numPr>
        <w:tabs>
          <w:tab w:pos="4112" w:val="left" w:leader="none"/>
        </w:tabs>
        <w:spacing w:line="248" w:lineRule="exact" w:before="0" w:after="0"/>
        <w:ind w:left="4112" w:right="0" w:hanging="359"/>
        <w:jc w:val="both"/>
        <w:rPr>
          <w:sz w:val="22"/>
        </w:rPr>
      </w:pPr>
      <w:r>
        <w:rPr>
          <w:sz w:val="22"/>
        </w:rPr>
        <w:t>Katarak</w:t>
      </w:r>
      <w:r>
        <w:rPr>
          <w:spacing w:val="-7"/>
          <w:sz w:val="22"/>
        </w:rPr>
        <w:t> </w:t>
      </w:r>
      <w:r>
        <w:rPr>
          <w:i/>
          <w:spacing w:val="-2"/>
          <w:sz w:val="22"/>
        </w:rPr>
        <w:t>juvenile</w:t>
      </w:r>
    </w:p>
    <w:p>
      <w:pPr>
        <w:pStyle w:val="BodyText"/>
        <w:spacing w:before="1"/>
        <w:rPr>
          <w:i/>
        </w:rPr>
      </w:pPr>
    </w:p>
    <w:p>
      <w:pPr>
        <w:pStyle w:val="BodyText"/>
        <w:spacing w:line="480" w:lineRule="auto"/>
        <w:ind w:left="4113" w:right="1697" w:firstLine="991"/>
        <w:jc w:val="both"/>
      </w:pPr>
      <w:r>
        <w:rPr/>
        <w:t>Katarak juvenil adalah kekeruhan lensa mata yang terjadi pada masa kanak-kanak setelah periode bayi, biasanya muncul antara usia 1 hingga 10 tahun. Kondisi ini dapat disebabkan oleh faktor genetik, metabolik, trauma, infeksi, atau penyakit sistemik seperti diabetes tipe 1 (Dandekar, 2023).</w:t>
      </w:r>
    </w:p>
    <w:p>
      <w:pPr>
        <w:pStyle w:val="ListParagraph"/>
        <w:numPr>
          <w:ilvl w:val="3"/>
          <w:numId w:val="11"/>
        </w:numPr>
        <w:tabs>
          <w:tab w:pos="4112" w:val="left" w:leader="none"/>
        </w:tabs>
        <w:spacing w:line="240" w:lineRule="auto" w:before="0" w:after="0"/>
        <w:ind w:left="4112" w:right="0" w:hanging="359"/>
        <w:jc w:val="both"/>
        <w:rPr>
          <w:sz w:val="22"/>
        </w:rPr>
      </w:pPr>
      <w:r>
        <w:rPr>
          <w:sz w:val="22"/>
        </w:rPr>
        <w:t>Katarak</w:t>
      </w:r>
      <w:r>
        <w:rPr>
          <w:spacing w:val="-7"/>
          <w:sz w:val="22"/>
        </w:rPr>
        <w:t> </w:t>
      </w:r>
      <w:r>
        <w:rPr>
          <w:spacing w:val="-2"/>
          <w:sz w:val="22"/>
        </w:rPr>
        <w:t>traumatika</w:t>
      </w:r>
    </w:p>
    <w:p>
      <w:pPr>
        <w:pStyle w:val="BodyText"/>
        <w:spacing w:before="1"/>
      </w:pPr>
    </w:p>
    <w:p>
      <w:pPr>
        <w:pStyle w:val="BodyText"/>
        <w:spacing w:line="480" w:lineRule="auto" w:before="1"/>
        <w:ind w:left="4113" w:right="1697" w:firstLine="991"/>
        <w:jc w:val="both"/>
      </w:pPr>
      <w:r>
        <w:rPr/>
        <w:t>Kekeruhan lensa yang disebabkan oleh trauma tumpul atau tajam yang dapat menyebabkan cedera pada mata disebut katarak traumatik. Semakin banyak trauma okular yang dialami,</w:t>
      </w:r>
      <w:r>
        <w:rPr>
          <w:spacing w:val="80"/>
        </w:rPr>
        <w:t> </w:t>
      </w:r>
      <w:r>
        <w:rPr/>
        <w:t>semakin</w:t>
      </w:r>
      <w:r>
        <w:rPr>
          <w:spacing w:val="80"/>
        </w:rPr>
        <w:t> </w:t>
      </w:r>
      <w:r>
        <w:rPr/>
        <w:t>besar</w:t>
      </w:r>
      <w:r>
        <w:rPr>
          <w:spacing w:val="80"/>
        </w:rPr>
        <w:t> </w:t>
      </w:r>
      <w:r>
        <w:rPr/>
        <w:t>kemungkinan</w:t>
      </w:r>
      <w:r>
        <w:rPr>
          <w:spacing w:val="80"/>
        </w:rPr>
        <w:t> </w:t>
      </w:r>
      <w:r>
        <w:rPr/>
        <w:t>terkena</w:t>
      </w:r>
    </w:p>
    <w:p>
      <w:pPr>
        <w:pStyle w:val="BodyText"/>
        <w:spacing w:after="0" w:line="480" w:lineRule="auto"/>
        <w:jc w:val="both"/>
        <w:sectPr>
          <w:headerReference w:type="default" r:id="rId68"/>
          <w:footerReference w:type="default" r:id="rId69"/>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0" w:lineRule="auto"/>
        <w:ind w:left="4113" w:right="1697"/>
        <w:jc w:val="both"/>
      </w:pPr>
      <w:r>
        <w:rPr/>
        <w:t>katarak. Jenis benda tajam seperti kaca, gunting, paku, jarum, dan pisau biasanya menyebabkan katarak trauma pada benda tumpul seperti kayu dan batu (Aroean et al., 2020).</w:t>
      </w:r>
    </w:p>
    <w:p>
      <w:pPr>
        <w:pStyle w:val="ListParagraph"/>
        <w:numPr>
          <w:ilvl w:val="3"/>
          <w:numId w:val="11"/>
        </w:numPr>
        <w:tabs>
          <w:tab w:pos="4112" w:val="left" w:leader="none"/>
        </w:tabs>
        <w:spacing w:line="248" w:lineRule="exact" w:before="0" w:after="0"/>
        <w:ind w:left="4112" w:right="0" w:hanging="359"/>
        <w:jc w:val="left"/>
        <w:rPr>
          <w:sz w:val="22"/>
        </w:rPr>
      </w:pPr>
      <w:r>
        <w:rPr>
          <w:sz w:val="22"/>
        </w:rPr>
        <w:t>Katarak</w:t>
      </w:r>
      <w:r>
        <w:rPr>
          <w:spacing w:val="-7"/>
          <w:sz w:val="22"/>
        </w:rPr>
        <w:t> </w:t>
      </w:r>
      <w:r>
        <w:rPr>
          <w:spacing w:val="-2"/>
          <w:sz w:val="22"/>
        </w:rPr>
        <w:t>komplikata</w:t>
      </w:r>
    </w:p>
    <w:p>
      <w:pPr>
        <w:pStyle w:val="BodyText"/>
        <w:spacing w:before="1"/>
      </w:pPr>
    </w:p>
    <w:p>
      <w:pPr>
        <w:pStyle w:val="BodyText"/>
        <w:spacing w:line="480" w:lineRule="auto" w:before="1"/>
        <w:ind w:left="4113" w:right="1697" w:firstLine="991"/>
        <w:jc w:val="both"/>
      </w:pPr>
      <w:r>
        <w:rPr/>
        <w:t>Katarak komplikata adalah jenis</w:t>
      </w:r>
      <w:r>
        <w:rPr>
          <w:spacing w:val="40"/>
        </w:rPr>
        <w:t> </w:t>
      </w:r>
      <w:r>
        <w:rPr/>
        <w:t>katarak yang terjadi karena penyakit intraokular atau sistemik daripada proses penuaan alami. Kondisi ini dapat terjadi pada orang dari berbagai usia dan seringkali dikaitkan dengan penyakit seperti uveitis, glaukoma,</w:t>
      </w:r>
      <w:r>
        <w:rPr>
          <w:spacing w:val="-3"/>
        </w:rPr>
        <w:t> </w:t>
      </w:r>
      <w:r>
        <w:rPr/>
        <w:t>atau</w:t>
      </w:r>
      <w:r>
        <w:rPr>
          <w:spacing w:val="-3"/>
        </w:rPr>
        <w:t> </w:t>
      </w:r>
      <w:r>
        <w:rPr/>
        <w:t>penggunaan</w:t>
      </w:r>
      <w:r>
        <w:rPr>
          <w:spacing w:val="-3"/>
        </w:rPr>
        <w:t> </w:t>
      </w:r>
      <w:r>
        <w:rPr/>
        <w:t>jangka</w:t>
      </w:r>
      <w:r>
        <w:rPr>
          <w:spacing w:val="-3"/>
        </w:rPr>
        <w:t> </w:t>
      </w:r>
      <w:r>
        <w:rPr/>
        <w:t>panjang</w:t>
      </w:r>
      <w:r>
        <w:rPr>
          <w:spacing w:val="-3"/>
        </w:rPr>
        <w:t> </w:t>
      </w:r>
      <w:r>
        <w:rPr/>
        <w:t>obat- obatan tertentu seperti steroid (National Eye Ceter, 2024).</w:t>
      </w:r>
    </w:p>
    <w:p>
      <w:pPr>
        <w:pStyle w:val="Heading2"/>
        <w:numPr>
          <w:ilvl w:val="2"/>
          <w:numId w:val="11"/>
        </w:numPr>
        <w:tabs>
          <w:tab w:pos="3633" w:val="left" w:leader="none"/>
        </w:tabs>
        <w:spacing w:line="240" w:lineRule="auto" w:before="235" w:after="0"/>
        <w:ind w:left="3633" w:right="0" w:hanging="656"/>
        <w:jc w:val="both"/>
      </w:pPr>
      <w:r>
        <w:rPr/>
        <w:t>Manifestasi</w:t>
      </w:r>
      <w:r>
        <w:rPr>
          <w:spacing w:val="-9"/>
        </w:rPr>
        <w:t> </w:t>
      </w:r>
      <w:r>
        <w:rPr/>
        <w:t>Klinis</w:t>
      </w:r>
      <w:r>
        <w:rPr>
          <w:spacing w:val="-8"/>
        </w:rPr>
        <w:t> </w:t>
      </w:r>
      <w:r>
        <w:rPr>
          <w:spacing w:val="-2"/>
        </w:rPr>
        <w:t>Katarak</w:t>
      </w:r>
    </w:p>
    <w:p>
      <w:pPr>
        <w:pStyle w:val="BodyText"/>
        <w:spacing w:before="205"/>
        <w:rPr>
          <w:b/>
        </w:rPr>
      </w:pPr>
    </w:p>
    <w:p>
      <w:pPr>
        <w:pStyle w:val="BodyText"/>
        <w:spacing w:line="480" w:lineRule="auto" w:before="1"/>
        <w:ind w:left="3685" w:right="1695" w:firstLine="996"/>
        <w:jc w:val="both"/>
      </w:pPr>
      <w:r>
        <w:rPr/>
        <w:t>Kekeruhan pada lensa mata yang mengurangi kualitas penglihatan dikenal sebagai katarak. Symptom yang umum tejadi menurut </w:t>
      </w:r>
      <w:r>
        <w:rPr>
          <w:i/>
        </w:rPr>
        <w:t>Journal of Clinical Ophthalmology </w:t>
      </w:r>
      <w:r>
        <w:rPr/>
        <w:t>(2023) termasuk:</w:t>
      </w:r>
    </w:p>
    <w:p>
      <w:pPr>
        <w:pStyle w:val="ListParagraph"/>
        <w:numPr>
          <w:ilvl w:val="3"/>
          <w:numId w:val="11"/>
        </w:numPr>
        <w:tabs>
          <w:tab w:pos="4111" w:val="left" w:leader="none"/>
          <w:tab w:pos="4113" w:val="left" w:leader="none"/>
        </w:tabs>
        <w:spacing w:line="480" w:lineRule="auto" w:before="2" w:after="0"/>
        <w:ind w:left="4113" w:right="1697" w:hanging="361"/>
        <w:jc w:val="both"/>
        <w:rPr>
          <w:sz w:val="22"/>
        </w:rPr>
      </w:pPr>
      <w:r>
        <w:rPr>
          <w:sz w:val="22"/>
        </w:rPr>
        <w:t>Pasien sering mengeluh bahwa mereka melihat sesuatu yang berkabut atau seperti melihat melalui kaca buram (RS Sari Asih, 2024).</w:t>
      </w:r>
    </w:p>
    <w:p>
      <w:pPr>
        <w:pStyle w:val="ListParagraph"/>
        <w:numPr>
          <w:ilvl w:val="3"/>
          <w:numId w:val="11"/>
        </w:numPr>
        <w:tabs>
          <w:tab w:pos="4111" w:val="left" w:leader="none"/>
          <w:tab w:pos="4113" w:val="left" w:leader="none"/>
        </w:tabs>
        <w:spacing w:line="482" w:lineRule="auto" w:before="0" w:after="0"/>
        <w:ind w:left="4113" w:right="1697" w:hanging="361"/>
        <w:jc w:val="both"/>
        <w:rPr>
          <w:sz w:val="22"/>
        </w:rPr>
      </w:pPr>
      <w:r>
        <w:rPr>
          <w:sz w:val="22"/>
        </w:rPr>
        <w:t>Kesulitan</w:t>
      </w:r>
      <w:r>
        <w:rPr>
          <w:spacing w:val="-2"/>
          <w:sz w:val="22"/>
        </w:rPr>
        <w:t> </w:t>
      </w:r>
      <w:r>
        <w:rPr>
          <w:sz w:val="22"/>
        </w:rPr>
        <w:t>melihat</w:t>
      </w:r>
      <w:r>
        <w:rPr>
          <w:spacing w:val="-2"/>
          <w:sz w:val="22"/>
        </w:rPr>
        <w:t> </w:t>
      </w:r>
      <w:r>
        <w:rPr>
          <w:sz w:val="22"/>
        </w:rPr>
        <w:t>di</w:t>
      </w:r>
      <w:r>
        <w:rPr>
          <w:spacing w:val="-2"/>
          <w:sz w:val="22"/>
        </w:rPr>
        <w:t> </w:t>
      </w:r>
      <w:r>
        <w:rPr>
          <w:sz w:val="22"/>
        </w:rPr>
        <w:t>malam</w:t>
      </w:r>
      <w:r>
        <w:rPr>
          <w:spacing w:val="-2"/>
          <w:sz w:val="22"/>
        </w:rPr>
        <w:t> </w:t>
      </w:r>
      <w:r>
        <w:rPr>
          <w:sz w:val="22"/>
        </w:rPr>
        <w:t>hari,</w:t>
      </w:r>
      <w:r>
        <w:rPr>
          <w:spacing w:val="-2"/>
          <w:sz w:val="22"/>
        </w:rPr>
        <w:t> </w:t>
      </w:r>
      <w:r>
        <w:rPr>
          <w:sz w:val="22"/>
        </w:rPr>
        <w:t>Melihat</w:t>
      </w:r>
      <w:r>
        <w:rPr>
          <w:spacing w:val="-2"/>
          <w:sz w:val="22"/>
        </w:rPr>
        <w:t> </w:t>
      </w:r>
      <w:r>
        <w:rPr>
          <w:sz w:val="22"/>
        </w:rPr>
        <w:t>dalam kondisi pencahayaan rendah atau di malam hari dapat terganggu karena ketakutan.</w:t>
      </w:r>
    </w:p>
    <w:p>
      <w:pPr>
        <w:pStyle w:val="ListParagraph"/>
        <w:spacing w:after="0" w:line="482" w:lineRule="auto"/>
        <w:jc w:val="both"/>
        <w:rPr>
          <w:sz w:val="22"/>
        </w:rPr>
        <w:sectPr>
          <w:headerReference w:type="default" r:id="rId70"/>
          <w:footerReference w:type="default" r:id="rId71"/>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ListParagraph"/>
        <w:numPr>
          <w:ilvl w:val="3"/>
          <w:numId w:val="11"/>
        </w:numPr>
        <w:tabs>
          <w:tab w:pos="4111" w:val="left" w:leader="none"/>
          <w:tab w:pos="4113" w:val="left" w:leader="none"/>
        </w:tabs>
        <w:spacing w:line="480" w:lineRule="auto" w:before="0" w:after="0"/>
        <w:ind w:left="4113" w:right="1696" w:hanging="361"/>
        <w:jc w:val="both"/>
        <w:rPr>
          <w:sz w:val="22"/>
        </w:rPr>
      </w:pPr>
      <w:r>
        <w:rPr>
          <w:sz w:val="22"/>
        </w:rPr>
        <w:t>Sensitivitas terhadap Cahaya dan Silau, Saat pasien terkena cahaya terang, seperti sinar matahari atau lampu kendaraan, mereka mungkin mengalami ketidaknyamanan atau silau.</w:t>
      </w:r>
    </w:p>
    <w:p>
      <w:pPr>
        <w:pStyle w:val="ListParagraph"/>
        <w:numPr>
          <w:ilvl w:val="3"/>
          <w:numId w:val="11"/>
        </w:numPr>
        <w:tabs>
          <w:tab w:pos="4111" w:val="left" w:leader="none"/>
          <w:tab w:pos="4113" w:val="left" w:leader="none"/>
        </w:tabs>
        <w:spacing w:line="482" w:lineRule="auto" w:before="0" w:after="0"/>
        <w:ind w:left="4113" w:right="1697" w:hanging="361"/>
        <w:jc w:val="both"/>
        <w:rPr>
          <w:sz w:val="22"/>
        </w:rPr>
      </w:pPr>
      <w:r>
        <w:rPr>
          <w:sz w:val="22"/>
        </w:rPr>
        <w:t>Melihat "Halo" di Sekitar Cahaya: Jika lensa kekeruhan, pasien dapat melihat lingkaran cahaya atau halo di sekitar sumber cahaya.</w:t>
      </w:r>
    </w:p>
    <w:p>
      <w:pPr>
        <w:pStyle w:val="ListParagraph"/>
        <w:numPr>
          <w:ilvl w:val="3"/>
          <w:numId w:val="11"/>
        </w:numPr>
        <w:tabs>
          <w:tab w:pos="4111" w:val="left" w:leader="none"/>
          <w:tab w:pos="4113" w:val="left" w:leader="none"/>
        </w:tabs>
        <w:spacing w:line="480" w:lineRule="auto" w:before="0" w:after="0"/>
        <w:ind w:left="4113" w:right="1696" w:hanging="361"/>
        <w:jc w:val="both"/>
        <w:rPr>
          <w:sz w:val="22"/>
        </w:rPr>
      </w:pPr>
      <w:r>
        <w:rPr>
          <w:sz w:val="22"/>
        </w:rPr>
        <w:t>Perubahan Warna Penglihatan: Warna mungkin terlihat memudar atau menguning, mengurangi ketajaman dan kontras warna.</w:t>
      </w:r>
    </w:p>
    <w:p>
      <w:pPr>
        <w:pStyle w:val="ListParagraph"/>
        <w:numPr>
          <w:ilvl w:val="3"/>
          <w:numId w:val="11"/>
        </w:numPr>
        <w:tabs>
          <w:tab w:pos="4111" w:val="left" w:leader="none"/>
          <w:tab w:pos="4113" w:val="left" w:leader="none"/>
        </w:tabs>
        <w:spacing w:line="480" w:lineRule="auto" w:before="0" w:after="0"/>
        <w:ind w:left="4113" w:right="1697" w:hanging="361"/>
        <w:jc w:val="both"/>
        <w:rPr>
          <w:sz w:val="22"/>
        </w:rPr>
      </w:pPr>
      <w:r>
        <w:rPr>
          <w:sz w:val="22"/>
        </w:rPr>
        <w:t>Penglihatan Ganda pada Satu Mata (Diplopia Monokular): Lensa yang keruh dapat mengakibatkan refraksi cahaya yang tidak merata pada salah satu mata pasien.</w:t>
      </w:r>
    </w:p>
    <w:p>
      <w:pPr>
        <w:pStyle w:val="Heading2"/>
        <w:numPr>
          <w:ilvl w:val="2"/>
          <w:numId w:val="11"/>
        </w:numPr>
        <w:tabs>
          <w:tab w:pos="3633" w:val="left" w:leader="none"/>
        </w:tabs>
        <w:spacing w:line="244" w:lineRule="exact" w:before="0" w:after="0"/>
        <w:ind w:left="3633" w:right="0" w:hanging="656"/>
        <w:jc w:val="left"/>
      </w:pPr>
      <w:r>
        <w:rPr/>
        <w:t>Komplikasi</w:t>
      </w:r>
      <w:r>
        <w:rPr>
          <w:spacing w:val="-10"/>
        </w:rPr>
        <w:t> </w:t>
      </w:r>
      <w:r>
        <w:rPr>
          <w:spacing w:val="-2"/>
        </w:rPr>
        <w:t>Katarak</w:t>
      </w:r>
    </w:p>
    <w:p>
      <w:pPr>
        <w:pStyle w:val="BodyText"/>
        <w:spacing w:line="482" w:lineRule="auto" w:before="248"/>
        <w:ind w:left="3685" w:right="1703" w:firstLine="996"/>
      </w:pPr>
      <w:r>
        <w:rPr/>
        <w:t>Berikut</w:t>
      </w:r>
      <w:r>
        <w:rPr>
          <w:spacing w:val="40"/>
        </w:rPr>
        <w:t> </w:t>
      </w:r>
      <w:r>
        <w:rPr/>
        <w:t>adalah</w:t>
      </w:r>
      <w:r>
        <w:rPr>
          <w:spacing w:val="40"/>
        </w:rPr>
        <w:t> </w:t>
      </w:r>
      <w:r>
        <w:rPr/>
        <w:t>komplikasi</w:t>
      </w:r>
      <w:r>
        <w:rPr>
          <w:spacing w:val="40"/>
        </w:rPr>
        <w:t> </w:t>
      </w:r>
      <w:r>
        <w:rPr/>
        <w:t>katarak</w:t>
      </w:r>
      <w:r>
        <w:rPr>
          <w:spacing w:val="40"/>
        </w:rPr>
        <w:t> </w:t>
      </w:r>
      <w:r>
        <w:rPr/>
        <w:t>alami dan pascaoperasi.</w:t>
      </w:r>
    </w:p>
    <w:p>
      <w:pPr>
        <w:pStyle w:val="ListParagraph"/>
        <w:numPr>
          <w:ilvl w:val="3"/>
          <w:numId w:val="11"/>
        </w:numPr>
        <w:tabs>
          <w:tab w:pos="4112" w:val="left" w:leader="none"/>
        </w:tabs>
        <w:spacing w:line="244" w:lineRule="exact" w:before="0" w:after="0"/>
        <w:ind w:left="4112" w:right="0" w:hanging="359"/>
        <w:jc w:val="left"/>
        <w:rPr>
          <w:sz w:val="22"/>
        </w:rPr>
      </w:pPr>
      <w:r>
        <w:rPr>
          <w:sz w:val="22"/>
        </w:rPr>
        <w:t>Kebutaan</w:t>
      </w:r>
      <w:r>
        <w:rPr>
          <w:spacing w:val="-8"/>
          <w:sz w:val="22"/>
        </w:rPr>
        <w:t> </w:t>
      </w:r>
      <w:r>
        <w:rPr>
          <w:spacing w:val="-2"/>
          <w:sz w:val="22"/>
        </w:rPr>
        <w:t>Permanen</w:t>
      </w:r>
    </w:p>
    <w:p>
      <w:pPr>
        <w:pStyle w:val="BodyText"/>
        <w:spacing w:before="1"/>
      </w:pPr>
    </w:p>
    <w:p>
      <w:pPr>
        <w:pStyle w:val="BodyText"/>
        <w:spacing w:line="480" w:lineRule="auto" w:before="1"/>
        <w:ind w:left="4113" w:right="1697" w:firstLine="991"/>
        <w:jc w:val="both"/>
      </w:pPr>
      <w:r>
        <w:rPr/>
        <w:t>Katarak dapat menyebabkan kebutaan permanen jika tidak ditangani. Di seluruh dunia, ketakutan masih merupakan penyebab utama kebutaan (VeryWell Health, 2025).</w:t>
      </w:r>
    </w:p>
    <w:p>
      <w:pPr>
        <w:pStyle w:val="ListParagraph"/>
        <w:numPr>
          <w:ilvl w:val="3"/>
          <w:numId w:val="11"/>
        </w:numPr>
        <w:tabs>
          <w:tab w:pos="4112" w:val="left" w:leader="none"/>
        </w:tabs>
        <w:spacing w:line="248" w:lineRule="exact" w:before="0" w:after="0"/>
        <w:ind w:left="4112" w:right="0" w:hanging="359"/>
        <w:jc w:val="left"/>
        <w:rPr>
          <w:sz w:val="22"/>
        </w:rPr>
      </w:pPr>
      <w:r>
        <w:rPr>
          <w:i/>
          <w:spacing w:val="-2"/>
          <w:sz w:val="22"/>
        </w:rPr>
        <w:t>Endoftalmitis</w:t>
      </w:r>
    </w:p>
    <w:p>
      <w:pPr>
        <w:pStyle w:val="BodyText"/>
        <w:spacing w:before="1"/>
        <w:rPr>
          <w:i/>
        </w:rPr>
      </w:pPr>
    </w:p>
    <w:p>
      <w:pPr>
        <w:pStyle w:val="BodyText"/>
        <w:spacing w:line="480" w:lineRule="auto"/>
        <w:ind w:left="4113" w:right="1697" w:firstLine="991"/>
        <w:jc w:val="both"/>
      </w:pPr>
      <w:r>
        <w:rPr/>
        <w:t>Infeksi serius pada bagian dalam mata yang dapat terjadi setelah operasi katarak. Pasien</w:t>
      </w:r>
      <w:r>
        <w:rPr>
          <w:spacing w:val="38"/>
          <w:w w:val="150"/>
        </w:rPr>
        <w:t> </w:t>
      </w:r>
      <w:r>
        <w:rPr/>
        <w:t>diabetes</w:t>
      </w:r>
      <w:r>
        <w:rPr>
          <w:spacing w:val="39"/>
          <w:w w:val="150"/>
        </w:rPr>
        <w:t> </w:t>
      </w:r>
      <w:r>
        <w:rPr/>
        <w:t>memiliki</w:t>
      </w:r>
      <w:r>
        <w:rPr>
          <w:spacing w:val="39"/>
          <w:w w:val="150"/>
        </w:rPr>
        <w:t> </w:t>
      </w:r>
      <w:r>
        <w:rPr/>
        <w:t>risiko</w:t>
      </w:r>
      <w:r>
        <w:rPr>
          <w:spacing w:val="39"/>
          <w:w w:val="150"/>
        </w:rPr>
        <w:t> </w:t>
      </w:r>
      <w:r>
        <w:rPr/>
        <w:t>yang</w:t>
      </w:r>
      <w:r>
        <w:rPr>
          <w:spacing w:val="39"/>
          <w:w w:val="150"/>
        </w:rPr>
        <w:t> </w:t>
      </w:r>
      <w:r>
        <w:rPr>
          <w:spacing w:val="-2"/>
        </w:rPr>
        <w:t>lebih</w:t>
      </w:r>
    </w:p>
    <w:p>
      <w:pPr>
        <w:pStyle w:val="BodyText"/>
        <w:spacing w:after="0" w:line="480" w:lineRule="auto"/>
        <w:jc w:val="both"/>
        <w:sectPr>
          <w:headerReference w:type="default" r:id="rId72"/>
          <w:footerReference w:type="default" r:id="rId73"/>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2" w:lineRule="auto"/>
        <w:ind w:left="4113" w:right="1570"/>
      </w:pPr>
      <w:r>
        <w:rPr/>
        <w:t>tinggi</w:t>
      </w:r>
      <w:r>
        <w:rPr>
          <w:spacing w:val="-4"/>
        </w:rPr>
        <w:t> </w:t>
      </w:r>
      <w:r>
        <w:rPr/>
        <w:t>(Journal</w:t>
      </w:r>
      <w:r>
        <w:rPr>
          <w:spacing w:val="-4"/>
        </w:rPr>
        <w:t> </w:t>
      </w:r>
      <w:r>
        <w:rPr/>
        <w:t>of</w:t>
      </w:r>
      <w:r>
        <w:rPr>
          <w:spacing w:val="-4"/>
        </w:rPr>
        <w:t> </w:t>
      </w:r>
      <w:r>
        <w:rPr/>
        <w:t>Ophthalmic Inflammation</w:t>
      </w:r>
      <w:r>
        <w:rPr>
          <w:spacing w:val="-4"/>
        </w:rPr>
        <w:t> </w:t>
      </w:r>
      <w:r>
        <w:rPr/>
        <w:t>and Infection, 2025).</w:t>
      </w:r>
    </w:p>
    <w:p>
      <w:pPr>
        <w:pStyle w:val="ListParagraph"/>
        <w:numPr>
          <w:ilvl w:val="3"/>
          <w:numId w:val="11"/>
        </w:numPr>
        <w:tabs>
          <w:tab w:pos="4112" w:val="left" w:leader="none"/>
        </w:tabs>
        <w:spacing w:line="244" w:lineRule="exact" w:before="0" w:after="0"/>
        <w:ind w:left="4112" w:right="0" w:hanging="359"/>
        <w:jc w:val="left"/>
        <w:rPr>
          <w:sz w:val="22"/>
        </w:rPr>
      </w:pPr>
      <w:r>
        <w:rPr>
          <w:sz w:val="22"/>
        </w:rPr>
        <w:t>Peningkatan</w:t>
      </w:r>
      <w:r>
        <w:rPr>
          <w:spacing w:val="-10"/>
          <w:sz w:val="22"/>
        </w:rPr>
        <w:t> </w:t>
      </w:r>
      <w:r>
        <w:rPr>
          <w:sz w:val="22"/>
        </w:rPr>
        <w:t>Tekanan</w:t>
      </w:r>
      <w:r>
        <w:rPr>
          <w:spacing w:val="-9"/>
          <w:sz w:val="22"/>
        </w:rPr>
        <w:t> </w:t>
      </w:r>
      <w:r>
        <w:rPr>
          <w:i/>
          <w:sz w:val="22"/>
        </w:rPr>
        <w:t>Intraokular</w:t>
      </w:r>
      <w:r>
        <w:rPr>
          <w:i/>
          <w:spacing w:val="-8"/>
          <w:sz w:val="22"/>
        </w:rPr>
        <w:t> </w:t>
      </w:r>
      <w:r>
        <w:rPr>
          <w:spacing w:val="-4"/>
          <w:sz w:val="22"/>
        </w:rPr>
        <w:t>(IOP)</w:t>
      </w:r>
    </w:p>
    <w:p>
      <w:pPr>
        <w:pStyle w:val="BodyText"/>
        <w:spacing w:before="1"/>
      </w:pPr>
    </w:p>
    <w:p>
      <w:pPr>
        <w:pStyle w:val="BodyText"/>
        <w:spacing w:line="480" w:lineRule="auto" w:before="1"/>
        <w:ind w:left="4113" w:right="1695" w:firstLine="991"/>
        <w:jc w:val="both"/>
      </w:pPr>
      <w:r>
        <w:rPr/>
        <w:t>Tekanan yang tinggi di mata setelah operasi katarak dapat menyebabkan nyeri dan kerusakan saraf optik jika tidak ditangani (Jornal of Medical Economics, 2025).</w:t>
      </w:r>
    </w:p>
    <w:p>
      <w:pPr>
        <w:pStyle w:val="ListParagraph"/>
        <w:numPr>
          <w:ilvl w:val="3"/>
          <w:numId w:val="11"/>
        </w:numPr>
        <w:tabs>
          <w:tab w:pos="4112" w:val="left" w:leader="none"/>
        </w:tabs>
        <w:spacing w:line="248" w:lineRule="exact" w:before="0" w:after="0"/>
        <w:ind w:left="4112" w:right="0" w:hanging="359"/>
        <w:jc w:val="left"/>
        <w:rPr>
          <w:sz w:val="22"/>
        </w:rPr>
      </w:pPr>
      <w:r>
        <w:rPr>
          <w:i/>
          <w:sz w:val="22"/>
        </w:rPr>
        <w:t>Dislokasi</w:t>
      </w:r>
      <w:r>
        <w:rPr>
          <w:i/>
          <w:spacing w:val="-9"/>
          <w:sz w:val="22"/>
        </w:rPr>
        <w:t> </w:t>
      </w:r>
      <w:r>
        <w:rPr>
          <w:sz w:val="22"/>
        </w:rPr>
        <w:t>Lensa</w:t>
      </w:r>
      <w:r>
        <w:rPr>
          <w:spacing w:val="-7"/>
          <w:sz w:val="22"/>
        </w:rPr>
        <w:t> </w:t>
      </w:r>
      <w:r>
        <w:rPr>
          <w:i/>
          <w:sz w:val="22"/>
        </w:rPr>
        <w:t>Intraokular</w:t>
      </w:r>
      <w:r>
        <w:rPr>
          <w:i/>
          <w:spacing w:val="-7"/>
          <w:sz w:val="22"/>
        </w:rPr>
        <w:t> </w:t>
      </w:r>
      <w:r>
        <w:rPr>
          <w:spacing w:val="-2"/>
          <w:sz w:val="22"/>
        </w:rPr>
        <w:t>(IOL)</w:t>
      </w:r>
    </w:p>
    <w:p>
      <w:pPr>
        <w:pStyle w:val="BodyText"/>
        <w:spacing w:before="1"/>
      </w:pPr>
    </w:p>
    <w:p>
      <w:pPr>
        <w:pStyle w:val="BodyText"/>
        <w:spacing w:line="480" w:lineRule="auto"/>
        <w:ind w:left="4113" w:right="1697" w:firstLine="991"/>
        <w:jc w:val="both"/>
      </w:pPr>
      <w:r>
        <w:rPr/>
        <w:t>Perpindahan posisi lensa buatan yang ditanamkan selama operasi katarak dapat menyebabkan penglihatan ganda atau kabur (Arxiv, 2023).</w:t>
      </w:r>
    </w:p>
    <w:p>
      <w:pPr>
        <w:pStyle w:val="ListParagraph"/>
        <w:numPr>
          <w:ilvl w:val="3"/>
          <w:numId w:val="11"/>
        </w:numPr>
        <w:tabs>
          <w:tab w:pos="4112" w:val="left" w:leader="none"/>
        </w:tabs>
        <w:spacing w:line="248" w:lineRule="exact" w:before="0" w:after="0"/>
        <w:ind w:left="4112" w:right="0" w:hanging="359"/>
        <w:jc w:val="left"/>
        <w:rPr>
          <w:sz w:val="22"/>
        </w:rPr>
      </w:pPr>
      <w:r>
        <w:rPr>
          <w:sz w:val="22"/>
        </w:rPr>
        <w:t>Sindrom</w:t>
      </w:r>
      <w:r>
        <w:rPr>
          <w:spacing w:val="-16"/>
          <w:sz w:val="22"/>
        </w:rPr>
        <w:t> </w:t>
      </w:r>
      <w:r>
        <w:rPr>
          <w:i/>
          <w:sz w:val="22"/>
        </w:rPr>
        <w:t>Uveitis-Glaukoma-Hifema</w:t>
      </w:r>
      <w:r>
        <w:rPr>
          <w:i/>
          <w:spacing w:val="-14"/>
          <w:sz w:val="22"/>
        </w:rPr>
        <w:t> </w:t>
      </w:r>
      <w:r>
        <w:rPr>
          <w:spacing w:val="-2"/>
          <w:sz w:val="22"/>
        </w:rPr>
        <w:t>(UGH)</w:t>
      </w:r>
    </w:p>
    <w:p>
      <w:pPr>
        <w:pStyle w:val="BodyText"/>
        <w:spacing w:before="2"/>
      </w:pPr>
    </w:p>
    <w:p>
      <w:pPr>
        <w:pStyle w:val="BodyText"/>
        <w:spacing w:line="480" w:lineRule="auto"/>
        <w:ind w:left="4113" w:right="1697" w:firstLine="991"/>
        <w:jc w:val="both"/>
      </w:pPr>
      <w:r>
        <w:rPr/>
        <w:t>Adalah komplikasi langka yang disebabkan</w:t>
      </w:r>
      <w:r>
        <w:rPr>
          <w:spacing w:val="-4"/>
        </w:rPr>
        <w:t> </w:t>
      </w:r>
      <w:r>
        <w:rPr/>
        <w:t>oleh</w:t>
      </w:r>
      <w:r>
        <w:rPr>
          <w:spacing w:val="-4"/>
        </w:rPr>
        <w:t> </w:t>
      </w:r>
      <w:r>
        <w:rPr/>
        <w:t>gesekan</w:t>
      </w:r>
      <w:r>
        <w:rPr>
          <w:spacing w:val="-4"/>
        </w:rPr>
        <w:t> </w:t>
      </w:r>
      <w:r>
        <w:rPr/>
        <w:t>lensa intraokular</w:t>
      </w:r>
      <w:r>
        <w:rPr>
          <w:spacing w:val="-4"/>
        </w:rPr>
        <w:t> </w:t>
      </w:r>
      <w:r>
        <w:rPr/>
        <w:t>yang salah, yang menyebabkan peradangan, peningkatan</w:t>
      </w:r>
      <w:r>
        <w:rPr>
          <w:spacing w:val="-3"/>
        </w:rPr>
        <w:t> </w:t>
      </w:r>
      <w:r>
        <w:rPr/>
        <w:t>tekanan</w:t>
      </w:r>
      <w:r>
        <w:rPr>
          <w:spacing w:val="-3"/>
        </w:rPr>
        <w:t> </w:t>
      </w:r>
      <w:r>
        <w:rPr/>
        <w:t>di</w:t>
      </w:r>
      <w:r>
        <w:rPr>
          <w:spacing w:val="-3"/>
        </w:rPr>
        <w:t> </w:t>
      </w:r>
      <w:r>
        <w:rPr/>
        <w:t>mata,</w:t>
      </w:r>
      <w:r>
        <w:rPr>
          <w:spacing w:val="-3"/>
        </w:rPr>
        <w:t> </w:t>
      </w:r>
      <w:r>
        <w:rPr/>
        <w:t>dan</w:t>
      </w:r>
      <w:r>
        <w:rPr>
          <w:spacing w:val="-3"/>
        </w:rPr>
        <w:t> </w:t>
      </w:r>
      <w:r>
        <w:rPr/>
        <w:t>perdarahan</w:t>
      </w:r>
      <w:r>
        <w:rPr>
          <w:spacing w:val="-3"/>
        </w:rPr>
        <w:t> </w:t>
      </w:r>
      <w:r>
        <w:rPr/>
        <w:t>di ruang anterior mata (Wikipedia, 2024).</w:t>
      </w:r>
    </w:p>
    <w:p>
      <w:pPr>
        <w:pStyle w:val="ListParagraph"/>
        <w:numPr>
          <w:ilvl w:val="3"/>
          <w:numId w:val="11"/>
        </w:numPr>
        <w:tabs>
          <w:tab w:pos="4112" w:val="left" w:leader="none"/>
        </w:tabs>
        <w:spacing w:line="240" w:lineRule="auto" w:before="0" w:after="0"/>
        <w:ind w:left="4112" w:right="0" w:hanging="359"/>
        <w:jc w:val="both"/>
        <w:rPr>
          <w:sz w:val="22"/>
        </w:rPr>
      </w:pPr>
      <w:r>
        <w:rPr>
          <w:sz w:val="22"/>
        </w:rPr>
        <w:t>Kekeruhan</w:t>
      </w:r>
      <w:r>
        <w:rPr>
          <w:spacing w:val="-8"/>
          <w:sz w:val="22"/>
        </w:rPr>
        <w:t> </w:t>
      </w:r>
      <w:r>
        <w:rPr>
          <w:sz w:val="22"/>
        </w:rPr>
        <w:t>kapsul</w:t>
      </w:r>
      <w:r>
        <w:rPr>
          <w:spacing w:val="-8"/>
          <w:sz w:val="22"/>
        </w:rPr>
        <w:t> </w:t>
      </w:r>
      <w:r>
        <w:rPr>
          <w:i/>
          <w:sz w:val="22"/>
        </w:rPr>
        <w:t>posterior</w:t>
      </w:r>
      <w:r>
        <w:rPr>
          <w:i/>
          <w:spacing w:val="-6"/>
          <w:sz w:val="22"/>
        </w:rPr>
        <w:t> </w:t>
      </w:r>
      <w:r>
        <w:rPr>
          <w:spacing w:val="-2"/>
          <w:sz w:val="22"/>
        </w:rPr>
        <w:t>(PCO)</w:t>
      </w:r>
    </w:p>
    <w:p>
      <w:pPr>
        <w:pStyle w:val="BodyText"/>
        <w:spacing w:before="2"/>
      </w:pPr>
    </w:p>
    <w:p>
      <w:pPr>
        <w:pStyle w:val="BodyText"/>
        <w:spacing w:line="480" w:lineRule="auto"/>
        <w:ind w:left="4113" w:right="1695" w:firstLine="991"/>
        <w:jc w:val="both"/>
      </w:pPr>
      <w:r>
        <w:rPr/>
        <w:t>Terjadi ketika sel-sel lensa yang tersisa tumbuh di belakang lensa buatan, menyebabkan penglihatan kabur. Kondisi ini juga disebut sebagai "katarak sekunder" (Health, 2025).</w:t>
      </w:r>
    </w:p>
    <w:p>
      <w:pPr>
        <w:pStyle w:val="BodyText"/>
        <w:spacing w:after="0" w:line="480" w:lineRule="auto"/>
        <w:jc w:val="both"/>
        <w:sectPr>
          <w:headerReference w:type="default" r:id="rId74"/>
          <w:footerReference w:type="default" r:id="rId75"/>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ListParagraph"/>
        <w:numPr>
          <w:ilvl w:val="3"/>
          <w:numId w:val="11"/>
        </w:numPr>
        <w:tabs>
          <w:tab w:pos="4112" w:val="left" w:leader="none"/>
        </w:tabs>
        <w:spacing w:line="240" w:lineRule="auto" w:before="0" w:after="0"/>
        <w:ind w:left="4112" w:right="0" w:hanging="359"/>
        <w:jc w:val="left"/>
        <w:rPr>
          <w:sz w:val="22"/>
        </w:rPr>
      </w:pPr>
      <w:r>
        <w:rPr>
          <w:sz w:val="22"/>
        </w:rPr>
        <w:t>Sindrom</w:t>
      </w:r>
      <w:r>
        <w:rPr>
          <w:spacing w:val="-8"/>
          <w:sz w:val="22"/>
        </w:rPr>
        <w:t> </w:t>
      </w:r>
      <w:r>
        <w:rPr>
          <w:i/>
          <w:sz w:val="22"/>
        </w:rPr>
        <w:t>Iris</w:t>
      </w:r>
      <w:r>
        <w:rPr>
          <w:i/>
          <w:spacing w:val="-7"/>
          <w:sz w:val="22"/>
        </w:rPr>
        <w:t> </w:t>
      </w:r>
      <w:r>
        <w:rPr>
          <w:i/>
          <w:sz w:val="22"/>
        </w:rPr>
        <w:t>Floppy</w:t>
      </w:r>
      <w:r>
        <w:rPr>
          <w:i/>
          <w:spacing w:val="-8"/>
          <w:sz w:val="22"/>
        </w:rPr>
        <w:t> </w:t>
      </w:r>
      <w:r>
        <w:rPr>
          <w:i/>
          <w:sz w:val="22"/>
        </w:rPr>
        <w:t>Intraoperatif</w:t>
      </w:r>
      <w:r>
        <w:rPr>
          <w:i/>
          <w:spacing w:val="-6"/>
          <w:sz w:val="22"/>
        </w:rPr>
        <w:t> </w:t>
      </w:r>
      <w:r>
        <w:rPr>
          <w:spacing w:val="-2"/>
          <w:sz w:val="22"/>
        </w:rPr>
        <w:t>(IFIS)</w:t>
      </w:r>
    </w:p>
    <w:p>
      <w:pPr>
        <w:pStyle w:val="BodyText"/>
        <w:spacing w:before="1"/>
      </w:pPr>
    </w:p>
    <w:p>
      <w:pPr>
        <w:pStyle w:val="BodyText"/>
        <w:tabs>
          <w:tab w:pos="5985" w:val="left" w:leader="none"/>
          <w:tab w:pos="7261" w:val="left" w:leader="none"/>
          <w:tab w:pos="8404" w:val="left" w:leader="none"/>
          <w:tab w:pos="9284" w:val="left" w:leader="none"/>
        </w:tabs>
        <w:spacing w:line="480" w:lineRule="auto" w:before="1"/>
        <w:ind w:left="4113" w:right="1565" w:firstLine="991"/>
      </w:pPr>
      <w:r>
        <w:rPr>
          <w:spacing w:val="-4"/>
        </w:rPr>
        <w:t>Yang</w:t>
      </w:r>
      <w:r>
        <w:rPr/>
        <w:tab/>
      </w:r>
      <w:r>
        <w:rPr>
          <w:spacing w:val="-2"/>
        </w:rPr>
        <w:t>terjadi</w:t>
      </w:r>
      <w:r>
        <w:rPr/>
        <w:tab/>
      </w:r>
      <w:r>
        <w:rPr>
          <w:spacing w:val="-2"/>
        </w:rPr>
        <w:t>ketika</w:t>
      </w:r>
      <w:r>
        <w:rPr/>
        <w:tab/>
      </w:r>
      <w:r>
        <w:rPr>
          <w:spacing w:val="-4"/>
        </w:rPr>
        <w:t>iris</w:t>
      </w:r>
      <w:r>
        <w:rPr/>
        <w:tab/>
      </w:r>
      <w:r>
        <w:rPr>
          <w:spacing w:val="-2"/>
        </w:rPr>
        <w:t>menjadi </w:t>
      </w:r>
      <w:r>
        <w:rPr/>
        <w:t>lembek</w:t>
      </w:r>
      <w:r>
        <w:rPr>
          <w:spacing w:val="-3"/>
        </w:rPr>
        <w:t> </w:t>
      </w:r>
      <w:r>
        <w:rPr/>
        <w:t>dan</w:t>
      </w:r>
      <w:r>
        <w:rPr>
          <w:spacing w:val="-3"/>
        </w:rPr>
        <w:t> </w:t>
      </w:r>
      <w:r>
        <w:rPr/>
        <w:t>tidak</w:t>
      </w:r>
      <w:r>
        <w:rPr>
          <w:spacing w:val="-3"/>
        </w:rPr>
        <w:t> </w:t>
      </w:r>
      <w:r>
        <w:rPr/>
        <w:t>stabil</w:t>
      </w:r>
      <w:r>
        <w:rPr>
          <w:spacing w:val="-3"/>
        </w:rPr>
        <w:t> </w:t>
      </w:r>
      <w:r>
        <w:rPr/>
        <w:t>selama</w:t>
      </w:r>
      <w:r>
        <w:rPr>
          <w:spacing w:val="-3"/>
        </w:rPr>
        <w:t> </w:t>
      </w:r>
      <w:r>
        <w:rPr/>
        <w:t>operasi</w:t>
      </w:r>
      <w:r>
        <w:rPr>
          <w:spacing w:val="-3"/>
        </w:rPr>
        <w:t> </w:t>
      </w:r>
      <w:r>
        <w:rPr/>
        <w:t>katarak, adalah</w:t>
      </w:r>
      <w:r>
        <w:rPr>
          <w:spacing w:val="40"/>
        </w:rPr>
        <w:t> </w:t>
      </w:r>
      <w:r>
        <w:rPr/>
        <w:t>kondisi</w:t>
      </w:r>
      <w:r>
        <w:rPr>
          <w:spacing w:val="40"/>
        </w:rPr>
        <w:t> </w:t>
      </w:r>
      <w:r>
        <w:rPr/>
        <w:t>yang</w:t>
      </w:r>
      <w:r>
        <w:rPr>
          <w:spacing w:val="40"/>
        </w:rPr>
        <w:t> </w:t>
      </w:r>
      <w:r>
        <w:rPr/>
        <w:t>sering</w:t>
      </w:r>
      <w:r>
        <w:rPr>
          <w:spacing w:val="40"/>
        </w:rPr>
        <w:t> </w:t>
      </w:r>
      <w:r>
        <w:rPr/>
        <w:t>dikaitkan</w:t>
      </w:r>
      <w:r>
        <w:rPr>
          <w:spacing w:val="40"/>
        </w:rPr>
        <w:t> </w:t>
      </w:r>
      <w:r>
        <w:rPr/>
        <w:t>dengan penggunaan </w:t>
      </w:r>
      <w:r>
        <w:rPr>
          <w:i/>
        </w:rPr>
        <w:t>tamsulosin </w:t>
      </w:r>
      <w:r>
        <w:rPr/>
        <w:t>(VeryWell Health, 2022).</w:t>
      </w:r>
    </w:p>
    <w:p>
      <w:pPr>
        <w:pStyle w:val="Heading2"/>
        <w:numPr>
          <w:ilvl w:val="2"/>
          <w:numId w:val="11"/>
        </w:numPr>
        <w:tabs>
          <w:tab w:pos="3633" w:val="left" w:leader="none"/>
        </w:tabs>
        <w:spacing w:line="240" w:lineRule="auto" w:before="190" w:after="0"/>
        <w:ind w:left="3633" w:right="0" w:hanging="656"/>
        <w:jc w:val="left"/>
      </w:pPr>
      <w:r>
        <w:rPr/>
        <w:t>Pencegahan</w:t>
      </w:r>
      <w:r>
        <w:rPr>
          <w:spacing w:val="-8"/>
        </w:rPr>
        <w:t> </w:t>
      </w:r>
      <w:r>
        <w:rPr>
          <w:spacing w:val="-2"/>
        </w:rPr>
        <w:t>Katarak</w:t>
      </w:r>
    </w:p>
    <w:p>
      <w:pPr>
        <w:pStyle w:val="BodyText"/>
        <w:spacing w:before="210"/>
        <w:rPr>
          <w:b/>
        </w:rPr>
      </w:pPr>
    </w:p>
    <w:p>
      <w:pPr>
        <w:pStyle w:val="BodyText"/>
        <w:spacing w:line="480" w:lineRule="auto"/>
        <w:ind w:left="3685" w:right="1695" w:firstLine="996"/>
        <w:jc w:val="both"/>
      </w:pPr>
      <w:r>
        <w:rPr/>
        <w:t>Konseling pada pasien tentang penyakit katarak, faktor resiko, dan bagaimana penyakit itu dapat terjadi serta penjelasan bahwa pasien harus menggunakan kacamata untuk mengoreksi penurunan visus sebelum operasi adalah salah satu cara pencegahan katarak. Selain itu, keluarga juga dapat difokuskan dengan mengedukasi mereka tentang penyakit katarak, termasuk penyebabnya, faktor risiko, pencegahan, dan pengobatannya. Keluarga juga diajarkan untuk terus mendukung pasien apabila mereka menderita katarak (Mustika, </w:t>
      </w:r>
      <w:r>
        <w:rPr>
          <w:spacing w:val="-2"/>
        </w:rPr>
        <w:t>2022).</w:t>
      </w:r>
    </w:p>
    <w:p>
      <w:pPr>
        <w:pStyle w:val="Heading2"/>
        <w:numPr>
          <w:ilvl w:val="1"/>
          <w:numId w:val="11"/>
        </w:numPr>
        <w:tabs>
          <w:tab w:pos="2987" w:val="left" w:leader="none"/>
        </w:tabs>
        <w:spacing w:line="240" w:lineRule="auto" w:before="232" w:after="0"/>
        <w:ind w:left="2987" w:right="0" w:hanging="358"/>
        <w:jc w:val="both"/>
      </w:pPr>
      <w:bookmarkStart w:name="_TOC_250027" w:id="11"/>
      <w:r>
        <w:rPr/>
        <w:t>Konsep</w:t>
      </w:r>
      <w:r>
        <w:rPr>
          <w:spacing w:val="-6"/>
        </w:rPr>
        <w:t> </w:t>
      </w:r>
      <w:r>
        <w:rPr/>
        <w:t>Dasar</w:t>
      </w:r>
      <w:r>
        <w:rPr>
          <w:spacing w:val="-5"/>
        </w:rPr>
        <w:t> </w:t>
      </w:r>
      <w:bookmarkEnd w:id="11"/>
      <w:r>
        <w:rPr>
          <w:spacing w:val="-2"/>
        </w:rPr>
        <w:t>Kecemasan</w:t>
      </w:r>
    </w:p>
    <w:p>
      <w:pPr>
        <w:pStyle w:val="BodyText"/>
        <w:spacing w:before="2"/>
        <w:rPr>
          <w:b/>
        </w:rPr>
      </w:pPr>
    </w:p>
    <w:p>
      <w:pPr>
        <w:pStyle w:val="Heading2"/>
        <w:numPr>
          <w:ilvl w:val="2"/>
          <w:numId w:val="11"/>
        </w:numPr>
        <w:tabs>
          <w:tab w:pos="3645" w:val="left" w:leader="none"/>
        </w:tabs>
        <w:spacing w:line="240" w:lineRule="auto" w:before="0" w:after="0"/>
        <w:ind w:left="3645" w:right="0" w:hanging="656"/>
        <w:jc w:val="left"/>
      </w:pPr>
      <w:bookmarkStart w:name="_TOC_250026" w:id="12"/>
      <w:r>
        <w:rPr/>
        <w:t>Pengertian</w:t>
      </w:r>
      <w:r>
        <w:rPr>
          <w:spacing w:val="-10"/>
        </w:rPr>
        <w:t> </w:t>
      </w:r>
      <w:bookmarkEnd w:id="12"/>
      <w:r>
        <w:rPr>
          <w:spacing w:val="-2"/>
        </w:rPr>
        <w:t>Kecemasan</w:t>
      </w:r>
    </w:p>
    <w:p>
      <w:pPr>
        <w:pStyle w:val="BodyText"/>
        <w:spacing w:before="6"/>
        <w:rPr>
          <w:b/>
        </w:rPr>
      </w:pPr>
    </w:p>
    <w:p>
      <w:pPr>
        <w:pStyle w:val="BodyText"/>
        <w:spacing w:line="480" w:lineRule="auto"/>
        <w:ind w:left="3685" w:right="1698" w:firstLine="996"/>
        <w:jc w:val="both"/>
      </w:pPr>
      <w:r>
        <w:rPr/>
        <w:t>Kecemasan adalah kondisi psikologis yang ditandai dengan rasa takut dan khawatir terhadap sesuatu yang belum pasti terjadi. Kecemasan dapat berdampak</w:t>
      </w:r>
      <w:r>
        <w:rPr>
          <w:spacing w:val="80"/>
        </w:rPr>
        <w:t> </w:t>
      </w:r>
      <w:r>
        <w:rPr/>
        <w:t>pada</w:t>
      </w:r>
      <w:r>
        <w:rPr>
          <w:spacing w:val="80"/>
        </w:rPr>
        <w:t> </w:t>
      </w:r>
      <w:r>
        <w:rPr/>
        <w:t>fungsi</w:t>
      </w:r>
      <w:r>
        <w:rPr>
          <w:spacing w:val="80"/>
        </w:rPr>
        <w:t> </w:t>
      </w:r>
      <w:r>
        <w:rPr/>
        <w:t>fisiologis</w:t>
      </w:r>
      <w:r>
        <w:rPr>
          <w:spacing w:val="80"/>
        </w:rPr>
        <w:t> </w:t>
      </w:r>
      <w:r>
        <w:rPr/>
        <w:t>seperti</w:t>
      </w:r>
      <w:r>
        <w:rPr>
          <w:spacing w:val="80"/>
        </w:rPr>
        <w:t> </w:t>
      </w:r>
      <w:r>
        <w:rPr/>
        <w:t>detak</w:t>
      </w:r>
    </w:p>
    <w:p>
      <w:pPr>
        <w:pStyle w:val="BodyText"/>
        <w:spacing w:after="0" w:line="480" w:lineRule="auto"/>
        <w:jc w:val="both"/>
        <w:sectPr>
          <w:headerReference w:type="default" r:id="rId76"/>
          <w:footerReference w:type="default" r:id="rId77"/>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2" w:lineRule="auto"/>
        <w:ind w:left="3685" w:right="1703"/>
      </w:pPr>
      <w:r>
        <w:rPr/>
        <w:t>jantung</w:t>
      </w:r>
      <w:r>
        <w:rPr>
          <w:spacing w:val="80"/>
        </w:rPr>
        <w:t> </w:t>
      </w:r>
      <w:r>
        <w:rPr/>
        <w:t>dan</w:t>
      </w:r>
      <w:r>
        <w:rPr>
          <w:spacing w:val="80"/>
        </w:rPr>
        <w:t> </w:t>
      </w:r>
      <w:r>
        <w:rPr/>
        <w:t>tekanan</w:t>
      </w:r>
      <w:r>
        <w:rPr>
          <w:spacing w:val="80"/>
        </w:rPr>
        <w:t> </w:t>
      </w:r>
      <w:r>
        <w:rPr/>
        <w:t>darah</w:t>
      </w:r>
      <w:r>
        <w:rPr>
          <w:spacing w:val="80"/>
        </w:rPr>
        <w:t> </w:t>
      </w:r>
      <w:r>
        <w:rPr/>
        <w:t>(Muyasaroh</w:t>
      </w:r>
      <w:r>
        <w:rPr>
          <w:spacing w:val="80"/>
        </w:rPr>
        <w:t> </w:t>
      </w:r>
      <w:r>
        <w:rPr/>
        <w:t>et</w:t>
      </w:r>
      <w:r>
        <w:rPr>
          <w:spacing w:val="80"/>
        </w:rPr>
        <w:t> </w:t>
      </w:r>
      <w:r>
        <w:rPr/>
        <w:t>al., </w:t>
      </w:r>
      <w:r>
        <w:rPr>
          <w:spacing w:val="-2"/>
        </w:rPr>
        <w:t>2020).</w:t>
      </w:r>
    </w:p>
    <w:p>
      <w:pPr>
        <w:pStyle w:val="Heading2"/>
        <w:numPr>
          <w:ilvl w:val="2"/>
          <w:numId w:val="11"/>
        </w:numPr>
        <w:tabs>
          <w:tab w:pos="3633" w:val="left" w:leader="none"/>
        </w:tabs>
        <w:spacing w:line="240" w:lineRule="auto" w:before="227" w:after="0"/>
        <w:ind w:left="3633" w:right="0" w:hanging="656"/>
        <w:jc w:val="both"/>
      </w:pPr>
      <w:bookmarkStart w:name="_TOC_250025" w:id="13"/>
      <w:r>
        <w:rPr/>
        <w:t>Klasifikasi</w:t>
      </w:r>
      <w:r>
        <w:rPr>
          <w:spacing w:val="-10"/>
        </w:rPr>
        <w:t> </w:t>
      </w:r>
      <w:bookmarkEnd w:id="13"/>
      <w:r>
        <w:rPr>
          <w:spacing w:val="-2"/>
        </w:rPr>
        <w:t>Kecemasan</w:t>
      </w:r>
    </w:p>
    <w:p>
      <w:pPr>
        <w:pStyle w:val="BodyText"/>
        <w:rPr>
          <w:b/>
        </w:rPr>
      </w:pPr>
    </w:p>
    <w:p>
      <w:pPr>
        <w:pStyle w:val="BodyText"/>
        <w:rPr>
          <w:b/>
        </w:rPr>
      </w:pPr>
    </w:p>
    <w:p>
      <w:pPr>
        <w:pStyle w:val="BodyText"/>
        <w:spacing w:line="477" w:lineRule="auto"/>
        <w:ind w:left="3685" w:right="1697" w:firstLine="996"/>
        <w:jc w:val="both"/>
      </w:pPr>
      <w:r>
        <w:rPr/>
        <w:t>Tingkat kecemasan menurut peplau (2020) dapat di klasifikasikan menjadi:</w:t>
      </w:r>
    </w:p>
    <w:p>
      <w:pPr>
        <w:pStyle w:val="ListParagraph"/>
        <w:numPr>
          <w:ilvl w:val="3"/>
          <w:numId w:val="11"/>
        </w:numPr>
        <w:tabs>
          <w:tab w:pos="4111" w:val="left" w:leader="none"/>
          <w:tab w:pos="4113" w:val="left" w:leader="none"/>
        </w:tabs>
        <w:spacing w:line="480" w:lineRule="auto" w:before="244" w:after="0"/>
        <w:ind w:left="4113" w:right="1697" w:hanging="361"/>
        <w:jc w:val="both"/>
        <w:rPr>
          <w:sz w:val="22"/>
        </w:rPr>
      </w:pPr>
      <w:r>
        <w:rPr>
          <w:sz w:val="22"/>
        </w:rPr>
        <w:t>Kecemasan ringan: Individu dapat dimotivasi untuk berprestasi jika mereka mengalami kecemasan yang wajar dan normal dalam kehidupan sehari-hari.</w:t>
      </w:r>
    </w:p>
    <w:p>
      <w:pPr>
        <w:pStyle w:val="ListParagraph"/>
        <w:numPr>
          <w:ilvl w:val="3"/>
          <w:numId w:val="11"/>
        </w:numPr>
        <w:tabs>
          <w:tab w:pos="4111" w:val="left" w:leader="none"/>
          <w:tab w:pos="4113" w:val="left" w:leader="none"/>
        </w:tabs>
        <w:spacing w:line="482" w:lineRule="auto" w:before="0" w:after="0"/>
        <w:ind w:left="4113" w:right="1697" w:hanging="361"/>
        <w:jc w:val="both"/>
        <w:rPr>
          <w:sz w:val="22"/>
        </w:rPr>
      </w:pPr>
      <w:r>
        <w:rPr>
          <w:sz w:val="22"/>
        </w:rPr>
        <w:t>Kecemasan</w:t>
      </w:r>
      <w:r>
        <w:rPr>
          <w:spacing w:val="-4"/>
          <w:sz w:val="22"/>
        </w:rPr>
        <w:t> </w:t>
      </w:r>
      <w:r>
        <w:rPr>
          <w:sz w:val="22"/>
        </w:rPr>
        <w:t>sedang:</w:t>
      </w:r>
      <w:r>
        <w:rPr>
          <w:spacing w:val="-4"/>
          <w:sz w:val="22"/>
        </w:rPr>
        <w:t> </w:t>
      </w:r>
      <w:r>
        <w:rPr>
          <w:sz w:val="22"/>
        </w:rPr>
        <w:t>Orang-orang</w:t>
      </w:r>
      <w:r>
        <w:rPr>
          <w:spacing w:val="-1"/>
          <w:sz w:val="22"/>
        </w:rPr>
        <w:t> </w:t>
      </w:r>
      <w:r>
        <w:rPr>
          <w:sz w:val="22"/>
        </w:rPr>
        <w:t>mulai</w:t>
      </w:r>
      <w:r>
        <w:rPr>
          <w:spacing w:val="-4"/>
          <w:sz w:val="22"/>
        </w:rPr>
        <w:t> </w:t>
      </w:r>
      <w:r>
        <w:rPr>
          <w:sz w:val="22"/>
        </w:rPr>
        <w:t>kehilangan perhatian, gelisah, tetapi masih bisa mengendalikan diri.</w:t>
      </w:r>
    </w:p>
    <w:p>
      <w:pPr>
        <w:pStyle w:val="ListParagraph"/>
        <w:numPr>
          <w:ilvl w:val="3"/>
          <w:numId w:val="11"/>
        </w:numPr>
        <w:tabs>
          <w:tab w:pos="4111" w:val="left" w:leader="none"/>
          <w:tab w:pos="4113" w:val="left" w:leader="none"/>
        </w:tabs>
        <w:spacing w:line="482" w:lineRule="auto" w:before="0" w:after="0"/>
        <w:ind w:left="4113" w:right="1697" w:hanging="361"/>
        <w:jc w:val="both"/>
        <w:rPr>
          <w:sz w:val="22"/>
        </w:rPr>
      </w:pPr>
      <w:r>
        <w:rPr>
          <w:sz w:val="22"/>
        </w:rPr>
        <w:t>Kecemasan berat: gangguan fokus, kesulitan berkonsentrasi, dan mungkin rasa takut yang </w:t>
      </w:r>
      <w:r>
        <w:rPr>
          <w:spacing w:val="-2"/>
          <w:sz w:val="22"/>
        </w:rPr>
        <w:t>berlebihan.</w:t>
      </w:r>
    </w:p>
    <w:p>
      <w:pPr>
        <w:pStyle w:val="ListParagraph"/>
        <w:numPr>
          <w:ilvl w:val="3"/>
          <w:numId w:val="11"/>
        </w:numPr>
        <w:tabs>
          <w:tab w:pos="4111" w:val="left" w:leader="none"/>
          <w:tab w:pos="4113" w:val="left" w:leader="none"/>
        </w:tabs>
        <w:spacing w:line="480" w:lineRule="auto" w:before="0" w:after="0"/>
        <w:ind w:left="4113" w:right="1697" w:hanging="361"/>
        <w:jc w:val="both"/>
        <w:rPr>
          <w:sz w:val="22"/>
        </w:rPr>
      </w:pPr>
      <w:r>
        <w:rPr>
          <w:sz w:val="22"/>
        </w:rPr>
        <w:t>Panik: Gangguan persepsi dapat terjadi ketika seseorang mengalami kecemasan ekstrem yang menyebabkan mereka kehilangan kontrol.</w:t>
      </w:r>
    </w:p>
    <w:p>
      <w:pPr>
        <w:pStyle w:val="Heading2"/>
        <w:numPr>
          <w:ilvl w:val="2"/>
          <w:numId w:val="11"/>
        </w:numPr>
        <w:tabs>
          <w:tab w:pos="3633" w:val="left" w:leader="none"/>
        </w:tabs>
        <w:spacing w:line="240" w:lineRule="auto" w:before="219" w:after="0"/>
        <w:ind w:left="3633" w:right="0" w:hanging="656"/>
        <w:jc w:val="both"/>
      </w:pPr>
      <w:bookmarkStart w:name="_TOC_250024" w:id="14"/>
      <w:r>
        <w:rPr/>
        <w:t>Manifestasi</w:t>
      </w:r>
      <w:r>
        <w:rPr>
          <w:spacing w:val="-9"/>
        </w:rPr>
        <w:t> </w:t>
      </w:r>
      <w:r>
        <w:rPr/>
        <w:t>Klinis</w:t>
      </w:r>
      <w:r>
        <w:rPr>
          <w:spacing w:val="-8"/>
        </w:rPr>
        <w:t> </w:t>
      </w:r>
      <w:bookmarkEnd w:id="14"/>
      <w:r>
        <w:rPr>
          <w:spacing w:val="-2"/>
        </w:rPr>
        <w:t>Kecemasan</w:t>
      </w:r>
    </w:p>
    <w:p>
      <w:pPr>
        <w:pStyle w:val="BodyText"/>
        <w:rPr>
          <w:b/>
        </w:rPr>
      </w:pPr>
    </w:p>
    <w:p>
      <w:pPr>
        <w:pStyle w:val="BodyText"/>
        <w:spacing w:before="1"/>
        <w:rPr>
          <w:b/>
        </w:rPr>
      </w:pPr>
    </w:p>
    <w:p>
      <w:pPr>
        <w:pStyle w:val="BodyText"/>
        <w:spacing w:line="480" w:lineRule="auto"/>
        <w:ind w:left="3685" w:right="1698" w:firstLine="996"/>
        <w:jc w:val="both"/>
      </w:pPr>
      <w:r>
        <w:rPr/>
        <w:t>Orang yang cemas pasti akan menunjukkan gejala dan tanda yang berbeda tergantung pada tingkat cemasnya. Menurut penelitian (Irda Sari, 2020), ada tiga kategori gejala cemasan:</w:t>
      </w:r>
    </w:p>
    <w:p>
      <w:pPr>
        <w:pStyle w:val="BodyText"/>
        <w:spacing w:after="0" w:line="480" w:lineRule="auto"/>
        <w:jc w:val="both"/>
        <w:sectPr>
          <w:headerReference w:type="default" r:id="rId78"/>
          <w:footerReference w:type="default" r:id="rId79"/>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ListParagraph"/>
        <w:numPr>
          <w:ilvl w:val="3"/>
          <w:numId w:val="11"/>
        </w:numPr>
        <w:tabs>
          <w:tab w:pos="359" w:val="left" w:leader="none"/>
        </w:tabs>
        <w:spacing w:line="240" w:lineRule="auto" w:before="0" w:after="0"/>
        <w:ind w:left="359" w:right="2908" w:hanging="359"/>
        <w:jc w:val="right"/>
        <w:rPr>
          <w:sz w:val="22"/>
        </w:rPr>
      </w:pPr>
      <w:r>
        <w:rPr>
          <w:sz w:val="22"/>
        </w:rPr>
        <w:t>Kecemasan</w:t>
      </w:r>
      <w:r>
        <w:rPr>
          <w:spacing w:val="-6"/>
          <w:sz w:val="22"/>
        </w:rPr>
        <w:t> </w:t>
      </w:r>
      <w:r>
        <w:rPr>
          <w:sz w:val="22"/>
        </w:rPr>
        <w:t>ringan</w:t>
      </w:r>
      <w:r>
        <w:rPr>
          <w:spacing w:val="-5"/>
          <w:sz w:val="22"/>
        </w:rPr>
        <w:t> </w:t>
      </w:r>
      <w:r>
        <w:rPr>
          <w:sz w:val="22"/>
        </w:rPr>
        <w:t>tanda</w:t>
      </w:r>
      <w:r>
        <w:rPr>
          <w:spacing w:val="-6"/>
          <w:sz w:val="22"/>
        </w:rPr>
        <w:t> </w:t>
      </w:r>
      <w:r>
        <w:rPr>
          <w:sz w:val="22"/>
        </w:rPr>
        <w:t>dan</w:t>
      </w:r>
      <w:r>
        <w:rPr>
          <w:spacing w:val="-5"/>
          <w:sz w:val="22"/>
        </w:rPr>
        <w:t> </w:t>
      </w:r>
      <w:r>
        <w:rPr>
          <w:spacing w:val="-2"/>
          <w:sz w:val="22"/>
        </w:rPr>
        <w:t>gejalanya:</w:t>
      </w:r>
    </w:p>
    <w:p>
      <w:pPr>
        <w:pStyle w:val="BodyText"/>
        <w:spacing w:before="1"/>
      </w:pPr>
    </w:p>
    <w:p>
      <w:pPr>
        <w:pStyle w:val="ListParagraph"/>
        <w:numPr>
          <w:ilvl w:val="4"/>
          <w:numId w:val="11"/>
        </w:numPr>
        <w:tabs>
          <w:tab w:pos="358" w:val="left" w:leader="none"/>
        </w:tabs>
        <w:spacing w:line="240" w:lineRule="auto" w:before="1" w:after="0"/>
        <w:ind w:left="358" w:right="2880" w:hanging="358"/>
        <w:jc w:val="right"/>
        <w:rPr>
          <w:sz w:val="22"/>
        </w:rPr>
      </w:pPr>
      <w:r>
        <w:rPr>
          <w:sz w:val="22"/>
        </w:rPr>
        <w:t>Peningkatan</w:t>
      </w:r>
      <w:r>
        <w:rPr>
          <w:spacing w:val="-8"/>
          <w:sz w:val="22"/>
        </w:rPr>
        <w:t> </w:t>
      </w:r>
      <w:r>
        <w:rPr>
          <w:sz w:val="22"/>
        </w:rPr>
        <w:t>persepsi</w:t>
      </w:r>
      <w:r>
        <w:rPr>
          <w:spacing w:val="-7"/>
          <w:sz w:val="22"/>
        </w:rPr>
        <w:t> </w:t>
      </w:r>
      <w:r>
        <w:rPr>
          <w:sz w:val="22"/>
        </w:rPr>
        <w:t>dan</w:t>
      </w:r>
      <w:r>
        <w:rPr>
          <w:spacing w:val="-7"/>
          <w:sz w:val="22"/>
        </w:rPr>
        <w:t> </w:t>
      </w:r>
      <w:r>
        <w:rPr>
          <w:spacing w:val="-2"/>
          <w:sz w:val="22"/>
        </w:rPr>
        <w:t>perhatian</w:t>
      </w:r>
    </w:p>
    <w:p>
      <w:pPr>
        <w:pStyle w:val="ListParagraph"/>
        <w:numPr>
          <w:ilvl w:val="4"/>
          <w:numId w:val="11"/>
        </w:numPr>
        <w:tabs>
          <w:tab w:pos="4535" w:val="left" w:leader="none"/>
        </w:tabs>
        <w:spacing w:line="240" w:lineRule="auto" w:before="247" w:after="0"/>
        <w:ind w:left="4535" w:right="0" w:hanging="358"/>
        <w:jc w:val="left"/>
        <w:rPr>
          <w:sz w:val="22"/>
        </w:rPr>
      </w:pPr>
      <w:r>
        <w:rPr>
          <w:spacing w:val="-2"/>
          <w:sz w:val="22"/>
        </w:rPr>
        <w:t>Kewaspadaan</w:t>
      </w:r>
    </w:p>
    <w:p>
      <w:pPr>
        <w:pStyle w:val="BodyText"/>
        <w:spacing w:before="1"/>
      </w:pPr>
    </w:p>
    <w:p>
      <w:pPr>
        <w:pStyle w:val="ListParagraph"/>
        <w:numPr>
          <w:ilvl w:val="4"/>
          <w:numId w:val="11"/>
        </w:numPr>
        <w:tabs>
          <w:tab w:pos="4535" w:val="left" w:leader="none"/>
          <w:tab w:pos="4537" w:val="left" w:leader="none"/>
        </w:tabs>
        <w:spacing w:line="477" w:lineRule="auto" w:before="0" w:after="0"/>
        <w:ind w:left="4537" w:right="1697" w:hanging="360"/>
        <w:jc w:val="left"/>
        <w:rPr>
          <w:sz w:val="22"/>
        </w:rPr>
      </w:pPr>
      <w:r>
        <w:rPr>
          <w:sz w:val="22"/>
        </w:rPr>
        <w:t>Kesadaran</w:t>
      </w:r>
      <w:r>
        <w:rPr>
          <w:spacing w:val="80"/>
          <w:sz w:val="22"/>
        </w:rPr>
        <w:t> </w:t>
      </w:r>
      <w:r>
        <w:rPr>
          <w:sz w:val="22"/>
        </w:rPr>
        <w:t>akan</w:t>
      </w:r>
      <w:r>
        <w:rPr>
          <w:spacing w:val="80"/>
          <w:sz w:val="22"/>
        </w:rPr>
        <w:t> </w:t>
      </w:r>
      <w:r>
        <w:rPr>
          <w:sz w:val="22"/>
        </w:rPr>
        <w:t>rangsangan</w:t>
      </w:r>
      <w:r>
        <w:rPr>
          <w:spacing w:val="80"/>
          <w:sz w:val="22"/>
        </w:rPr>
        <w:t> </w:t>
      </w:r>
      <w:r>
        <w:rPr>
          <w:sz w:val="22"/>
        </w:rPr>
        <w:t>kognitif</w:t>
      </w:r>
      <w:r>
        <w:rPr>
          <w:spacing w:val="80"/>
          <w:sz w:val="22"/>
        </w:rPr>
        <w:t> </w:t>
      </w:r>
      <w:r>
        <w:rPr>
          <w:sz w:val="22"/>
        </w:rPr>
        <w:t>dan</w:t>
      </w:r>
      <w:r>
        <w:rPr>
          <w:spacing w:val="40"/>
          <w:sz w:val="22"/>
        </w:rPr>
        <w:t> </w:t>
      </w:r>
      <w:r>
        <w:rPr>
          <w:spacing w:val="-2"/>
          <w:sz w:val="22"/>
        </w:rPr>
        <w:t>emosi</w:t>
      </w:r>
    </w:p>
    <w:p>
      <w:pPr>
        <w:pStyle w:val="ListParagraph"/>
        <w:numPr>
          <w:ilvl w:val="4"/>
          <w:numId w:val="11"/>
        </w:numPr>
        <w:tabs>
          <w:tab w:pos="4535" w:val="left" w:leader="none"/>
          <w:tab w:pos="4537" w:val="left" w:leader="none"/>
        </w:tabs>
        <w:spacing w:line="482" w:lineRule="auto" w:before="4" w:after="0"/>
        <w:ind w:left="4537" w:right="1701" w:hanging="360"/>
        <w:jc w:val="left"/>
        <w:rPr>
          <w:sz w:val="22"/>
        </w:rPr>
      </w:pPr>
      <w:r>
        <w:rPr>
          <w:sz w:val="22"/>
        </w:rPr>
        <w:t>Kemampuan</w:t>
      </w:r>
      <w:r>
        <w:rPr>
          <w:spacing w:val="40"/>
          <w:sz w:val="22"/>
        </w:rPr>
        <w:t> </w:t>
      </w:r>
      <w:r>
        <w:rPr>
          <w:sz w:val="22"/>
        </w:rPr>
        <w:t>untuk</w:t>
      </w:r>
      <w:r>
        <w:rPr>
          <w:spacing w:val="40"/>
          <w:sz w:val="22"/>
        </w:rPr>
        <w:t> </w:t>
      </w:r>
      <w:r>
        <w:rPr>
          <w:sz w:val="22"/>
        </w:rPr>
        <w:t>menangani</w:t>
      </w:r>
      <w:r>
        <w:rPr>
          <w:spacing w:val="40"/>
          <w:sz w:val="22"/>
        </w:rPr>
        <w:t> </w:t>
      </w:r>
      <w:r>
        <w:rPr>
          <w:sz w:val="22"/>
        </w:rPr>
        <w:t>masalah</w:t>
      </w:r>
      <w:r>
        <w:rPr>
          <w:spacing w:val="40"/>
          <w:sz w:val="22"/>
        </w:rPr>
        <w:t> </w:t>
      </w:r>
      <w:r>
        <w:rPr>
          <w:sz w:val="22"/>
        </w:rPr>
        <w:t>dengan </w:t>
      </w:r>
      <w:r>
        <w:rPr>
          <w:spacing w:val="-4"/>
          <w:sz w:val="22"/>
        </w:rPr>
        <w:t>baik</w:t>
      </w:r>
    </w:p>
    <w:p>
      <w:pPr>
        <w:pStyle w:val="ListParagraph"/>
        <w:numPr>
          <w:ilvl w:val="4"/>
          <w:numId w:val="11"/>
        </w:numPr>
        <w:tabs>
          <w:tab w:pos="4535" w:val="left" w:leader="none"/>
        </w:tabs>
        <w:spacing w:line="244" w:lineRule="exact" w:before="0" w:after="0"/>
        <w:ind w:left="4535" w:right="0" w:hanging="358"/>
        <w:jc w:val="left"/>
        <w:rPr>
          <w:sz w:val="22"/>
        </w:rPr>
      </w:pPr>
      <w:r>
        <w:rPr>
          <w:spacing w:val="-2"/>
          <w:sz w:val="22"/>
        </w:rPr>
        <w:t>Gelisah</w:t>
      </w:r>
    </w:p>
    <w:p>
      <w:pPr>
        <w:pStyle w:val="BodyText"/>
        <w:spacing w:before="2"/>
      </w:pPr>
    </w:p>
    <w:p>
      <w:pPr>
        <w:pStyle w:val="ListParagraph"/>
        <w:numPr>
          <w:ilvl w:val="4"/>
          <w:numId w:val="11"/>
        </w:numPr>
        <w:tabs>
          <w:tab w:pos="4535" w:val="left" w:leader="none"/>
        </w:tabs>
        <w:spacing w:line="240" w:lineRule="auto" w:before="0" w:after="0"/>
        <w:ind w:left="4535" w:right="0" w:hanging="358"/>
        <w:jc w:val="left"/>
        <w:rPr>
          <w:sz w:val="22"/>
        </w:rPr>
      </w:pPr>
      <w:r>
        <w:rPr>
          <w:sz w:val="22"/>
        </w:rPr>
        <w:t>Sulit</w:t>
      </w:r>
      <w:r>
        <w:rPr>
          <w:spacing w:val="-5"/>
          <w:sz w:val="22"/>
        </w:rPr>
        <w:t> </w:t>
      </w:r>
      <w:r>
        <w:rPr>
          <w:spacing w:val="-2"/>
          <w:sz w:val="22"/>
        </w:rPr>
        <w:t>tidur</w:t>
      </w:r>
    </w:p>
    <w:p>
      <w:pPr>
        <w:pStyle w:val="ListParagraph"/>
        <w:numPr>
          <w:ilvl w:val="4"/>
          <w:numId w:val="11"/>
        </w:numPr>
        <w:tabs>
          <w:tab w:pos="4535" w:val="left" w:leader="none"/>
        </w:tabs>
        <w:spacing w:line="240" w:lineRule="auto" w:before="247" w:after="0"/>
        <w:ind w:left="4535" w:right="0" w:hanging="358"/>
        <w:jc w:val="left"/>
        <w:rPr>
          <w:sz w:val="22"/>
        </w:rPr>
      </w:pPr>
      <w:r>
        <w:rPr>
          <w:sz w:val="22"/>
        </w:rPr>
        <w:t>Tanda</w:t>
      </w:r>
      <w:r>
        <w:rPr>
          <w:spacing w:val="-7"/>
          <w:sz w:val="22"/>
        </w:rPr>
        <w:t> </w:t>
      </w:r>
      <w:r>
        <w:rPr>
          <w:sz w:val="22"/>
        </w:rPr>
        <w:t>vital</w:t>
      </w:r>
      <w:r>
        <w:rPr>
          <w:spacing w:val="-4"/>
          <w:sz w:val="22"/>
        </w:rPr>
        <w:t> </w:t>
      </w:r>
      <w:r>
        <w:rPr>
          <w:sz w:val="22"/>
        </w:rPr>
        <w:t>dan</w:t>
      </w:r>
      <w:r>
        <w:rPr>
          <w:spacing w:val="-5"/>
          <w:sz w:val="22"/>
        </w:rPr>
        <w:t> </w:t>
      </w:r>
      <w:r>
        <w:rPr>
          <w:sz w:val="22"/>
        </w:rPr>
        <w:t>pupil</w:t>
      </w:r>
      <w:r>
        <w:rPr>
          <w:spacing w:val="-4"/>
          <w:sz w:val="22"/>
        </w:rPr>
        <w:t> </w:t>
      </w:r>
      <w:r>
        <w:rPr>
          <w:spacing w:val="-2"/>
          <w:sz w:val="22"/>
        </w:rPr>
        <w:t>normal</w:t>
      </w:r>
    </w:p>
    <w:p>
      <w:pPr>
        <w:pStyle w:val="BodyText"/>
        <w:spacing w:before="1"/>
      </w:pPr>
    </w:p>
    <w:p>
      <w:pPr>
        <w:pStyle w:val="ListParagraph"/>
        <w:numPr>
          <w:ilvl w:val="3"/>
          <w:numId w:val="11"/>
        </w:numPr>
        <w:tabs>
          <w:tab w:pos="359" w:val="left" w:leader="none"/>
        </w:tabs>
        <w:spacing w:line="240" w:lineRule="auto" w:before="0" w:after="0"/>
        <w:ind w:left="359" w:right="2908" w:hanging="359"/>
        <w:jc w:val="right"/>
        <w:rPr>
          <w:sz w:val="22"/>
        </w:rPr>
      </w:pPr>
      <w:r>
        <w:rPr>
          <w:sz w:val="22"/>
        </w:rPr>
        <w:t>Kecemasan</w:t>
      </w:r>
      <w:r>
        <w:rPr>
          <w:spacing w:val="-6"/>
          <w:sz w:val="22"/>
        </w:rPr>
        <w:t> </w:t>
      </w:r>
      <w:r>
        <w:rPr>
          <w:sz w:val="22"/>
        </w:rPr>
        <w:t>sedang</w:t>
      </w:r>
      <w:r>
        <w:rPr>
          <w:spacing w:val="-5"/>
          <w:sz w:val="22"/>
        </w:rPr>
        <w:t> </w:t>
      </w:r>
      <w:r>
        <w:rPr>
          <w:sz w:val="22"/>
        </w:rPr>
        <w:t>tanda</w:t>
      </w:r>
      <w:r>
        <w:rPr>
          <w:spacing w:val="-6"/>
          <w:sz w:val="22"/>
        </w:rPr>
        <w:t> </w:t>
      </w:r>
      <w:r>
        <w:rPr>
          <w:sz w:val="22"/>
        </w:rPr>
        <w:t>dan</w:t>
      </w:r>
      <w:r>
        <w:rPr>
          <w:spacing w:val="-5"/>
          <w:sz w:val="22"/>
        </w:rPr>
        <w:t> </w:t>
      </w:r>
      <w:r>
        <w:rPr>
          <w:spacing w:val="-2"/>
          <w:sz w:val="22"/>
        </w:rPr>
        <w:t>gejalanya:</w:t>
      </w:r>
    </w:p>
    <w:p>
      <w:pPr>
        <w:pStyle w:val="BodyText"/>
        <w:spacing w:before="2"/>
      </w:pPr>
    </w:p>
    <w:p>
      <w:pPr>
        <w:pStyle w:val="ListParagraph"/>
        <w:numPr>
          <w:ilvl w:val="4"/>
          <w:numId w:val="11"/>
        </w:numPr>
        <w:tabs>
          <w:tab w:pos="4535" w:val="left" w:leader="none"/>
        </w:tabs>
        <w:spacing w:line="240" w:lineRule="auto" w:before="0" w:after="0"/>
        <w:ind w:left="4535" w:right="0" w:hanging="402"/>
        <w:jc w:val="left"/>
        <w:rPr>
          <w:sz w:val="22"/>
        </w:rPr>
      </w:pPr>
      <w:r>
        <w:rPr>
          <w:sz w:val="22"/>
        </w:rPr>
        <w:t>Sering</w:t>
      </w:r>
      <w:r>
        <w:rPr>
          <w:spacing w:val="-7"/>
          <w:sz w:val="22"/>
        </w:rPr>
        <w:t> </w:t>
      </w:r>
      <w:r>
        <w:rPr>
          <w:sz w:val="22"/>
        </w:rPr>
        <w:t>mengambil</w:t>
      </w:r>
      <w:r>
        <w:rPr>
          <w:spacing w:val="-7"/>
          <w:sz w:val="22"/>
        </w:rPr>
        <w:t> </w:t>
      </w:r>
      <w:r>
        <w:rPr>
          <w:sz w:val="22"/>
        </w:rPr>
        <w:t>nafas</w:t>
      </w:r>
      <w:r>
        <w:rPr>
          <w:spacing w:val="-6"/>
          <w:sz w:val="22"/>
        </w:rPr>
        <w:t> </w:t>
      </w:r>
      <w:r>
        <w:rPr>
          <w:spacing w:val="-2"/>
          <w:sz w:val="22"/>
        </w:rPr>
        <w:t>pendek</w:t>
      </w:r>
    </w:p>
    <w:p>
      <w:pPr>
        <w:pStyle w:val="ListParagraph"/>
        <w:numPr>
          <w:ilvl w:val="4"/>
          <w:numId w:val="11"/>
        </w:numPr>
        <w:tabs>
          <w:tab w:pos="4535" w:val="left" w:leader="none"/>
        </w:tabs>
        <w:spacing w:line="240" w:lineRule="auto" w:before="247" w:after="0"/>
        <w:ind w:left="4535" w:right="0" w:hanging="402"/>
        <w:jc w:val="left"/>
        <w:rPr>
          <w:sz w:val="22"/>
        </w:rPr>
      </w:pPr>
      <w:r>
        <w:rPr>
          <w:sz w:val="22"/>
        </w:rPr>
        <w:t>Tekanan</w:t>
      </w:r>
      <w:r>
        <w:rPr>
          <w:spacing w:val="-5"/>
          <w:sz w:val="22"/>
        </w:rPr>
        <w:t> </w:t>
      </w:r>
      <w:r>
        <w:rPr>
          <w:sz w:val="22"/>
        </w:rPr>
        <w:t>darah</w:t>
      </w:r>
      <w:r>
        <w:rPr>
          <w:spacing w:val="-5"/>
          <w:sz w:val="22"/>
        </w:rPr>
        <w:t> </w:t>
      </w:r>
      <w:r>
        <w:rPr>
          <w:sz w:val="22"/>
        </w:rPr>
        <w:t>dan</w:t>
      </w:r>
      <w:r>
        <w:rPr>
          <w:spacing w:val="-5"/>
          <w:sz w:val="22"/>
        </w:rPr>
        <w:t> </w:t>
      </w:r>
      <w:r>
        <w:rPr>
          <w:sz w:val="22"/>
        </w:rPr>
        <w:t>nadi</w:t>
      </w:r>
      <w:r>
        <w:rPr>
          <w:spacing w:val="-4"/>
          <w:sz w:val="22"/>
        </w:rPr>
        <w:t> </w:t>
      </w:r>
      <w:r>
        <w:rPr>
          <w:spacing w:val="-2"/>
          <w:sz w:val="22"/>
        </w:rPr>
        <w:t>meningkat</w:t>
      </w:r>
    </w:p>
    <w:p>
      <w:pPr>
        <w:pStyle w:val="BodyText"/>
        <w:spacing w:before="1"/>
      </w:pPr>
    </w:p>
    <w:p>
      <w:pPr>
        <w:pStyle w:val="ListParagraph"/>
        <w:numPr>
          <w:ilvl w:val="4"/>
          <w:numId w:val="11"/>
        </w:numPr>
        <w:tabs>
          <w:tab w:pos="4535" w:val="left" w:leader="none"/>
        </w:tabs>
        <w:spacing w:line="240" w:lineRule="auto" w:before="1" w:after="0"/>
        <w:ind w:left="4535" w:right="0" w:hanging="402"/>
        <w:jc w:val="left"/>
        <w:rPr>
          <w:sz w:val="22"/>
        </w:rPr>
      </w:pPr>
      <w:r>
        <w:rPr>
          <w:sz w:val="22"/>
        </w:rPr>
        <w:t>Mulut</w:t>
      </w:r>
      <w:r>
        <w:rPr>
          <w:spacing w:val="-5"/>
          <w:sz w:val="22"/>
        </w:rPr>
        <w:t> </w:t>
      </w:r>
      <w:r>
        <w:rPr>
          <w:spacing w:val="-2"/>
          <w:sz w:val="22"/>
        </w:rPr>
        <w:t>kering</w:t>
      </w:r>
    </w:p>
    <w:p>
      <w:pPr>
        <w:pStyle w:val="BodyText"/>
        <w:spacing w:before="1"/>
      </w:pPr>
    </w:p>
    <w:p>
      <w:pPr>
        <w:pStyle w:val="ListParagraph"/>
        <w:numPr>
          <w:ilvl w:val="4"/>
          <w:numId w:val="11"/>
        </w:numPr>
        <w:tabs>
          <w:tab w:pos="4535" w:val="left" w:leader="none"/>
        </w:tabs>
        <w:spacing w:line="240" w:lineRule="auto" w:before="0" w:after="0"/>
        <w:ind w:left="4535" w:right="0" w:hanging="402"/>
        <w:jc w:val="left"/>
        <w:rPr>
          <w:sz w:val="22"/>
        </w:rPr>
      </w:pPr>
      <w:r>
        <w:rPr>
          <w:spacing w:val="-2"/>
          <w:sz w:val="22"/>
        </w:rPr>
        <w:t>Gelisah</w:t>
      </w:r>
    </w:p>
    <w:p>
      <w:pPr>
        <w:pStyle w:val="ListParagraph"/>
        <w:numPr>
          <w:ilvl w:val="4"/>
          <w:numId w:val="11"/>
        </w:numPr>
        <w:tabs>
          <w:tab w:pos="4535" w:val="left" w:leader="none"/>
        </w:tabs>
        <w:spacing w:line="240" w:lineRule="auto" w:before="247" w:after="0"/>
        <w:ind w:left="4535" w:right="0" w:hanging="402"/>
        <w:jc w:val="left"/>
        <w:rPr>
          <w:sz w:val="22"/>
        </w:rPr>
      </w:pPr>
      <w:r>
        <w:rPr>
          <w:spacing w:val="-2"/>
          <w:sz w:val="22"/>
        </w:rPr>
        <w:t>Konstipasi</w:t>
      </w:r>
    </w:p>
    <w:p>
      <w:pPr>
        <w:pStyle w:val="BodyText"/>
        <w:spacing w:before="2"/>
      </w:pPr>
    </w:p>
    <w:p>
      <w:pPr>
        <w:pStyle w:val="ListParagraph"/>
        <w:numPr>
          <w:ilvl w:val="4"/>
          <w:numId w:val="11"/>
        </w:numPr>
        <w:tabs>
          <w:tab w:pos="4535" w:val="left" w:leader="none"/>
        </w:tabs>
        <w:spacing w:line="240" w:lineRule="auto" w:before="0" w:after="0"/>
        <w:ind w:left="4535" w:right="0" w:hanging="402"/>
        <w:jc w:val="left"/>
        <w:rPr>
          <w:sz w:val="22"/>
        </w:rPr>
      </w:pPr>
      <w:r>
        <w:rPr>
          <w:sz w:val="22"/>
        </w:rPr>
        <w:t>Ruang</w:t>
      </w:r>
      <w:r>
        <w:rPr>
          <w:spacing w:val="-8"/>
          <w:sz w:val="22"/>
        </w:rPr>
        <w:t> </w:t>
      </w:r>
      <w:r>
        <w:rPr>
          <w:sz w:val="22"/>
        </w:rPr>
        <w:t>persepsinya</w:t>
      </w:r>
      <w:r>
        <w:rPr>
          <w:spacing w:val="-8"/>
          <w:sz w:val="22"/>
        </w:rPr>
        <w:t> </w:t>
      </w:r>
      <w:r>
        <w:rPr>
          <w:spacing w:val="-2"/>
          <w:sz w:val="22"/>
        </w:rPr>
        <w:t>sempit</w:t>
      </w:r>
    </w:p>
    <w:p>
      <w:pPr>
        <w:pStyle w:val="ListParagraph"/>
        <w:numPr>
          <w:ilvl w:val="4"/>
          <w:numId w:val="11"/>
        </w:numPr>
        <w:tabs>
          <w:tab w:pos="4535" w:val="left" w:leader="none"/>
        </w:tabs>
        <w:spacing w:line="240" w:lineRule="auto" w:before="247" w:after="0"/>
        <w:ind w:left="4535" w:right="0" w:hanging="402"/>
        <w:jc w:val="left"/>
        <w:rPr>
          <w:sz w:val="22"/>
        </w:rPr>
      </w:pPr>
      <w:r>
        <w:rPr>
          <w:sz w:val="22"/>
        </w:rPr>
        <w:t>Tidak</w:t>
      </w:r>
      <w:r>
        <w:rPr>
          <w:spacing w:val="-7"/>
          <w:sz w:val="22"/>
        </w:rPr>
        <w:t> </w:t>
      </w:r>
      <w:r>
        <w:rPr>
          <w:sz w:val="22"/>
        </w:rPr>
        <w:t>dapat</w:t>
      </w:r>
      <w:r>
        <w:rPr>
          <w:spacing w:val="-6"/>
          <w:sz w:val="22"/>
        </w:rPr>
        <w:t> </w:t>
      </w:r>
      <w:r>
        <w:rPr>
          <w:sz w:val="22"/>
        </w:rPr>
        <w:t>menerima</w:t>
      </w:r>
      <w:r>
        <w:rPr>
          <w:spacing w:val="-6"/>
          <w:sz w:val="22"/>
        </w:rPr>
        <w:t> </w:t>
      </w:r>
      <w:r>
        <w:rPr>
          <w:sz w:val="22"/>
        </w:rPr>
        <w:t>rangsangan</w:t>
      </w:r>
      <w:r>
        <w:rPr>
          <w:spacing w:val="-6"/>
          <w:sz w:val="22"/>
        </w:rPr>
        <w:t> </w:t>
      </w:r>
      <w:r>
        <w:rPr>
          <w:sz w:val="22"/>
        </w:rPr>
        <w:t>dari</w:t>
      </w:r>
      <w:r>
        <w:rPr>
          <w:spacing w:val="-6"/>
          <w:sz w:val="22"/>
        </w:rPr>
        <w:t> </w:t>
      </w:r>
      <w:r>
        <w:rPr>
          <w:spacing w:val="-4"/>
          <w:sz w:val="22"/>
        </w:rPr>
        <w:t>luar</w:t>
      </w:r>
    </w:p>
    <w:p>
      <w:pPr>
        <w:pStyle w:val="BodyText"/>
        <w:spacing w:before="1"/>
      </w:pPr>
    </w:p>
    <w:p>
      <w:pPr>
        <w:pStyle w:val="ListParagraph"/>
        <w:numPr>
          <w:ilvl w:val="4"/>
          <w:numId w:val="11"/>
        </w:numPr>
        <w:tabs>
          <w:tab w:pos="4535" w:val="left" w:leader="none"/>
          <w:tab w:pos="4537" w:val="left" w:leader="none"/>
        </w:tabs>
        <w:spacing w:line="482" w:lineRule="auto" w:before="1" w:after="0"/>
        <w:ind w:left="4537" w:right="1700" w:hanging="404"/>
        <w:jc w:val="left"/>
        <w:rPr>
          <w:sz w:val="22"/>
        </w:rPr>
      </w:pPr>
      <w:r>
        <w:rPr>
          <w:sz w:val="22"/>
        </w:rPr>
        <w:t>Berkonsentrasi</w:t>
      </w:r>
      <w:r>
        <w:rPr>
          <w:spacing w:val="40"/>
          <w:sz w:val="22"/>
        </w:rPr>
        <w:t> </w:t>
      </w:r>
      <w:r>
        <w:rPr>
          <w:sz w:val="22"/>
        </w:rPr>
        <w:t>pada</w:t>
      </w:r>
      <w:r>
        <w:rPr>
          <w:spacing w:val="40"/>
          <w:sz w:val="22"/>
        </w:rPr>
        <w:t> </w:t>
      </w:r>
      <w:r>
        <w:rPr>
          <w:sz w:val="22"/>
        </w:rPr>
        <w:t>hal-hal</w:t>
      </w:r>
      <w:r>
        <w:rPr>
          <w:spacing w:val="40"/>
          <w:sz w:val="22"/>
        </w:rPr>
        <w:t> </w:t>
      </w:r>
      <w:r>
        <w:rPr>
          <w:sz w:val="22"/>
        </w:rPr>
        <w:t>yang</w:t>
      </w:r>
      <w:r>
        <w:rPr>
          <w:spacing w:val="40"/>
          <w:sz w:val="22"/>
        </w:rPr>
        <w:t> </w:t>
      </w:r>
      <w:r>
        <w:rPr>
          <w:sz w:val="22"/>
        </w:rPr>
        <w:t>menarik </w:t>
      </w:r>
      <w:r>
        <w:rPr>
          <w:spacing w:val="-2"/>
          <w:sz w:val="22"/>
        </w:rPr>
        <w:t>baginya</w:t>
      </w:r>
    </w:p>
    <w:p>
      <w:pPr>
        <w:pStyle w:val="ListParagraph"/>
        <w:numPr>
          <w:ilvl w:val="3"/>
          <w:numId w:val="11"/>
        </w:numPr>
        <w:tabs>
          <w:tab w:pos="4112" w:val="left" w:leader="none"/>
        </w:tabs>
        <w:spacing w:line="244" w:lineRule="exact" w:before="0" w:after="0"/>
        <w:ind w:left="4112" w:right="0" w:hanging="359"/>
        <w:jc w:val="left"/>
        <w:rPr>
          <w:sz w:val="22"/>
        </w:rPr>
      </w:pPr>
      <w:r>
        <w:rPr>
          <w:sz w:val="22"/>
        </w:rPr>
        <w:t>Kecemasan</w:t>
      </w:r>
      <w:r>
        <w:rPr>
          <w:spacing w:val="-9"/>
          <w:sz w:val="22"/>
        </w:rPr>
        <w:t> </w:t>
      </w:r>
      <w:r>
        <w:rPr>
          <w:spacing w:val="-2"/>
          <w:sz w:val="22"/>
        </w:rPr>
        <w:t>berat</w:t>
      </w:r>
    </w:p>
    <w:p>
      <w:pPr>
        <w:pStyle w:val="BodyText"/>
        <w:spacing w:before="1"/>
      </w:pPr>
    </w:p>
    <w:p>
      <w:pPr>
        <w:pStyle w:val="ListParagraph"/>
        <w:numPr>
          <w:ilvl w:val="4"/>
          <w:numId w:val="11"/>
        </w:numPr>
        <w:tabs>
          <w:tab w:pos="4535" w:val="left" w:leader="none"/>
        </w:tabs>
        <w:spacing w:line="240" w:lineRule="auto" w:before="0" w:after="0"/>
        <w:ind w:left="4535" w:right="0" w:hanging="358"/>
        <w:jc w:val="left"/>
        <w:rPr>
          <w:sz w:val="22"/>
        </w:rPr>
      </w:pPr>
      <w:r>
        <w:rPr>
          <w:sz w:val="22"/>
        </w:rPr>
        <w:t>Persepsinya</w:t>
      </w:r>
      <w:r>
        <w:rPr>
          <w:spacing w:val="-9"/>
          <w:sz w:val="22"/>
        </w:rPr>
        <w:t> </w:t>
      </w:r>
      <w:r>
        <w:rPr>
          <w:sz w:val="22"/>
        </w:rPr>
        <w:t>sangat</w:t>
      </w:r>
      <w:r>
        <w:rPr>
          <w:spacing w:val="-8"/>
          <w:sz w:val="22"/>
        </w:rPr>
        <w:t> </w:t>
      </w:r>
      <w:r>
        <w:rPr>
          <w:spacing w:val="-2"/>
          <w:sz w:val="22"/>
        </w:rPr>
        <w:t>buruk</w:t>
      </w:r>
    </w:p>
    <w:p>
      <w:pPr>
        <w:pStyle w:val="ListParagraph"/>
        <w:numPr>
          <w:ilvl w:val="4"/>
          <w:numId w:val="11"/>
        </w:numPr>
        <w:tabs>
          <w:tab w:pos="4535" w:val="left" w:leader="none"/>
        </w:tabs>
        <w:spacing w:line="240" w:lineRule="auto" w:before="247" w:after="0"/>
        <w:ind w:left="4535" w:right="0" w:hanging="358"/>
        <w:jc w:val="left"/>
        <w:rPr>
          <w:sz w:val="22"/>
        </w:rPr>
      </w:pPr>
      <w:r>
        <w:rPr>
          <w:sz w:val="22"/>
        </w:rPr>
        <w:t>Dia</w:t>
      </w:r>
      <w:r>
        <w:rPr>
          <w:spacing w:val="-5"/>
          <w:sz w:val="22"/>
        </w:rPr>
        <w:t> </w:t>
      </w:r>
      <w:r>
        <w:rPr>
          <w:sz w:val="22"/>
        </w:rPr>
        <w:t>hanya</w:t>
      </w:r>
      <w:r>
        <w:rPr>
          <w:spacing w:val="-5"/>
          <w:sz w:val="22"/>
        </w:rPr>
        <w:t> </w:t>
      </w:r>
      <w:r>
        <w:rPr>
          <w:sz w:val="22"/>
        </w:rPr>
        <w:t>melihat</w:t>
      </w:r>
      <w:r>
        <w:rPr>
          <w:spacing w:val="-5"/>
          <w:sz w:val="22"/>
        </w:rPr>
        <w:t> </w:t>
      </w:r>
      <w:r>
        <w:rPr>
          <w:sz w:val="22"/>
        </w:rPr>
        <w:t>hal-hal</w:t>
      </w:r>
      <w:r>
        <w:rPr>
          <w:spacing w:val="-5"/>
          <w:sz w:val="22"/>
        </w:rPr>
        <w:t> </w:t>
      </w:r>
      <w:r>
        <w:rPr>
          <w:spacing w:val="-2"/>
          <w:sz w:val="22"/>
        </w:rPr>
        <w:t>kecil</w:t>
      </w:r>
    </w:p>
    <w:p>
      <w:pPr>
        <w:pStyle w:val="BodyText"/>
        <w:spacing w:before="1"/>
      </w:pPr>
    </w:p>
    <w:p>
      <w:pPr>
        <w:pStyle w:val="ListParagraph"/>
        <w:numPr>
          <w:ilvl w:val="4"/>
          <w:numId w:val="11"/>
        </w:numPr>
        <w:tabs>
          <w:tab w:pos="4535" w:val="left" w:leader="none"/>
          <w:tab w:pos="4537" w:val="left" w:leader="none"/>
        </w:tabs>
        <w:spacing w:line="482" w:lineRule="auto" w:before="0" w:after="0"/>
        <w:ind w:left="4537" w:right="1697" w:hanging="360"/>
        <w:jc w:val="left"/>
        <w:rPr>
          <w:sz w:val="22"/>
        </w:rPr>
      </w:pPr>
      <w:r>
        <w:rPr>
          <w:sz w:val="22"/>
        </w:rPr>
        <w:t>Dia sangat rentan terhadap perhatian yang tidak tepat</w:t>
      </w:r>
    </w:p>
    <w:p>
      <w:pPr>
        <w:pStyle w:val="ListParagraph"/>
        <w:spacing w:after="0" w:line="482" w:lineRule="auto"/>
        <w:jc w:val="left"/>
        <w:rPr>
          <w:sz w:val="22"/>
        </w:rPr>
        <w:sectPr>
          <w:headerReference w:type="default" r:id="rId80"/>
          <w:footerReference w:type="default" r:id="rId81"/>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ListParagraph"/>
        <w:numPr>
          <w:ilvl w:val="4"/>
          <w:numId w:val="11"/>
        </w:numPr>
        <w:tabs>
          <w:tab w:pos="4535" w:val="left" w:leader="none"/>
          <w:tab w:pos="4537" w:val="left" w:leader="none"/>
        </w:tabs>
        <w:spacing w:line="482" w:lineRule="auto" w:before="0" w:after="0"/>
        <w:ind w:left="4537" w:right="1702" w:hanging="360"/>
        <w:jc w:val="both"/>
        <w:rPr>
          <w:sz w:val="22"/>
        </w:rPr>
      </w:pPr>
      <w:r>
        <w:rPr>
          <w:sz w:val="22"/>
        </w:rPr>
        <w:t>Dia tidak dapat fokus atau menyelesaikan </w:t>
      </w:r>
      <w:r>
        <w:rPr>
          <w:spacing w:val="-2"/>
          <w:sz w:val="22"/>
        </w:rPr>
        <w:t>masalah</w:t>
      </w:r>
    </w:p>
    <w:p>
      <w:pPr>
        <w:pStyle w:val="ListParagraph"/>
        <w:numPr>
          <w:ilvl w:val="4"/>
          <w:numId w:val="11"/>
        </w:numPr>
        <w:tabs>
          <w:tab w:pos="4535" w:val="left" w:leader="none"/>
          <w:tab w:pos="4537" w:val="left" w:leader="none"/>
        </w:tabs>
        <w:spacing w:line="480" w:lineRule="auto" w:before="0" w:after="0"/>
        <w:ind w:left="4537" w:right="1697" w:hanging="360"/>
        <w:jc w:val="both"/>
        <w:rPr>
          <w:sz w:val="22"/>
        </w:rPr>
      </w:pPr>
      <w:r>
        <w:rPr>
          <w:sz w:val="22"/>
        </w:rPr>
        <w:t>Dia mengalami sakit kepala, pusing, mual, gemetar, insomnia, palpitasi, takikardi, hiperventilasi, BAB dan BAK yang sering, dan diare</w:t>
      </w:r>
    </w:p>
    <w:p>
      <w:pPr>
        <w:pStyle w:val="ListParagraph"/>
        <w:numPr>
          <w:ilvl w:val="4"/>
          <w:numId w:val="11"/>
        </w:numPr>
        <w:tabs>
          <w:tab w:pos="4535" w:val="left" w:leader="none"/>
          <w:tab w:pos="4537" w:val="left" w:leader="none"/>
        </w:tabs>
        <w:spacing w:line="477" w:lineRule="auto" w:before="0" w:after="0"/>
        <w:ind w:left="4537" w:right="1697" w:hanging="360"/>
        <w:jc w:val="both"/>
        <w:rPr>
          <w:sz w:val="22"/>
        </w:rPr>
      </w:pPr>
      <w:r>
        <w:rPr>
          <w:sz w:val="22"/>
        </w:rPr>
        <w:t>Dia merasa takut dan fokus pada dirinya </w:t>
      </w:r>
      <w:r>
        <w:rPr>
          <w:spacing w:val="-2"/>
          <w:sz w:val="22"/>
        </w:rPr>
        <w:t>sendiri</w:t>
      </w:r>
    </w:p>
    <w:p>
      <w:pPr>
        <w:pStyle w:val="ListParagraph"/>
        <w:numPr>
          <w:ilvl w:val="3"/>
          <w:numId w:val="11"/>
        </w:numPr>
        <w:tabs>
          <w:tab w:pos="4112" w:val="left" w:leader="none"/>
        </w:tabs>
        <w:spacing w:line="240" w:lineRule="auto" w:before="2" w:after="0"/>
        <w:ind w:left="4112" w:right="0" w:hanging="359"/>
        <w:jc w:val="both"/>
        <w:rPr>
          <w:sz w:val="22"/>
        </w:rPr>
      </w:pPr>
      <w:r>
        <w:rPr>
          <w:spacing w:val="-2"/>
          <w:sz w:val="22"/>
        </w:rPr>
        <w:t>Panik</w:t>
      </w:r>
    </w:p>
    <w:p>
      <w:pPr>
        <w:pStyle w:val="ListParagraph"/>
        <w:numPr>
          <w:ilvl w:val="4"/>
          <w:numId w:val="11"/>
        </w:numPr>
        <w:tabs>
          <w:tab w:pos="4535" w:val="left" w:leader="none"/>
        </w:tabs>
        <w:spacing w:line="240" w:lineRule="auto" w:before="246" w:after="0"/>
        <w:ind w:left="4535" w:right="0" w:hanging="358"/>
        <w:jc w:val="left"/>
        <w:rPr>
          <w:sz w:val="22"/>
        </w:rPr>
      </w:pPr>
      <w:r>
        <w:rPr>
          <w:sz w:val="22"/>
        </w:rPr>
        <w:t>Kehilangan</w:t>
      </w:r>
      <w:r>
        <w:rPr>
          <w:spacing w:val="-10"/>
          <w:sz w:val="22"/>
        </w:rPr>
        <w:t> </w:t>
      </w:r>
      <w:r>
        <w:rPr>
          <w:spacing w:val="-2"/>
          <w:sz w:val="22"/>
        </w:rPr>
        <w:t>kendali</w:t>
      </w:r>
    </w:p>
    <w:p>
      <w:pPr>
        <w:pStyle w:val="BodyText"/>
        <w:spacing w:before="2"/>
      </w:pPr>
    </w:p>
    <w:p>
      <w:pPr>
        <w:pStyle w:val="ListParagraph"/>
        <w:numPr>
          <w:ilvl w:val="4"/>
          <w:numId w:val="11"/>
        </w:numPr>
        <w:tabs>
          <w:tab w:pos="4535" w:val="left" w:leader="none"/>
        </w:tabs>
        <w:spacing w:line="240" w:lineRule="auto" w:before="0" w:after="0"/>
        <w:ind w:left="4535" w:right="0" w:hanging="358"/>
        <w:jc w:val="left"/>
        <w:rPr>
          <w:sz w:val="22"/>
        </w:rPr>
      </w:pPr>
      <w:r>
        <w:rPr>
          <w:sz w:val="22"/>
        </w:rPr>
        <w:t>Meningkatnya</w:t>
      </w:r>
      <w:r>
        <w:rPr>
          <w:spacing w:val="-11"/>
          <w:sz w:val="22"/>
        </w:rPr>
        <w:t> </w:t>
      </w:r>
      <w:r>
        <w:rPr>
          <w:sz w:val="22"/>
        </w:rPr>
        <w:t>aktivitas</w:t>
      </w:r>
      <w:r>
        <w:rPr>
          <w:spacing w:val="-10"/>
          <w:sz w:val="22"/>
        </w:rPr>
        <w:t> </w:t>
      </w:r>
      <w:r>
        <w:rPr>
          <w:spacing w:val="-2"/>
          <w:sz w:val="22"/>
        </w:rPr>
        <w:t>motorik</w:t>
      </w:r>
    </w:p>
    <w:p>
      <w:pPr>
        <w:pStyle w:val="BodyText"/>
        <w:spacing w:before="2"/>
      </w:pPr>
    </w:p>
    <w:p>
      <w:pPr>
        <w:pStyle w:val="ListParagraph"/>
        <w:numPr>
          <w:ilvl w:val="4"/>
          <w:numId w:val="11"/>
        </w:numPr>
        <w:tabs>
          <w:tab w:pos="4535" w:val="left" w:leader="none"/>
        </w:tabs>
        <w:spacing w:line="240" w:lineRule="auto" w:before="0" w:after="0"/>
        <w:ind w:left="4535" w:right="0" w:hanging="358"/>
        <w:jc w:val="left"/>
        <w:rPr>
          <w:sz w:val="22"/>
        </w:rPr>
      </w:pPr>
      <w:r>
        <w:rPr>
          <w:sz w:val="22"/>
        </w:rPr>
        <w:t>Tidak</w:t>
      </w:r>
      <w:r>
        <w:rPr>
          <w:spacing w:val="-7"/>
          <w:sz w:val="22"/>
        </w:rPr>
        <w:t> </w:t>
      </w:r>
      <w:r>
        <w:rPr>
          <w:sz w:val="22"/>
        </w:rPr>
        <w:t>dapat</w:t>
      </w:r>
      <w:r>
        <w:rPr>
          <w:spacing w:val="-5"/>
          <w:sz w:val="22"/>
        </w:rPr>
        <w:t> </w:t>
      </w:r>
      <w:r>
        <w:rPr>
          <w:sz w:val="22"/>
        </w:rPr>
        <w:t>fokus</w:t>
      </w:r>
      <w:r>
        <w:rPr>
          <w:spacing w:val="-4"/>
          <w:sz w:val="22"/>
        </w:rPr>
        <w:t> </w:t>
      </w:r>
      <w:r>
        <w:rPr>
          <w:sz w:val="22"/>
        </w:rPr>
        <w:t>pada</w:t>
      </w:r>
      <w:r>
        <w:rPr>
          <w:spacing w:val="-5"/>
          <w:sz w:val="22"/>
        </w:rPr>
        <w:t> </w:t>
      </w:r>
      <w:r>
        <w:rPr>
          <w:sz w:val="22"/>
        </w:rPr>
        <w:t>suatu</w:t>
      </w:r>
      <w:r>
        <w:rPr>
          <w:spacing w:val="-4"/>
          <w:sz w:val="22"/>
        </w:rPr>
        <w:t> </w:t>
      </w:r>
      <w:r>
        <w:rPr>
          <w:spacing w:val="-2"/>
          <w:sz w:val="22"/>
        </w:rPr>
        <w:t>peristiwa</w:t>
      </w:r>
    </w:p>
    <w:p>
      <w:pPr>
        <w:pStyle w:val="BodyText"/>
        <w:spacing w:before="229"/>
      </w:pPr>
    </w:p>
    <w:p>
      <w:pPr>
        <w:pStyle w:val="Heading2"/>
        <w:numPr>
          <w:ilvl w:val="2"/>
          <w:numId w:val="11"/>
        </w:numPr>
        <w:tabs>
          <w:tab w:pos="774" w:val="left" w:leader="none"/>
        </w:tabs>
        <w:spacing w:line="240" w:lineRule="auto" w:before="0" w:after="0"/>
        <w:ind w:left="774" w:right="0" w:hanging="656"/>
        <w:jc w:val="center"/>
      </w:pPr>
      <w:r>
        <w:rPr/>
        <w:t>Faktor-Faktor</w:t>
      </w:r>
      <w:r>
        <w:rPr>
          <w:spacing w:val="-10"/>
        </w:rPr>
        <w:t> </w:t>
      </w:r>
      <w:r>
        <w:rPr/>
        <w:t>yang</w:t>
      </w:r>
      <w:r>
        <w:rPr>
          <w:spacing w:val="-9"/>
        </w:rPr>
        <w:t> </w:t>
      </w:r>
      <w:r>
        <w:rPr/>
        <w:t>Mempengaruhi</w:t>
      </w:r>
      <w:r>
        <w:rPr>
          <w:spacing w:val="-9"/>
        </w:rPr>
        <w:t> </w:t>
      </w:r>
      <w:r>
        <w:rPr>
          <w:spacing w:val="-2"/>
        </w:rPr>
        <w:t>Kecemasan</w:t>
      </w:r>
    </w:p>
    <w:p>
      <w:pPr>
        <w:pStyle w:val="BodyText"/>
        <w:rPr>
          <w:b/>
        </w:rPr>
      </w:pPr>
    </w:p>
    <w:p>
      <w:pPr>
        <w:pStyle w:val="BodyText"/>
        <w:spacing w:before="1"/>
        <w:rPr>
          <w:b/>
        </w:rPr>
      </w:pPr>
    </w:p>
    <w:p>
      <w:pPr>
        <w:pStyle w:val="BodyText"/>
        <w:spacing w:line="482" w:lineRule="auto"/>
        <w:ind w:left="3685" w:right="1703" w:firstLine="996"/>
      </w:pPr>
      <w:r>
        <w:rPr/>
        <w:t>Beberapa</w:t>
      </w:r>
      <w:r>
        <w:rPr>
          <w:spacing w:val="40"/>
        </w:rPr>
        <w:t> </w:t>
      </w:r>
      <w:r>
        <w:rPr/>
        <w:t>faktor</w:t>
      </w:r>
      <w:r>
        <w:rPr>
          <w:spacing w:val="40"/>
        </w:rPr>
        <w:t> </w:t>
      </w:r>
      <w:r>
        <w:rPr/>
        <w:t>yang</w:t>
      </w:r>
      <w:r>
        <w:rPr>
          <w:spacing w:val="40"/>
        </w:rPr>
        <w:t> </w:t>
      </w:r>
      <w:r>
        <w:rPr/>
        <w:t>dapat</w:t>
      </w:r>
      <w:r>
        <w:rPr>
          <w:spacing w:val="40"/>
        </w:rPr>
        <w:t> </w:t>
      </w:r>
      <w:r>
        <w:rPr/>
        <w:t>mempengaruhi kecemasan yaitu:</w:t>
      </w:r>
    </w:p>
    <w:p>
      <w:pPr>
        <w:pStyle w:val="ListParagraph"/>
        <w:numPr>
          <w:ilvl w:val="3"/>
          <w:numId w:val="11"/>
        </w:numPr>
        <w:tabs>
          <w:tab w:pos="4112" w:val="left" w:leader="none"/>
        </w:tabs>
        <w:spacing w:line="240" w:lineRule="auto" w:before="234" w:after="0"/>
        <w:ind w:left="4112" w:right="0" w:hanging="359"/>
        <w:jc w:val="both"/>
        <w:rPr>
          <w:sz w:val="22"/>
        </w:rPr>
      </w:pPr>
      <w:r>
        <w:rPr>
          <w:sz w:val="22"/>
        </w:rPr>
        <w:t>Faktor</w:t>
      </w:r>
      <w:r>
        <w:rPr>
          <w:spacing w:val="-6"/>
          <w:sz w:val="22"/>
        </w:rPr>
        <w:t> </w:t>
      </w:r>
      <w:r>
        <w:rPr>
          <w:spacing w:val="-2"/>
          <w:sz w:val="22"/>
        </w:rPr>
        <w:t>psikologi</w:t>
      </w:r>
    </w:p>
    <w:p>
      <w:pPr>
        <w:pStyle w:val="BodyText"/>
        <w:spacing w:before="2"/>
      </w:pPr>
    </w:p>
    <w:p>
      <w:pPr>
        <w:pStyle w:val="BodyText"/>
        <w:spacing w:line="477" w:lineRule="auto"/>
        <w:ind w:left="4113" w:right="1697" w:firstLine="991"/>
        <w:jc w:val="both"/>
      </w:pPr>
      <w:r>
        <w:rPr/>
        <w:t>Menurut Hartono &amp; Trihadi (2021)</w:t>
      </w:r>
      <w:r>
        <w:rPr>
          <w:spacing w:val="40"/>
        </w:rPr>
        <w:t> </w:t>
      </w:r>
      <w:r>
        <w:rPr/>
        <w:t>faktor psikologi meliputi:</w:t>
      </w:r>
    </w:p>
    <w:p>
      <w:pPr>
        <w:pStyle w:val="ListParagraph"/>
        <w:numPr>
          <w:ilvl w:val="4"/>
          <w:numId w:val="11"/>
        </w:numPr>
        <w:tabs>
          <w:tab w:pos="4535" w:val="left" w:leader="none"/>
          <w:tab w:pos="4537" w:val="left" w:leader="none"/>
        </w:tabs>
        <w:spacing w:line="480" w:lineRule="auto" w:before="4" w:after="0"/>
        <w:ind w:left="4537" w:right="1697" w:hanging="360"/>
        <w:jc w:val="both"/>
        <w:rPr>
          <w:sz w:val="22"/>
        </w:rPr>
      </w:pPr>
      <w:r>
        <w:rPr>
          <w:sz w:val="22"/>
        </w:rPr>
        <w:t>Tipe kepribadian: pasien dengan tipe kepribadian tertentu, seperti introvert, cenderung mengalami kecemasan lebih tinggi sebelum operasi</w:t>
      </w:r>
    </w:p>
    <w:p>
      <w:pPr>
        <w:pStyle w:val="ListParagraph"/>
        <w:spacing w:after="0" w:line="480" w:lineRule="auto"/>
        <w:jc w:val="both"/>
        <w:rPr>
          <w:sz w:val="22"/>
        </w:rPr>
        <w:sectPr>
          <w:headerReference w:type="default" r:id="rId82"/>
          <w:footerReference w:type="default" r:id="rId83"/>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ListParagraph"/>
        <w:numPr>
          <w:ilvl w:val="4"/>
          <w:numId w:val="11"/>
        </w:numPr>
        <w:tabs>
          <w:tab w:pos="4535" w:val="left" w:leader="none"/>
          <w:tab w:pos="4537" w:val="left" w:leader="none"/>
        </w:tabs>
        <w:spacing w:line="480" w:lineRule="auto" w:before="0" w:after="0"/>
        <w:ind w:left="4537" w:right="1697" w:hanging="360"/>
        <w:jc w:val="both"/>
        <w:rPr>
          <w:sz w:val="22"/>
        </w:rPr>
      </w:pPr>
      <w:r>
        <w:rPr>
          <w:sz w:val="22"/>
        </w:rPr>
        <w:t>Mekanisme koping: Strategi koping yang tidak adaptif dapat meningkatkan tingkat </w:t>
      </w:r>
      <w:r>
        <w:rPr>
          <w:spacing w:val="-2"/>
          <w:sz w:val="22"/>
        </w:rPr>
        <w:t>kecemasan.</w:t>
      </w:r>
    </w:p>
    <w:p>
      <w:pPr>
        <w:pStyle w:val="ListParagraph"/>
        <w:numPr>
          <w:ilvl w:val="4"/>
          <w:numId w:val="11"/>
        </w:numPr>
        <w:tabs>
          <w:tab w:pos="4535" w:val="left" w:leader="none"/>
          <w:tab w:pos="4537" w:val="left" w:leader="none"/>
        </w:tabs>
        <w:spacing w:line="480" w:lineRule="auto" w:before="1" w:after="0"/>
        <w:ind w:left="4537" w:right="1698" w:hanging="360"/>
        <w:jc w:val="both"/>
        <w:rPr>
          <w:sz w:val="22"/>
        </w:rPr>
      </w:pPr>
      <w:r>
        <w:rPr>
          <w:sz w:val="22"/>
        </w:rPr>
        <w:t>Dukungan keluarga: Kecemasan pasien pra- operasi</w:t>
      </w:r>
      <w:r>
        <w:rPr>
          <w:spacing w:val="40"/>
          <w:sz w:val="22"/>
        </w:rPr>
        <w:t> </w:t>
      </w:r>
      <w:r>
        <w:rPr>
          <w:sz w:val="22"/>
        </w:rPr>
        <w:t>meningkat</w:t>
      </w:r>
      <w:r>
        <w:rPr>
          <w:spacing w:val="40"/>
          <w:sz w:val="22"/>
        </w:rPr>
        <w:t> </w:t>
      </w:r>
      <w:r>
        <w:rPr>
          <w:sz w:val="22"/>
        </w:rPr>
        <w:t>karena</w:t>
      </w:r>
      <w:r>
        <w:rPr>
          <w:spacing w:val="40"/>
          <w:sz w:val="22"/>
        </w:rPr>
        <w:t> </w:t>
      </w:r>
      <w:r>
        <w:rPr>
          <w:sz w:val="22"/>
        </w:rPr>
        <w:t>kurangnya dukungan keluarga.</w:t>
      </w:r>
    </w:p>
    <w:p>
      <w:pPr>
        <w:pStyle w:val="ListParagraph"/>
        <w:numPr>
          <w:ilvl w:val="3"/>
          <w:numId w:val="11"/>
        </w:numPr>
        <w:tabs>
          <w:tab w:pos="4112" w:val="left" w:leader="none"/>
        </w:tabs>
        <w:spacing w:line="240" w:lineRule="auto" w:before="1" w:after="0"/>
        <w:ind w:left="4112" w:right="0" w:hanging="359"/>
        <w:jc w:val="both"/>
        <w:rPr>
          <w:sz w:val="22"/>
        </w:rPr>
      </w:pPr>
      <w:r>
        <w:rPr>
          <w:sz w:val="22"/>
        </w:rPr>
        <w:t>Faktor</w:t>
      </w:r>
      <w:r>
        <w:rPr>
          <w:spacing w:val="-7"/>
          <w:sz w:val="22"/>
        </w:rPr>
        <w:t> </w:t>
      </w:r>
      <w:r>
        <w:rPr>
          <w:sz w:val="22"/>
        </w:rPr>
        <w:t>demografis</w:t>
      </w:r>
      <w:r>
        <w:rPr>
          <w:spacing w:val="-6"/>
          <w:sz w:val="22"/>
        </w:rPr>
        <w:t> </w:t>
      </w:r>
      <w:r>
        <w:rPr>
          <w:sz w:val="22"/>
        </w:rPr>
        <w:t>dan</w:t>
      </w:r>
      <w:r>
        <w:rPr>
          <w:spacing w:val="-6"/>
          <w:sz w:val="22"/>
        </w:rPr>
        <w:t> </w:t>
      </w:r>
      <w:r>
        <w:rPr>
          <w:spacing w:val="-2"/>
          <w:sz w:val="22"/>
        </w:rPr>
        <w:t>klinis</w:t>
      </w:r>
    </w:p>
    <w:p>
      <w:pPr>
        <w:pStyle w:val="BodyText"/>
        <w:spacing w:line="482" w:lineRule="auto" w:before="247"/>
        <w:ind w:left="4113" w:right="1700" w:firstLine="991"/>
        <w:jc w:val="both"/>
      </w:pPr>
      <w:r>
        <w:rPr/>
        <w:t>Menurut Fitriani et al., 20222) factor demografis dan klinis meliputi:</w:t>
      </w:r>
    </w:p>
    <w:p>
      <w:pPr>
        <w:pStyle w:val="ListParagraph"/>
        <w:numPr>
          <w:ilvl w:val="4"/>
          <w:numId w:val="11"/>
        </w:numPr>
        <w:tabs>
          <w:tab w:pos="4535" w:val="left" w:leader="none"/>
          <w:tab w:pos="4537" w:val="left" w:leader="none"/>
        </w:tabs>
        <w:spacing w:line="480" w:lineRule="auto" w:before="0" w:after="0"/>
        <w:ind w:left="4537" w:right="1696" w:hanging="360"/>
        <w:jc w:val="both"/>
        <w:rPr>
          <w:sz w:val="22"/>
        </w:rPr>
      </w:pPr>
      <w:r>
        <w:rPr>
          <w:sz w:val="22"/>
        </w:rPr>
        <w:t>Usia dan pendidikan: Pasien berusia lebih tua dan dengan tingkat pendidikan lebih rendah cenderung mengalami kecemasan lebih </w:t>
      </w:r>
      <w:r>
        <w:rPr>
          <w:spacing w:val="-2"/>
          <w:sz w:val="22"/>
        </w:rPr>
        <w:t>tinggi.</w:t>
      </w:r>
    </w:p>
    <w:p>
      <w:pPr>
        <w:pStyle w:val="ListParagraph"/>
        <w:numPr>
          <w:ilvl w:val="4"/>
          <w:numId w:val="11"/>
        </w:numPr>
        <w:tabs>
          <w:tab w:pos="4535" w:val="left" w:leader="none"/>
          <w:tab w:pos="4537" w:val="left" w:leader="none"/>
        </w:tabs>
        <w:spacing w:line="482" w:lineRule="auto" w:before="0" w:after="0"/>
        <w:ind w:left="4537" w:right="1700" w:hanging="360"/>
        <w:jc w:val="both"/>
        <w:rPr>
          <w:sz w:val="22"/>
        </w:rPr>
      </w:pPr>
      <w:r>
        <w:rPr>
          <w:sz w:val="22"/>
        </w:rPr>
        <w:t>Jenis kelamin: Ada perbedaan tingkat kecemasan antara pasien pria dan wanita.</w:t>
      </w:r>
    </w:p>
    <w:p>
      <w:pPr>
        <w:pStyle w:val="ListParagraph"/>
        <w:numPr>
          <w:ilvl w:val="4"/>
          <w:numId w:val="11"/>
        </w:numPr>
        <w:tabs>
          <w:tab w:pos="4535" w:val="left" w:leader="none"/>
          <w:tab w:pos="4537" w:val="left" w:leader="none"/>
        </w:tabs>
        <w:spacing w:line="480" w:lineRule="auto" w:before="0" w:after="0"/>
        <w:ind w:left="4537" w:right="1701" w:hanging="360"/>
        <w:jc w:val="both"/>
        <w:rPr>
          <w:sz w:val="22"/>
        </w:rPr>
      </w:pPr>
      <w:r>
        <w:rPr>
          <w:sz w:val="22"/>
        </w:rPr>
        <w:t>Jenis operasi dan pengalaman sebelumnya: Orang cenderung lebih cemas saat menjalani operasi besar atau pertama kalinya.</w:t>
      </w:r>
    </w:p>
    <w:p>
      <w:pPr>
        <w:pStyle w:val="ListParagraph"/>
        <w:numPr>
          <w:ilvl w:val="3"/>
          <w:numId w:val="11"/>
        </w:numPr>
        <w:tabs>
          <w:tab w:pos="4112" w:val="left" w:leader="none"/>
        </w:tabs>
        <w:spacing w:line="240" w:lineRule="auto" w:before="0" w:after="0"/>
        <w:ind w:left="4112" w:right="0" w:hanging="359"/>
        <w:jc w:val="both"/>
        <w:rPr>
          <w:sz w:val="22"/>
        </w:rPr>
      </w:pPr>
      <w:r>
        <w:rPr>
          <w:sz w:val="22"/>
        </w:rPr>
        <w:t>Faktor</w:t>
      </w:r>
      <w:r>
        <w:rPr>
          <w:spacing w:val="-6"/>
          <w:sz w:val="22"/>
        </w:rPr>
        <w:t> </w:t>
      </w:r>
      <w:r>
        <w:rPr>
          <w:sz w:val="22"/>
        </w:rPr>
        <w:t>informasi</w:t>
      </w:r>
      <w:r>
        <w:rPr>
          <w:spacing w:val="-6"/>
          <w:sz w:val="22"/>
        </w:rPr>
        <w:t> </w:t>
      </w:r>
      <w:r>
        <w:rPr>
          <w:sz w:val="22"/>
        </w:rPr>
        <w:t>dan</w:t>
      </w:r>
      <w:r>
        <w:rPr>
          <w:spacing w:val="-6"/>
          <w:sz w:val="22"/>
        </w:rPr>
        <w:t> </w:t>
      </w:r>
      <w:r>
        <w:rPr>
          <w:spacing w:val="-2"/>
          <w:sz w:val="22"/>
        </w:rPr>
        <w:t>edukasi</w:t>
      </w:r>
    </w:p>
    <w:p>
      <w:pPr>
        <w:pStyle w:val="ListParagraph"/>
        <w:numPr>
          <w:ilvl w:val="4"/>
          <w:numId w:val="11"/>
        </w:numPr>
        <w:tabs>
          <w:tab w:pos="4535" w:val="left" w:leader="none"/>
          <w:tab w:pos="4537" w:val="left" w:leader="none"/>
        </w:tabs>
        <w:spacing w:line="480" w:lineRule="auto" w:before="243" w:after="0"/>
        <w:ind w:left="4537" w:right="1695" w:hanging="360"/>
        <w:jc w:val="both"/>
        <w:rPr>
          <w:sz w:val="22"/>
        </w:rPr>
      </w:pPr>
      <w:r>
        <w:rPr>
          <w:sz w:val="22"/>
        </w:rPr>
        <w:t>Pengetahuan tentang prosedur operasi: Pengetahuan tentang Prosedur Operasi: Kecemasan dapat meningkat jika Anda tidak tahu tentang prosedur operasi (Fatrida &amp; Tanjung, 2023).</w:t>
      </w:r>
    </w:p>
    <w:p>
      <w:pPr>
        <w:pStyle w:val="ListParagraph"/>
        <w:numPr>
          <w:ilvl w:val="4"/>
          <w:numId w:val="11"/>
        </w:numPr>
        <w:tabs>
          <w:tab w:pos="4535" w:val="left" w:leader="none"/>
          <w:tab w:pos="4537" w:val="left" w:leader="none"/>
        </w:tabs>
        <w:spacing w:line="477" w:lineRule="auto" w:before="0" w:after="0"/>
        <w:ind w:left="4537" w:right="1696" w:hanging="360"/>
        <w:jc w:val="both"/>
        <w:rPr>
          <w:sz w:val="22"/>
        </w:rPr>
      </w:pPr>
      <w:r>
        <w:rPr>
          <w:sz w:val="22"/>
        </w:rPr>
        <w:t>Edukasi pra-operasi oleh tenaga kesehatan: Tingkat</w:t>
      </w:r>
      <w:r>
        <w:rPr>
          <w:spacing w:val="40"/>
          <w:sz w:val="22"/>
        </w:rPr>
        <w:t> </w:t>
      </w:r>
      <w:r>
        <w:rPr>
          <w:sz w:val="22"/>
        </w:rPr>
        <w:t>kecemasan</w:t>
      </w:r>
      <w:r>
        <w:rPr>
          <w:spacing w:val="40"/>
          <w:sz w:val="22"/>
        </w:rPr>
        <w:t> </w:t>
      </w:r>
      <w:r>
        <w:rPr>
          <w:sz w:val="22"/>
        </w:rPr>
        <w:t>pasien</w:t>
      </w:r>
      <w:r>
        <w:rPr>
          <w:spacing w:val="40"/>
          <w:sz w:val="22"/>
        </w:rPr>
        <w:t> </w:t>
      </w:r>
      <w:r>
        <w:rPr>
          <w:sz w:val="22"/>
        </w:rPr>
        <w:t>dapat</w:t>
      </w:r>
      <w:r>
        <w:rPr>
          <w:spacing w:val="40"/>
          <w:sz w:val="22"/>
        </w:rPr>
        <w:t> </w:t>
      </w:r>
      <w:r>
        <w:rPr>
          <w:sz w:val="22"/>
        </w:rPr>
        <w:t>dikurangi</w:t>
      </w:r>
    </w:p>
    <w:p>
      <w:pPr>
        <w:pStyle w:val="ListParagraph"/>
        <w:spacing w:after="0" w:line="477" w:lineRule="auto"/>
        <w:jc w:val="both"/>
        <w:rPr>
          <w:sz w:val="22"/>
        </w:rPr>
        <w:sectPr>
          <w:headerReference w:type="default" r:id="rId84"/>
          <w:footerReference w:type="default" r:id="rId85"/>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0" w:lineRule="auto"/>
        <w:ind w:left="4537" w:right="1696"/>
        <w:jc w:val="both"/>
      </w:pPr>
      <w:r>
        <w:rPr/>
        <w:t>dengan memberikan informasi dan pelatihan sebelum operasi (Fibriansyah &amp; Mulyantoro, </w:t>
      </w:r>
      <w:r>
        <w:rPr>
          <w:spacing w:val="-2"/>
        </w:rPr>
        <w:t>2021).</w:t>
      </w:r>
    </w:p>
    <w:p>
      <w:pPr>
        <w:pStyle w:val="ListParagraph"/>
        <w:numPr>
          <w:ilvl w:val="3"/>
          <w:numId w:val="11"/>
        </w:numPr>
        <w:tabs>
          <w:tab w:pos="4112" w:val="left" w:leader="none"/>
        </w:tabs>
        <w:spacing w:line="240" w:lineRule="auto" w:before="1" w:after="0"/>
        <w:ind w:left="4112" w:right="0" w:hanging="359"/>
        <w:jc w:val="both"/>
        <w:rPr>
          <w:sz w:val="22"/>
        </w:rPr>
      </w:pPr>
      <w:r>
        <w:rPr>
          <w:sz w:val="22"/>
        </w:rPr>
        <w:t>Faktor</w:t>
      </w:r>
      <w:r>
        <w:rPr>
          <w:spacing w:val="-5"/>
          <w:sz w:val="22"/>
        </w:rPr>
        <w:t> </w:t>
      </w:r>
      <w:r>
        <w:rPr>
          <w:sz w:val="22"/>
        </w:rPr>
        <w:t>budaya</w:t>
      </w:r>
      <w:r>
        <w:rPr>
          <w:spacing w:val="-5"/>
          <w:sz w:val="22"/>
        </w:rPr>
        <w:t> </w:t>
      </w:r>
      <w:r>
        <w:rPr>
          <w:sz w:val="22"/>
        </w:rPr>
        <w:t>dan</w:t>
      </w:r>
      <w:r>
        <w:rPr>
          <w:spacing w:val="-5"/>
          <w:sz w:val="22"/>
        </w:rPr>
        <w:t> </w:t>
      </w:r>
      <w:r>
        <w:rPr>
          <w:spacing w:val="-2"/>
          <w:sz w:val="22"/>
        </w:rPr>
        <w:t>lingkungan</w:t>
      </w:r>
    </w:p>
    <w:p>
      <w:pPr>
        <w:pStyle w:val="BodyText"/>
        <w:spacing w:line="482" w:lineRule="auto" w:before="247"/>
        <w:ind w:left="4113" w:right="1698" w:firstLine="991"/>
        <w:jc w:val="both"/>
      </w:pPr>
      <w:r>
        <w:rPr/>
        <w:t>Menurut Wahyuningsih et al., (2021) factor budaya dan lingkungan meliputi:</w:t>
      </w:r>
    </w:p>
    <w:p>
      <w:pPr>
        <w:pStyle w:val="ListParagraph"/>
        <w:numPr>
          <w:ilvl w:val="4"/>
          <w:numId w:val="11"/>
        </w:numPr>
        <w:tabs>
          <w:tab w:pos="4535" w:val="left" w:leader="none"/>
          <w:tab w:pos="4537" w:val="left" w:leader="none"/>
        </w:tabs>
        <w:spacing w:line="480" w:lineRule="auto" w:before="0" w:after="0"/>
        <w:ind w:left="4537" w:right="1696" w:hanging="360"/>
        <w:jc w:val="both"/>
        <w:rPr>
          <w:sz w:val="22"/>
        </w:rPr>
      </w:pPr>
      <w:r>
        <w:rPr>
          <w:sz w:val="22"/>
        </w:rPr>
        <w:t>Budaya: Persepsi dan respons pasien terhadap operasi dapat dipengaruhi oleh norma budaya.</w:t>
      </w:r>
    </w:p>
    <w:p>
      <w:pPr>
        <w:pStyle w:val="ListParagraph"/>
        <w:numPr>
          <w:ilvl w:val="4"/>
          <w:numId w:val="11"/>
        </w:numPr>
        <w:tabs>
          <w:tab w:pos="4535" w:val="left" w:leader="none"/>
          <w:tab w:pos="4537" w:val="left" w:leader="none"/>
        </w:tabs>
        <w:spacing w:line="482" w:lineRule="auto" w:before="0" w:after="0"/>
        <w:ind w:left="4537" w:right="1697" w:hanging="360"/>
        <w:jc w:val="both"/>
        <w:rPr>
          <w:sz w:val="22"/>
        </w:rPr>
      </w:pPr>
      <w:r>
        <w:rPr>
          <w:sz w:val="22"/>
        </w:rPr>
        <w:t>Lingkungan rumah sakit: Lingkungan yang tidak nyaman atau kurang mendukung dapat meningkatkan kecemasan pasien.</w:t>
      </w:r>
    </w:p>
    <w:p>
      <w:pPr>
        <w:pStyle w:val="Heading2"/>
        <w:numPr>
          <w:ilvl w:val="1"/>
          <w:numId w:val="11"/>
        </w:numPr>
        <w:tabs>
          <w:tab w:pos="2987" w:val="left" w:leader="none"/>
        </w:tabs>
        <w:spacing w:line="235" w:lineRule="exact" w:before="0" w:after="0"/>
        <w:ind w:left="2987" w:right="0" w:hanging="358"/>
        <w:jc w:val="left"/>
      </w:pPr>
      <w:bookmarkStart w:name="_TOC_250023" w:id="15"/>
      <w:r>
        <w:rPr/>
        <w:t>Konsep</w:t>
      </w:r>
      <w:r>
        <w:rPr>
          <w:spacing w:val="-7"/>
        </w:rPr>
        <w:t> </w:t>
      </w:r>
      <w:r>
        <w:rPr/>
        <w:t>Dasar</w:t>
      </w:r>
      <w:r>
        <w:rPr>
          <w:spacing w:val="-6"/>
        </w:rPr>
        <w:t> </w:t>
      </w:r>
      <w:r>
        <w:rPr/>
        <w:t>Dukungan</w:t>
      </w:r>
      <w:r>
        <w:rPr>
          <w:spacing w:val="-6"/>
        </w:rPr>
        <w:t> </w:t>
      </w:r>
      <w:bookmarkEnd w:id="15"/>
      <w:r>
        <w:rPr>
          <w:spacing w:val="-2"/>
        </w:rPr>
        <w:t>Keluarga</w:t>
      </w:r>
    </w:p>
    <w:p>
      <w:pPr>
        <w:pStyle w:val="Heading2"/>
        <w:numPr>
          <w:ilvl w:val="2"/>
          <w:numId w:val="11"/>
        </w:numPr>
        <w:tabs>
          <w:tab w:pos="3645" w:val="left" w:leader="none"/>
        </w:tabs>
        <w:spacing w:line="240" w:lineRule="auto" w:before="246" w:after="0"/>
        <w:ind w:left="3645" w:right="0" w:hanging="656"/>
        <w:jc w:val="left"/>
      </w:pPr>
      <w:bookmarkStart w:name="_TOC_250022" w:id="16"/>
      <w:r>
        <w:rPr/>
        <w:t>Pengertian</w:t>
      </w:r>
      <w:r>
        <w:rPr>
          <w:spacing w:val="-9"/>
        </w:rPr>
        <w:t> </w:t>
      </w:r>
      <w:r>
        <w:rPr/>
        <w:t>Dukungan</w:t>
      </w:r>
      <w:r>
        <w:rPr>
          <w:spacing w:val="-9"/>
        </w:rPr>
        <w:t> </w:t>
      </w:r>
      <w:bookmarkEnd w:id="16"/>
      <w:r>
        <w:rPr>
          <w:spacing w:val="-2"/>
        </w:rPr>
        <w:t>Keluarga</w:t>
      </w:r>
    </w:p>
    <w:p>
      <w:pPr>
        <w:pStyle w:val="BodyText"/>
        <w:spacing w:before="10"/>
        <w:rPr>
          <w:b/>
        </w:rPr>
      </w:pPr>
    </w:p>
    <w:p>
      <w:pPr>
        <w:pStyle w:val="BodyText"/>
        <w:tabs>
          <w:tab w:pos="5148" w:val="left" w:leader="none"/>
          <w:tab w:pos="6173" w:val="left" w:leader="none"/>
          <w:tab w:pos="6216" w:val="left" w:leader="none"/>
          <w:tab w:pos="7152" w:val="left" w:leader="none"/>
          <w:tab w:pos="7665" w:val="left" w:leader="none"/>
          <w:tab w:pos="8884" w:val="left" w:leader="none"/>
          <w:tab w:pos="9418" w:val="left" w:leader="none"/>
        </w:tabs>
        <w:spacing w:line="480" w:lineRule="auto"/>
        <w:ind w:left="3685" w:right="1570" w:firstLine="996"/>
      </w:pPr>
      <w:r>
        <w:rPr>
          <w:spacing w:val="-2"/>
        </w:rPr>
        <w:t>Dukungan</w:t>
      </w:r>
      <w:r>
        <w:rPr/>
        <w:tab/>
      </w:r>
      <w:r>
        <w:rPr>
          <w:spacing w:val="-2"/>
        </w:rPr>
        <w:t>keluarga</w:t>
      </w:r>
      <w:r>
        <w:rPr/>
        <w:tab/>
      </w:r>
      <w:r>
        <w:rPr>
          <w:spacing w:val="-2"/>
        </w:rPr>
        <w:t>melibatkan</w:t>
      </w:r>
      <w:r>
        <w:rPr/>
        <w:tab/>
      </w:r>
      <w:r>
        <w:rPr>
          <w:spacing w:val="-2"/>
        </w:rPr>
        <w:t>sikap, </w:t>
      </w:r>
      <w:r>
        <w:rPr/>
        <w:t>tindakan,</w:t>
      </w:r>
      <w:r>
        <w:rPr>
          <w:spacing w:val="40"/>
        </w:rPr>
        <w:t> </w:t>
      </w:r>
      <w:r>
        <w:rPr/>
        <w:t>dan</w:t>
      </w:r>
      <w:r>
        <w:rPr>
          <w:spacing w:val="40"/>
        </w:rPr>
        <w:t> </w:t>
      </w:r>
      <w:r>
        <w:rPr/>
        <w:t>penerimaan</w:t>
      </w:r>
      <w:r>
        <w:rPr>
          <w:spacing w:val="40"/>
        </w:rPr>
        <w:t> </w:t>
      </w:r>
      <w:r>
        <w:rPr/>
        <w:t>dari</w:t>
      </w:r>
      <w:r>
        <w:rPr>
          <w:spacing w:val="40"/>
        </w:rPr>
        <w:t> </w:t>
      </w:r>
      <w:r>
        <w:rPr/>
        <w:t>anggota</w:t>
      </w:r>
      <w:r>
        <w:rPr>
          <w:spacing w:val="40"/>
        </w:rPr>
        <w:t> </w:t>
      </w:r>
      <w:r>
        <w:rPr/>
        <w:t>keluarga </w:t>
      </w:r>
      <w:r>
        <w:rPr>
          <w:spacing w:val="-2"/>
        </w:rPr>
        <w:t>terhadap</w:t>
      </w:r>
      <w:r>
        <w:rPr/>
        <w:tab/>
      </w:r>
      <w:r>
        <w:rPr>
          <w:spacing w:val="-2"/>
        </w:rPr>
        <w:t>orang</w:t>
      </w:r>
      <w:r>
        <w:rPr/>
        <w:tab/>
        <w:tab/>
      </w:r>
      <w:r>
        <w:rPr>
          <w:spacing w:val="-4"/>
        </w:rPr>
        <w:t>yang</w:t>
      </w:r>
      <w:r>
        <w:rPr/>
        <w:tab/>
      </w:r>
      <w:r>
        <w:rPr>
          <w:spacing w:val="-2"/>
        </w:rPr>
        <w:t>menghadapi</w:t>
      </w:r>
      <w:r>
        <w:rPr/>
        <w:tab/>
      </w:r>
      <w:r>
        <w:rPr>
          <w:spacing w:val="-2"/>
        </w:rPr>
        <w:t>kesulitan. </w:t>
      </w:r>
      <w:r>
        <w:rPr/>
        <w:t>Keluarga</w:t>
      </w:r>
      <w:r>
        <w:rPr>
          <w:spacing w:val="40"/>
        </w:rPr>
        <w:t> </w:t>
      </w:r>
      <w:r>
        <w:rPr/>
        <w:t>selalu</w:t>
      </w:r>
      <w:r>
        <w:rPr>
          <w:spacing w:val="40"/>
        </w:rPr>
        <w:t> </w:t>
      </w:r>
      <w:r>
        <w:rPr/>
        <w:t>siap</w:t>
      </w:r>
      <w:r>
        <w:rPr>
          <w:spacing w:val="40"/>
        </w:rPr>
        <w:t> </w:t>
      </w:r>
      <w:r>
        <w:rPr/>
        <w:t>membantu,</w:t>
      </w:r>
      <w:r>
        <w:rPr>
          <w:spacing w:val="40"/>
        </w:rPr>
        <w:t> </w:t>
      </w:r>
      <w:r>
        <w:rPr/>
        <w:t>terutama</w:t>
      </w:r>
      <w:r>
        <w:rPr>
          <w:spacing w:val="40"/>
        </w:rPr>
        <w:t> </w:t>
      </w:r>
      <w:r>
        <w:rPr/>
        <w:t>ketika seseorang menghadapi masa sulit (Amalia &amp; Darojat, </w:t>
      </w:r>
      <w:r>
        <w:rPr>
          <w:spacing w:val="-2"/>
        </w:rPr>
        <w:t>2020).</w:t>
      </w:r>
    </w:p>
    <w:p>
      <w:pPr>
        <w:pStyle w:val="BodyText"/>
        <w:spacing w:after="0" w:line="480" w:lineRule="auto"/>
        <w:sectPr>
          <w:headerReference w:type="default" r:id="rId86"/>
          <w:footerReference w:type="default" r:id="rId87"/>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48"/>
      </w:pPr>
    </w:p>
    <w:p>
      <w:pPr>
        <w:pStyle w:val="Heading2"/>
        <w:numPr>
          <w:ilvl w:val="2"/>
          <w:numId w:val="11"/>
        </w:numPr>
        <w:tabs>
          <w:tab w:pos="3633" w:val="left" w:leader="none"/>
        </w:tabs>
        <w:spacing w:line="240" w:lineRule="auto" w:before="0" w:after="0"/>
        <w:ind w:left="3633" w:right="0" w:hanging="656"/>
        <w:jc w:val="left"/>
      </w:pPr>
      <w:bookmarkStart w:name="_TOC_250021" w:id="17"/>
      <w:r>
        <w:rPr/>
        <w:t>Jenis-Jenis</w:t>
      </w:r>
      <w:r>
        <w:rPr>
          <w:spacing w:val="-11"/>
        </w:rPr>
        <w:t> </w:t>
      </w:r>
      <w:r>
        <w:rPr/>
        <w:t>Dukungan</w:t>
      </w:r>
      <w:r>
        <w:rPr>
          <w:spacing w:val="-9"/>
        </w:rPr>
        <w:t> </w:t>
      </w:r>
      <w:bookmarkEnd w:id="17"/>
      <w:r>
        <w:rPr>
          <w:spacing w:val="-2"/>
        </w:rPr>
        <w:t>Keluarga</w:t>
      </w:r>
    </w:p>
    <w:p>
      <w:pPr>
        <w:pStyle w:val="BodyText"/>
        <w:spacing w:before="9"/>
        <w:rPr>
          <w:b/>
        </w:rPr>
      </w:pPr>
    </w:p>
    <w:p>
      <w:pPr>
        <w:pStyle w:val="BodyText"/>
        <w:spacing w:before="1"/>
        <w:ind w:left="4681"/>
      </w:pPr>
      <w:r>
        <w:rPr/>
        <w:t>Dukungan</w:t>
      </w:r>
      <w:r>
        <w:rPr>
          <w:spacing w:val="40"/>
        </w:rPr>
        <w:t> </w:t>
      </w:r>
      <w:r>
        <w:rPr/>
        <w:t>keluarga</w:t>
      </w:r>
      <w:r>
        <w:rPr>
          <w:spacing w:val="43"/>
        </w:rPr>
        <w:t> </w:t>
      </w:r>
      <w:r>
        <w:rPr/>
        <w:t>dibagi</w:t>
      </w:r>
      <w:r>
        <w:rPr>
          <w:spacing w:val="43"/>
        </w:rPr>
        <w:t> </w:t>
      </w:r>
      <w:r>
        <w:rPr/>
        <w:t>menjadi</w:t>
      </w:r>
      <w:r>
        <w:rPr>
          <w:spacing w:val="43"/>
        </w:rPr>
        <w:t> </w:t>
      </w:r>
      <w:r>
        <w:rPr/>
        <w:t>4</w:t>
      </w:r>
      <w:r>
        <w:rPr>
          <w:spacing w:val="43"/>
        </w:rPr>
        <w:t> </w:t>
      </w:r>
      <w:r>
        <w:rPr>
          <w:spacing w:val="-2"/>
        </w:rPr>
        <w:t>jenis</w:t>
      </w:r>
    </w:p>
    <w:p>
      <w:pPr>
        <w:pStyle w:val="BodyText"/>
        <w:spacing w:before="247"/>
        <w:ind w:left="3685"/>
      </w:pPr>
      <w:r>
        <w:rPr>
          <w:spacing w:val="-2"/>
        </w:rPr>
        <w:t>yaitu:</w:t>
      </w:r>
    </w:p>
    <w:p>
      <w:pPr>
        <w:pStyle w:val="BodyText"/>
        <w:spacing w:before="1"/>
      </w:pPr>
    </w:p>
    <w:p>
      <w:pPr>
        <w:pStyle w:val="ListParagraph"/>
        <w:numPr>
          <w:ilvl w:val="3"/>
          <w:numId w:val="11"/>
        </w:numPr>
        <w:tabs>
          <w:tab w:pos="4112" w:val="left" w:leader="none"/>
        </w:tabs>
        <w:spacing w:line="240" w:lineRule="auto" w:before="0" w:after="0"/>
        <w:ind w:left="4112" w:right="0" w:hanging="359"/>
        <w:jc w:val="both"/>
        <w:rPr>
          <w:sz w:val="22"/>
        </w:rPr>
      </w:pPr>
      <w:r>
        <w:rPr>
          <w:sz w:val="22"/>
        </w:rPr>
        <w:t>Dukungan</w:t>
      </w:r>
      <w:r>
        <w:rPr>
          <w:spacing w:val="-8"/>
          <w:sz w:val="22"/>
        </w:rPr>
        <w:t> </w:t>
      </w:r>
      <w:r>
        <w:rPr>
          <w:spacing w:val="-2"/>
          <w:sz w:val="22"/>
        </w:rPr>
        <w:t>emosional</w:t>
      </w:r>
    </w:p>
    <w:p>
      <w:pPr>
        <w:pStyle w:val="BodyText"/>
        <w:spacing w:line="480" w:lineRule="auto" w:before="247"/>
        <w:ind w:left="4113" w:right="1695" w:firstLine="991"/>
        <w:jc w:val="both"/>
      </w:pPr>
      <w:r>
        <w:rPr/>
        <w:t>Anggota keluarga memberikan rasa aman, pengertian, perhatian, dan kasih sayang sebagai dukungan ini. Penelitian terbaru menunjukkan bahwa dukungan emosional dari keluarga dapat mengurangi kecemasan, stres, dan depresi, khususnya pada orang tua dan pasien yang menjalani pengobatan jangka panjang. Dukungan emosional sangat penting untuk menjaga kesehatan mental dan memperkuat ketahanan psikologis individu). Misalnya, Zahara &amp; Anastasya (2020) menunjukkan bahwa dukungan emosional keluarga memiliki pengaruh signifikan terhadap kualitas hidup lansia.</w:t>
      </w:r>
    </w:p>
    <w:p>
      <w:pPr>
        <w:pStyle w:val="ListParagraph"/>
        <w:numPr>
          <w:ilvl w:val="3"/>
          <w:numId w:val="11"/>
        </w:numPr>
        <w:tabs>
          <w:tab w:pos="4112" w:val="left" w:leader="none"/>
        </w:tabs>
        <w:spacing w:line="240" w:lineRule="auto" w:before="2" w:after="0"/>
        <w:ind w:left="4112" w:right="0" w:hanging="359"/>
        <w:jc w:val="both"/>
        <w:rPr>
          <w:sz w:val="22"/>
        </w:rPr>
      </w:pPr>
      <w:r>
        <w:rPr>
          <w:sz w:val="22"/>
        </w:rPr>
        <w:t>Dukungan</w:t>
      </w:r>
      <w:r>
        <w:rPr>
          <w:spacing w:val="-8"/>
          <w:sz w:val="22"/>
        </w:rPr>
        <w:t> </w:t>
      </w:r>
      <w:r>
        <w:rPr>
          <w:spacing w:val="-2"/>
          <w:sz w:val="22"/>
        </w:rPr>
        <w:t>instrumental</w:t>
      </w:r>
    </w:p>
    <w:p>
      <w:pPr>
        <w:pStyle w:val="BodyText"/>
        <w:spacing w:before="1"/>
      </w:pPr>
    </w:p>
    <w:p>
      <w:pPr>
        <w:pStyle w:val="BodyText"/>
        <w:spacing w:line="480" w:lineRule="auto" w:before="1"/>
        <w:ind w:left="4113" w:right="1695" w:firstLine="991"/>
        <w:jc w:val="both"/>
      </w:pPr>
      <w:r>
        <w:rPr/>
        <w:t>Jenis dukungan ini termasuk bantuan langsung secara fisik atau materi, seperti makanan, bantuan perawatan, penyediaan transportasi, dan bantuan keuangan. Menurut Agustanti (2023), dukungan instrumental terbukti meningkatkan kepatuhan pengobatan pasien dengan penyakit kronis.</w:t>
      </w:r>
    </w:p>
    <w:p>
      <w:pPr>
        <w:pStyle w:val="BodyText"/>
        <w:spacing w:after="0" w:line="480" w:lineRule="auto"/>
        <w:jc w:val="both"/>
        <w:sectPr>
          <w:headerReference w:type="default" r:id="rId88"/>
          <w:footerReference w:type="default" r:id="rId89"/>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ListParagraph"/>
        <w:numPr>
          <w:ilvl w:val="3"/>
          <w:numId w:val="11"/>
        </w:numPr>
        <w:tabs>
          <w:tab w:pos="4112" w:val="left" w:leader="none"/>
        </w:tabs>
        <w:spacing w:line="240" w:lineRule="auto" w:before="0" w:after="0"/>
        <w:ind w:left="4112" w:right="0" w:hanging="359"/>
        <w:jc w:val="both"/>
        <w:rPr>
          <w:sz w:val="22"/>
        </w:rPr>
      </w:pPr>
      <w:r>
        <w:rPr>
          <w:sz w:val="22"/>
        </w:rPr>
        <w:t>Dukungan</w:t>
      </w:r>
      <w:r>
        <w:rPr>
          <w:spacing w:val="-8"/>
          <w:sz w:val="22"/>
        </w:rPr>
        <w:t> </w:t>
      </w:r>
      <w:r>
        <w:rPr>
          <w:spacing w:val="-2"/>
          <w:sz w:val="22"/>
        </w:rPr>
        <w:t>informasi</w:t>
      </w:r>
    </w:p>
    <w:p>
      <w:pPr>
        <w:pStyle w:val="BodyText"/>
        <w:spacing w:before="1"/>
      </w:pPr>
    </w:p>
    <w:p>
      <w:pPr>
        <w:pStyle w:val="BodyText"/>
        <w:spacing w:line="480" w:lineRule="auto" w:before="1"/>
        <w:ind w:left="4113" w:right="1697" w:firstLine="991"/>
        <w:jc w:val="both"/>
      </w:pPr>
      <w:r>
        <w:rPr/>
        <w:t>Ini mencakup memberikan nasihat, informasi, atau instruksi yang dapat membantu seseorang membuat keputusan atau memahami situasi yang dihadapi. Dalam keluarga, ini dapat datang dari orang tua, pasangan, atau saudara kandung yang memiliki lebih banyak pengetahuan atau pengalaman daripada orang lain dalam situasi serupa. Ayuni (2020) mencatat bahwa dukungan informasional dalam keluarga dapat mempercepat pemulihan psikologis dan meningkatkan rasa percaya diri dalam menghadapi masalah.</w:t>
      </w:r>
    </w:p>
    <w:p>
      <w:pPr>
        <w:pStyle w:val="ListParagraph"/>
        <w:numPr>
          <w:ilvl w:val="3"/>
          <w:numId w:val="11"/>
        </w:numPr>
        <w:tabs>
          <w:tab w:pos="4112" w:val="left" w:leader="none"/>
        </w:tabs>
        <w:spacing w:line="240" w:lineRule="auto" w:before="0" w:after="0"/>
        <w:ind w:left="4112" w:right="0" w:hanging="359"/>
        <w:jc w:val="both"/>
        <w:rPr>
          <w:sz w:val="22"/>
        </w:rPr>
      </w:pPr>
      <w:r>
        <w:rPr>
          <w:sz w:val="22"/>
        </w:rPr>
        <w:t>Dukungan</w:t>
      </w:r>
      <w:r>
        <w:rPr>
          <w:spacing w:val="-8"/>
          <w:sz w:val="22"/>
        </w:rPr>
        <w:t> </w:t>
      </w:r>
      <w:r>
        <w:rPr>
          <w:spacing w:val="-2"/>
          <w:sz w:val="22"/>
        </w:rPr>
        <w:t>penilaian</w:t>
      </w:r>
    </w:p>
    <w:p>
      <w:pPr>
        <w:pStyle w:val="BodyText"/>
        <w:spacing w:before="1"/>
      </w:pPr>
    </w:p>
    <w:p>
      <w:pPr>
        <w:pStyle w:val="BodyText"/>
        <w:spacing w:line="480" w:lineRule="auto"/>
        <w:ind w:left="4113" w:right="1697" w:firstLine="991"/>
        <w:jc w:val="both"/>
      </w:pPr>
      <w:r>
        <w:rPr/>
        <w:t>Merupakan dukungan berupa umpan balik, validasi, atau penegasan nilai dan kemampuan seseorang.</w:t>
      </w:r>
      <w:r>
        <w:rPr>
          <w:spacing w:val="-4"/>
        </w:rPr>
        <w:t> </w:t>
      </w:r>
      <w:r>
        <w:rPr/>
        <w:t>Ini</w:t>
      </w:r>
      <w:r>
        <w:rPr>
          <w:spacing w:val="-4"/>
        </w:rPr>
        <w:t> </w:t>
      </w:r>
      <w:r>
        <w:rPr/>
        <w:t>membantu</w:t>
      </w:r>
      <w:r>
        <w:rPr>
          <w:spacing w:val="-4"/>
        </w:rPr>
        <w:t> </w:t>
      </w:r>
      <w:r>
        <w:rPr/>
        <w:t>seseorang</w:t>
      </w:r>
      <w:r>
        <w:rPr>
          <w:spacing w:val="-4"/>
        </w:rPr>
        <w:t> </w:t>
      </w:r>
      <w:r>
        <w:rPr/>
        <w:t>mengevaluasi dirinya secara lebih objektif dan merasa diterima tanpa syarat oleh keluarganya. (Aprilianto et al, 2021).</w:t>
      </w:r>
    </w:p>
    <w:p>
      <w:pPr>
        <w:pStyle w:val="BodyText"/>
        <w:spacing w:after="0" w:line="480" w:lineRule="auto"/>
        <w:jc w:val="both"/>
        <w:sectPr>
          <w:headerReference w:type="default" r:id="rId90"/>
          <w:footerReference w:type="default" r:id="rId91"/>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48"/>
      </w:pPr>
    </w:p>
    <w:p>
      <w:pPr>
        <w:pStyle w:val="Heading2"/>
        <w:numPr>
          <w:ilvl w:val="2"/>
          <w:numId w:val="11"/>
        </w:numPr>
        <w:tabs>
          <w:tab w:pos="3633" w:val="left" w:leader="none"/>
        </w:tabs>
        <w:spacing w:line="240" w:lineRule="auto" w:before="0" w:after="0"/>
        <w:ind w:left="3633" w:right="0" w:hanging="656"/>
        <w:jc w:val="left"/>
      </w:pPr>
      <w:bookmarkStart w:name="_TOC_250020" w:id="18"/>
      <w:r>
        <w:rPr/>
        <w:t>Fungsi</w:t>
      </w:r>
      <w:r>
        <w:rPr>
          <w:spacing w:val="-6"/>
        </w:rPr>
        <w:t> </w:t>
      </w:r>
      <w:r>
        <w:rPr/>
        <w:t>dan</w:t>
      </w:r>
      <w:r>
        <w:rPr>
          <w:spacing w:val="-5"/>
        </w:rPr>
        <w:t> </w:t>
      </w:r>
      <w:r>
        <w:rPr/>
        <w:t>Manfaat</w:t>
      </w:r>
      <w:r>
        <w:rPr>
          <w:spacing w:val="-6"/>
        </w:rPr>
        <w:t> </w:t>
      </w:r>
      <w:r>
        <w:rPr/>
        <w:t>Dukungan</w:t>
      </w:r>
      <w:r>
        <w:rPr>
          <w:spacing w:val="-5"/>
        </w:rPr>
        <w:t> </w:t>
      </w:r>
      <w:bookmarkEnd w:id="18"/>
      <w:r>
        <w:rPr>
          <w:spacing w:val="-2"/>
        </w:rPr>
        <w:t>Keluarga</w:t>
      </w:r>
    </w:p>
    <w:p>
      <w:pPr>
        <w:pStyle w:val="BodyText"/>
        <w:rPr>
          <w:b/>
        </w:rPr>
      </w:pPr>
    </w:p>
    <w:p>
      <w:pPr>
        <w:pStyle w:val="BodyText"/>
        <w:rPr>
          <w:b/>
        </w:rPr>
      </w:pPr>
    </w:p>
    <w:p>
      <w:pPr>
        <w:pStyle w:val="BodyText"/>
        <w:spacing w:line="477" w:lineRule="auto"/>
        <w:ind w:left="3685" w:right="1703" w:firstLine="996"/>
      </w:pPr>
      <w:r>
        <w:rPr/>
        <w:t>Dukungan</w:t>
      </w:r>
      <w:r>
        <w:rPr>
          <w:spacing w:val="80"/>
        </w:rPr>
        <w:t> </w:t>
      </w:r>
      <w:r>
        <w:rPr/>
        <w:t>keluarga</w:t>
      </w:r>
      <w:r>
        <w:rPr>
          <w:spacing w:val="80"/>
        </w:rPr>
        <w:t> </w:t>
      </w:r>
      <w:r>
        <w:rPr/>
        <w:t>memiliki</w:t>
      </w:r>
      <w:r>
        <w:rPr>
          <w:spacing w:val="80"/>
        </w:rPr>
        <w:t> </w:t>
      </w:r>
      <w:r>
        <w:rPr/>
        <w:t>fungsi</w:t>
      </w:r>
      <w:r>
        <w:rPr>
          <w:spacing w:val="80"/>
        </w:rPr>
        <w:t> </w:t>
      </w:r>
      <w:r>
        <w:rPr/>
        <w:t>dan manfaat sebagai berikut:</w:t>
      </w:r>
    </w:p>
    <w:p>
      <w:pPr>
        <w:pStyle w:val="ListParagraph"/>
        <w:numPr>
          <w:ilvl w:val="3"/>
          <w:numId w:val="11"/>
        </w:numPr>
        <w:tabs>
          <w:tab w:pos="4111" w:val="left" w:leader="none"/>
          <w:tab w:pos="4113" w:val="left" w:leader="none"/>
          <w:tab w:pos="5373" w:val="left" w:leader="none"/>
          <w:tab w:pos="5473" w:val="left" w:leader="none"/>
          <w:tab w:pos="5933" w:val="left" w:leader="none"/>
          <w:tab w:pos="6437" w:val="left" w:leader="none"/>
          <w:tab w:pos="6501" w:val="left" w:leader="none"/>
          <w:tab w:pos="6961" w:val="left" w:leader="none"/>
          <w:tab w:pos="8060" w:val="left" w:leader="none"/>
          <w:tab w:pos="8156" w:val="left" w:leader="none"/>
          <w:tab w:pos="8781" w:val="left" w:leader="none"/>
          <w:tab w:pos="9152" w:val="left" w:leader="none"/>
          <w:tab w:pos="9548" w:val="left" w:leader="none"/>
          <w:tab w:pos="9808" w:val="left" w:leader="none"/>
        </w:tabs>
        <w:spacing w:line="480" w:lineRule="auto" w:before="245" w:after="0"/>
        <w:ind w:left="4113" w:right="1695" w:hanging="361"/>
        <w:jc w:val="right"/>
        <w:rPr>
          <w:sz w:val="22"/>
        </w:rPr>
      </w:pPr>
      <w:r>
        <w:rPr>
          <w:sz w:val="22"/>
        </w:rPr>
        <w:t>Mendukung</w:t>
      </w:r>
      <w:r>
        <w:rPr>
          <w:spacing w:val="-2"/>
          <w:sz w:val="22"/>
        </w:rPr>
        <w:t> </w:t>
      </w:r>
      <w:r>
        <w:rPr>
          <w:sz w:val="22"/>
        </w:rPr>
        <w:t>Penyesuaian</w:t>
      </w:r>
      <w:r>
        <w:rPr>
          <w:spacing w:val="-2"/>
          <w:sz w:val="22"/>
        </w:rPr>
        <w:t> </w:t>
      </w:r>
      <w:r>
        <w:rPr>
          <w:sz w:val="22"/>
        </w:rPr>
        <w:t>Diri</w:t>
      </w:r>
      <w:r>
        <w:rPr>
          <w:spacing w:val="-2"/>
          <w:sz w:val="22"/>
        </w:rPr>
        <w:t> </w:t>
      </w:r>
      <w:r>
        <w:rPr>
          <w:sz w:val="22"/>
        </w:rPr>
        <w:t>dalam</w:t>
      </w:r>
      <w:r>
        <w:rPr>
          <w:spacing w:val="-2"/>
          <w:sz w:val="22"/>
        </w:rPr>
        <w:t> </w:t>
      </w:r>
      <w:r>
        <w:rPr>
          <w:sz w:val="22"/>
        </w:rPr>
        <w:t>Situasi</w:t>
      </w:r>
      <w:r>
        <w:rPr>
          <w:spacing w:val="-2"/>
          <w:sz w:val="22"/>
        </w:rPr>
        <w:t> </w:t>
      </w:r>
      <w:r>
        <w:rPr>
          <w:sz w:val="22"/>
        </w:rPr>
        <w:t>Stres Dukungan</w:t>
      </w:r>
      <w:r>
        <w:rPr>
          <w:spacing w:val="80"/>
          <w:sz w:val="22"/>
        </w:rPr>
        <w:t> </w:t>
      </w:r>
      <w:r>
        <w:rPr>
          <w:sz w:val="22"/>
        </w:rPr>
        <w:t>keluarga</w:t>
      </w:r>
      <w:r>
        <w:rPr>
          <w:spacing w:val="80"/>
          <w:sz w:val="22"/>
        </w:rPr>
        <w:t> </w:t>
      </w:r>
      <w:r>
        <w:rPr>
          <w:sz w:val="22"/>
        </w:rPr>
        <w:t>membantu</w:t>
      </w:r>
      <w:r>
        <w:rPr>
          <w:spacing w:val="80"/>
          <w:sz w:val="22"/>
        </w:rPr>
        <w:t> </w:t>
      </w:r>
      <w:r>
        <w:rPr>
          <w:sz w:val="22"/>
        </w:rPr>
        <w:t>individu menyesuaikan</w:t>
      </w:r>
      <w:r>
        <w:rPr>
          <w:spacing w:val="-3"/>
          <w:sz w:val="22"/>
        </w:rPr>
        <w:t> </w:t>
      </w:r>
      <w:r>
        <w:rPr>
          <w:sz w:val="22"/>
        </w:rPr>
        <w:t>diri</w:t>
      </w:r>
      <w:r>
        <w:rPr>
          <w:spacing w:val="-3"/>
          <w:sz w:val="22"/>
        </w:rPr>
        <w:t> </w:t>
      </w:r>
      <w:r>
        <w:rPr>
          <w:sz w:val="22"/>
        </w:rPr>
        <w:t>dengan</w:t>
      </w:r>
      <w:r>
        <w:rPr>
          <w:spacing w:val="-3"/>
          <w:sz w:val="22"/>
        </w:rPr>
        <w:t> </w:t>
      </w:r>
      <w:r>
        <w:rPr>
          <w:sz w:val="22"/>
        </w:rPr>
        <w:t>peristiwa</w:t>
      </w:r>
      <w:r>
        <w:rPr>
          <w:spacing w:val="-3"/>
          <w:sz w:val="22"/>
        </w:rPr>
        <w:t> </w:t>
      </w:r>
      <w:r>
        <w:rPr>
          <w:sz w:val="22"/>
        </w:rPr>
        <w:t>stres</w:t>
      </w:r>
      <w:r>
        <w:rPr>
          <w:spacing w:val="-3"/>
          <w:sz w:val="22"/>
        </w:rPr>
        <w:t> </w:t>
      </w:r>
      <w:r>
        <w:rPr>
          <w:sz w:val="22"/>
        </w:rPr>
        <w:t>dalam kehidupan mereka. Dukungan</w:t>
      </w:r>
      <w:r>
        <w:rPr>
          <w:spacing w:val="40"/>
          <w:sz w:val="22"/>
        </w:rPr>
        <w:t> </w:t>
      </w:r>
      <w:r>
        <w:rPr>
          <w:sz w:val="22"/>
        </w:rPr>
        <w:t>keluarga mencakup pemberian</w:t>
      </w:r>
      <w:r>
        <w:rPr>
          <w:spacing w:val="80"/>
          <w:w w:val="150"/>
          <w:sz w:val="22"/>
        </w:rPr>
        <w:t> </w:t>
      </w:r>
      <w:r>
        <w:rPr>
          <w:sz w:val="22"/>
        </w:rPr>
        <w:t>perhatian,</w:t>
      </w:r>
      <w:r>
        <w:rPr>
          <w:spacing w:val="80"/>
          <w:w w:val="150"/>
          <w:sz w:val="22"/>
        </w:rPr>
        <w:t> </w:t>
      </w:r>
      <w:r>
        <w:rPr>
          <w:sz w:val="22"/>
        </w:rPr>
        <w:t>informasi,</w:t>
      </w:r>
      <w:r>
        <w:rPr>
          <w:spacing w:val="80"/>
          <w:w w:val="150"/>
          <w:sz w:val="22"/>
        </w:rPr>
        <w:t> </w:t>
      </w:r>
      <w:r>
        <w:rPr>
          <w:sz w:val="22"/>
        </w:rPr>
        <w:t>dan</w:t>
      </w:r>
      <w:r>
        <w:rPr>
          <w:spacing w:val="80"/>
          <w:w w:val="150"/>
          <w:sz w:val="22"/>
        </w:rPr>
        <w:t> </w:t>
      </w:r>
      <w:r>
        <w:rPr>
          <w:sz w:val="22"/>
        </w:rPr>
        <w:t>umpan balik yang diperlukan untuk melakukan koping terhadap</w:t>
      </w:r>
      <w:r>
        <w:rPr>
          <w:spacing w:val="40"/>
          <w:sz w:val="22"/>
        </w:rPr>
        <w:t> </w:t>
      </w:r>
      <w:r>
        <w:rPr>
          <w:sz w:val="22"/>
        </w:rPr>
        <w:t>stres.</w:t>
      </w:r>
      <w:r>
        <w:rPr>
          <w:spacing w:val="40"/>
          <w:sz w:val="22"/>
        </w:rPr>
        <w:t> </w:t>
      </w:r>
      <w:r>
        <w:rPr>
          <w:sz w:val="22"/>
        </w:rPr>
        <w:t>Dukungan</w:t>
      </w:r>
      <w:r>
        <w:rPr>
          <w:spacing w:val="40"/>
          <w:sz w:val="22"/>
        </w:rPr>
        <w:t> </w:t>
      </w:r>
      <w:r>
        <w:rPr>
          <w:sz w:val="22"/>
        </w:rPr>
        <w:t>keluarga</w:t>
      </w:r>
      <w:r>
        <w:rPr>
          <w:spacing w:val="40"/>
          <w:sz w:val="22"/>
        </w:rPr>
        <w:t> </w:t>
      </w:r>
      <w:r>
        <w:rPr>
          <w:sz w:val="22"/>
        </w:rPr>
        <w:t>berdampak </w:t>
      </w:r>
      <w:r>
        <w:rPr>
          <w:spacing w:val="-2"/>
          <w:sz w:val="22"/>
        </w:rPr>
        <w:t>positif</w:t>
      </w:r>
      <w:r>
        <w:rPr>
          <w:sz w:val="22"/>
        </w:rPr>
        <w:tab/>
        <w:tab/>
      </w:r>
      <w:r>
        <w:rPr>
          <w:spacing w:val="-4"/>
          <w:sz w:val="22"/>
        </w:rPr>
        <w:t>pada</w:t>
      </w:r>
      <w:r>
        <w:rPr>
          <w:sz w:val="22"/>
        </w:rPr>
        <w:tab/>
      </w:r>
      <w:r>
        <w:rPr>
          <w:spacing w:val="-2"/>
          <w:sz w:val="22"/>
        </w:rPr>
        <w:t>kemampuan</w:t>
      </w:r>
      <w:r>
        <w:rPr>
          <w:sz w:val="22"/>
        </w:rPr>
        <w:tab/>
      </w:r>
      <w:r>
        <w:rPr>
          <w:spacing w:val="-2"/>
          <w:sz w:val="22"/>
        </w:rPr>
        <w:t>individu</w:t>
      </w:r>
      <w:r>
        <w:rPr>
          <w:sz w:val="22"/>
        </w:rPr>
        <w:tab/>
        <w:tab/>
      </w:r>
      <w:r>
        <w:rPr>
          <w:spacing w:val="-2"/>
          <w:sz w:val="22"/>
        </w:rPr>
        <w:t>untuk </w:t>
      </w:r>
      <w:r>
        <w:rPr>
          <w:sz w:val="22"/>
        </w:rPr>
        <w:t>menyesuaikan</w:t>
      </w:r>
      <w:r>
        <w:rPr>
          <w:spacing w:val="40"/>
          <w:sz w:val="22"/>
        </w:rPr>
        <w:t> </w:t>
      </w:r>
      <w:r>
        <w:rPr>
          <w:sz w:val="22"/>
        </w:rPr>
        <w:t>diri</w:t>
      </w:r>
      <w:r>
        <w:rPr>
          <w:spacing w:val="40"/>
          <w:sz w:val="22"/>
        </w:rPr>
        <w:t> </w:t>
      </w:r>
      <w:r>
        <w:rPr>
          <w:sz w:val="22"/>
        </w:rPr>
        <w:t>dengan</w:t>
      </w:r>
      <w:r>
        <w:rPr>
          <w:spacing w:val="40"/>
          <w:sz w:val="22"/>
        </w:rPr>
        <w:t> </w:t>
      </w:r>
      <w:r>
        <w:rPr>
          <w:sz w:val="22"/>
        </w:rPr>
        <w:t>situasi</w:t>
      </w:r>
      <w:r>
        <w:rPr>
          <w:spacing w:val="40"/>
          <w:sz w:val="22"/>
        </w:rPr>
        <w:t> </w:t>
      </w:r>
      <w:r>
        <w:rPr>
          <w:sz w:val="22"/>
        </w:rPr>
        <w:t>yang</w:t>
      </w:r>
      <w:r>
        <w:rPr>
          <w:spacing w:val="40"/>
          <w:sz w:val="22"/>
        </w:rPr>
        <w:t> </w:t>
      </w:r>
      <w:r>
        <w:rPr>
          <w:sz w:val="22"/>
        </w:rPr>
        <w:t>penuh dengan stress. Penelitian dari Ni Nyoman Imas </w:t>
      </w:r>
      <w:r>
        <w:rPr>
          <w:spacing w:val="-2"/>
          <w:sz w:val="22"/>
        </w:rPr>
        <w:t>(2020)</w:t>
      </w:r>
      <w:r>
        <w:rPr>
          <w:sz w:val="22"/>
        </w:rPr>
        <w:tab/>
      </w:r>
      <w:r>
        <w:rPr>
          <w:spacing w:val="-2"/>
          <w:sz w:val="22"/>
        </w:rPr>
        <w:t>bahwa</w:t>
      </w:r>
      <w:r>
        <w:rPr>
          <w:sz w:val="22"/>
        </w:rPr>
        <w:tab/>
        <w:tab/>
      </w:r>
      <w:r>
        <w:rPr>
          <w:spacing w:val="-2"/>
          <w:sz w:val="22"/>
        </w:rPr>
        <w:t>mahasiswa</w:t>
      </w:r>
      <w:r>
        <w:rPr>
          <w:sz w:val="22"/>
        </w:rPr>
        <w:tab/>
        <w:tab/>
      </w:r>
      <w:r>
        <w:rPr>
          <w:spacing w:val="-4"/>
          <w:sz w:val="22"/>
        </w:rPr>
        <w:t>baru</w:t>
      </w:r>
      <w:r>
        <w:rPr>
          <w:sz w:val="22"/>
        </w:rPr>
        <w:tab/>
        <w:tab/>
      </w:r>
      <w:r>
        <w:rPr>
          <w:spacing w:val="-2"/>
          <w:sz w:val="22"/>
        </w:rPr>
        <w:t>Fakultas </w:t>
      </w:r>
      <w:r>
        <w:rPr>
          <w:sz w:val="22"/>
        </w:rPr>
        <w:t>Kedokteran Universitas Udayana angkatan 2018 menemukan</w:t>
      </w:r>
      <w:r>
        <w:rPr>
          <w:spacing w:val="80"/>
          <w:sz w:val="22"/>
        </w:rPr>
        <w:t> </w:t>
      </w:r>
      <w:r>
        <w:rPr>
          <w:sz w:val="22"/>
        </w:rPr>
        <w:t>bahwa</w:t>
      </w:r>
      <w:r>
        <w:rPr>
          <w:spacing w:val="80"/>
          <w:sz w:val="22"/>
        </w:rPr>
        <w:t> </w:t>
      </w:r>
      <w:r>
        <w:rPr>
          <w:sz w:val="22"/>
        </w:rPr>
        <w:t>efikasi</w:t>
      </w:r>
      <w:r>
        <w:rPr>
          <w:spacing w:val="80"/>
          <w:sz w:val="22"/>
        </w:rPr>
        <w:t> </w:t>
      </w:r>
      <w:r>
        <w:rPr>
          <w:sz w:val="22"/>
        </w:rPr>
        <w:t>diri</w:t>
      </w:r>
      <w:r>
        <w:rPr>
          <w:spacing w:val="80"/>
          <w:sz w:val="22"/>
        </w:rPr>
        <w:t> </w:t>
      </w:r>
      <w:r>
        <w:rPr>
          <w:sz w:val="22"/>
        </w:rPr>
        <w:t>dan</w:t>
      </w:r>
      <w:r>
        <w:rPr>
          <w:spacing w:val="80"/>
          <w:sz w:val="22"/>
        </w:rPr>
        <w:t> </w:t>
      </w:r>
      <w:r>
        <w:rPr>
          <w:sz w:val="22"/>
        </w:rPr>
        <w:t>dukungan sosial</w:t>
      </w:r>
      <w:r>
        <w:rPr>
          <w:spacing w:val="80"/>
          <w:sz w:val="22"/>
        </w:rPr>
        <w:t> </w:t>
      </w:r>
      <w:r>
        <w:rPr>
          <w:sz w:val="22"/>
        </w:rPr>
        <w:t>keluarga</w:t>
      </w:r>
      <w:r>
        <w:rPr>
          <w:spacing w:val="80"/>
          <w:sz w:val="22"/>
        </w:rPr>
        <w:t> </w:t>
      </w:r>
      <w:r>
        <w:rPr>
          <w:sz w:val="22"/>
        </w:rPr>
        <w:t>membantu</w:t>
      </w:r>
      <w:r>
        <w:rPr>
          <w:spacing w:val="80"/>
          <w:sz w:val="22"/>
        </w:rPr>
        <w:t> </w:t>
      </w:r>
      <w:r>
        <w:rPr>
          <w:sz w:val="22"/>
        </w:rPr>
        <w:t>mereka</w:t>
      </w:r>
      <w:r>
        <w:rPr>
          <w:spacing w:val="80"/>
          <w:sz w:val="22"/>
        </w:rPr>
        <w:t> </w:t>
      </w:r>
      <w:r>
        <w:rPr>
          <w:sz w:val="22"/>
        </w:rPr>
        <w:t>mengurangi stres</w:t>
      </w:r>
      <w:r>
        <w:rPr>
          <w:spacing w:val="80"/>
          <w:sz w:val="22"/>
        </w:rPr>
        <w:t> </w:t>
      </w:r>
      <w:r>
        <w:rPr>
          <w:sz w:val="22"/>
        </w:rPr>
        <w:t>akademik.</w:t>
      </w:r>
      <w:r>
        <w:rPr>
          <w:spacing w:val="80"/>
          <w:sz w:val="22"/>
        </w:rPr>
        <w:t> </w:t>
      </w:r>
      <w:r>
        <w:rPr>
          <w:sz w:val="22"/>
        </w:rPr>
        <w:t>Koefisien</w:t>
      </w:r>
      <w:r>
        <w:rPr>
          <w:spacing w:val="80"/>
          <w:sz w:val="22"/>
        </w:rPr>
        <w:t> </w:t>
      </w:r>
      <w:r>
        <w:rPr>
          <w:sz w:val="22"/>
        </w:rPr>
        <w:t>regresi</w:t>
      </w:r>
      <w:r>
        <w:rPr>
          <w:spacing w:val="80"/>
          <w:sz w:val="22"/>
        </w:rPr>
        <w:t> </w:t>
      </w:r>
      <w:r>
        <w:rPr>
          <w:sz w:val="22"/>
        </w:rPr>
        <w:t>dukungan sosial</w:t>
      </w:r>
      <w:r>
        <w:rPr>
          <w:spacing w:val="40"/>
          <w:sz w:val="22"/>
        </w:rPr>
        <w:t> </w:t>
      </w:r>
      <w:r>
        <w:rPr>
          <w:sz w:val="22"/>
        </w:rPr>
        <w:t>keluarga</w:t>
      </w:r>
      <w:r>
        <w:rPr>
          <w:spacing w:val="40"/>
          <w:sz w:val="22"/>
        </w:rPr>
        <w:t> </w:t>
      </w:r>
      <w:r>
        <w:rPr>
          <w:sz w:val="22"/>
        </w:rPr>
        <w:t>sebesar</w:t>
      </w:r>
      <w:r>
        <w:rPr>
          <w:spacing w:val="40"/>
          <w:sz w:val="22"/>
        </w:rPr>
        <w:t> </w:t>
      </w:r>
      <w:r>
        <w:rPr>
          <w:sz w:val="22"/>
        </w:rPr>
        <w:t>0,556</w:t>
      </w:r>
      <w:r>
        <w:rPr>
          <w:spacing w:val="40"/>
          <w:sz w:val="22"/>
        </w:rPr>
        <w:t> </w:t>
      </w:r>
      <w:r>
        <w:rPr>
          <w:sz w:val="22"/>
        </w:rPr>
        <w:t>dan</w:t>
      </w:r>
      <w:r>
        <w:rPr>
          <w:spacing w:val="40"/>
          <w:sz w:val="22"/>
        </w:rPr>
        <w:t> </w:t>
      </w:r>
      <w:r>
        <w:rPr>
          <w:sz w:val="22"/>
        </w:rPr>
        <w:t>koefisien </w:t>
      </w:r>
      <w:r>
        <w:rPr>
          <w:spacing w:val="-2"/>
          <w:sz w:val="22"/>
        </w:rPr>
        <w:t>determinasi</w:t>
      </w:r>
      <w:r>
        <w:rPr>
          <w:sz w:val="22"/>
        </w:rPr>
        <w:tab/>
      </w:r>
      <w:r>
        <w:rPr>
          <w:spacing w:val="-2"/>
          <w:sz w:val="22"/>
        </w:rPr>
        <w:t>0,310</w:t>
      </w:r>
      <w:r>
        <w:rPr>
          <w:sz w:val="22"/>
        </w:rPr>
        <w:tab/>
      </w:r>
      <w:r>
        <w:rPr>
          <w:spacing w:val="-2"/>
          <w:sz w:val="22"/>
        </w:rPr>
        <w:t>menunjukkan</w:t>
      </w:r>
      <w:r>
        <w:rPr>
          <w:sz w:val="22"/>
        </w:rPr>
        <w:tab/>
      </w:r>
      <w:r>
        <w:rPr>
          <w:spacing w:val="-2"/>
          <w:sz w:val="22"/>
        </w:rPr>
        <w:t>bahwa</w:t>
      </w:r>
      <w:r>
        <w:rPr>
          <w:sz w:val="22"/>
        </w:rPr>
        <w:tab/>
        <w:tab/>
      </w:r>
      <w:r>
        <w:rPr>
          <w:spacing w:val="-5"/>
          <w:sz w:val="22"/>
        </w:rPr>
        <w:t>itu</w:t>
      </w:r>
    </w:p>
    <w:p>
      <w:pPr>
        <w:pStyle w:val="BodyText"/>
        <w:ind w:left="4113"/>
      </w:pPr>
      <w:r>
        <w:rPr/>
        <w:t>membantu</w:t>
      </w:r>
      <w:r>
        <w:rPr>
          <w:spacing w:val="-8"/>
        </w:rPr>
        <w:t> </w:t>
      </w:r>
      <w:r>
        <w:rPr/>
        <w:t>menurunkan</w:t>
      </w:r>
      <w:r>
        <w:rPr>
          <w:spacing w:val="-8"/>
        </w:rPr>
        <w:t> </w:t>
      </w:r>
      <w:r>
        <w:rPr/>
        <w:t>stres</w:t>
      </w:r>
      <w:r>
        <w:rPr>
          <w:spacing w:val="-7"/>
        </w:rPr>
        <w:t> </w:t>
      </w:r>
      <w:r>
        <w:rPr>
          <w:spacing w:val="-2"/>
        </w:rPr>
        <w:t>akademik.</w:t>
      </w:r>
    </w:p>
    <w:p>
      <w:pPr>
        <w:pStyle w:val="BodyText"/>
        <w:spacing w:before="2"/>
      </w:pPr>
    </w:p>
    <w:p>
      <w:pPr>
        <w:pStyle w:val="ListParagraph"/>
        <w:numPr>
          <w:ilvl w:val="3"/>
          <w:numId w:val="11"/>
        </w:numPr>
        <w:tabs>
          <w:tab w:pos="4112" w:val="left" w:leader="none"/>
        </w:tabs>
        <w:spacing w:line="240" w:lineRule="auto" w:before="0" w:after="0"/>
        <w:ind w:left="4112" w:right="0" w:hanging="359"/>
        <w:jc w:val="left"/>
        <w:rPr>
          <w:sz w:val="22"/>
        </w:rPr>
      </w:pPr>
      <w:r>
        <w:rPr>
          <w:sz w:val="22"/>
        </w:rPr>
        <w:t>Meningkatkan</w:t>
      </w:r>
      <w:r>
        <w:rPr>
          <w:spacing w:val="-12"/>
          <w:sz w:val="22"/>
        </w:rPr>
        <w:t> </w:t>
      </w:r>
      <w:r>
        <w:rPr>
          <w:sz w:val="22"/>
        </w:rPr>
        <w:t>Kemandirian</w:t>
      </w:r>
      <w:r>
        <w:rPr>
          <w:spacing w:val="-11"/>
          <w:sz w:val="22"/>
        </w:rPr>
        <w:t> </w:t>
      </w:r>
      <w:r>
        <w:rPr>
          <w:spacing w:val="-2"/>
          <w:sz w:val="22"/>
        </w:rPr>
        <w:t>Lansia</w:t>
      </w:r>
    </w:p>
    <w:p>
      <w:pPr>
        <w:pStyle w:val="BodyText"/>
        <w:spacing w:line="482" w:lineRule="auto" w:before="247"/>
        <w:ind w:left="4113" w:right="1697" w:firstLine="991"/>
        <w:jc w:val="both"/>
      </w:pPr>
      <w:r>
        <w:rPr/>
        <w:t>Penelitian oleh Palaka et al. (2024) menemukan</w:t>
      </w:r>
      <w:r>
        <w:rPr>
          <w:spacing w:val="-3"/>
        </w:rPr>
        <w:t> </w:t>
      </w:r>
      <w:r>
        <w:rPr/>
        <w:t>bahwa</w:t>
      </w:r>
      <w:r>
        <w:rPr>
          <w:spacing w:val="-3"/>
        </w:rPr>
        <w:t> </w:t>
      </w:r>
      <w:r>
        <w:rPr/>
        <w:t>dukungan</w:t>
      </w:r>
      <w:r>
        <w:rPr>
          <w:spacing w:val="-3"/>
        </w:rPr>
        <w:t> </w:t>
      </w:r>
      <w:r>
        <w:rPr/>
        <w:t>keluarga</w:t>
      </w:r>
      <w:r>
        <w:rPr>
          <w:spacing w:val="-3"/>
        </w:rPr>
        <w:t> </w:t>
      </w:r>
      <w:r>
        <w:rPr/>
        <w:t>yang</w:t>
      </w:r>
      <w:r>
        <w:rPr>
          <w:spacing w:val="-3"/>
        </w:rPr>
        <w:t> </w:t>
      </w:r>
      <w:r>
        <w:rPr/>
        <w:t>optimal dapat</w:t>
      </w:r>
      <w:r>
        <w:rPr>
          <w:spacing w:val="80"/>
        </w:rPr>
        <w:t> </w:t>
      </w:r>
      <w:r>
        <w:rPr/>
        <w:t>meningkatkan</w:t>
      </w:r>
      <w:r>
        <w:rPr>
          <w:spacing w:val="80"/>
        </w:rPr>
        <w:t> </w:t>
      </w:r>
      <w:r>
        <w:rPr/>
        <w:t>kemandirian</w:t>
      </w:r>
      <w:r>
        <w:rPr>
          <w:spacing w:val="80"/>
        </w:rPr>
        <w:t> </w:t>
      </w:r>
      <w:r>
        <w:rPr/>
        <w:t>lansia</w:t>
      </w:r>
      <w:r>
        <w:rPr>
          <w:spacing w:val="80"/>
        </w:rPr>
        <w:t> </w:t>
      </w:r>
      <w:r>
        <w:rPr/>
        <w:t>dalam</w:t>
      </w:r>
    </w:p>
    <w:p>
      <w:pPr>
        <w:pStyle w:val="BodyText"/>
        <w:spacing w:after="0" w:line="482" w:lineRule="auto"/>
        <w:jc w:val="both"/>
        <w:sectPr>
          <w:headerReference w:type="default" r:id="rId92"/>
          <w:footerReference w:type="default" r:id="rId93"/>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2" w:lineRule="auto"/>
        <w:ind w:left="4113" w:right="1695"/>
        <w:jc w:val="both"/>
      </w:pPr>
      <w:r>
        <w:rPr/>
        <w:t>pemenuhan aktivitas sehari-hari, meningkatkan status kesehatannya.</w:t>
      </w:r>
    </w:p>
    <w:p>
      <w:pPr>
        <w:pStyle w:val="ListParagraph"/>
        <w:numPr>
          <w:ilvl w:val="3"/>
          <w:numId w:val="11"/>
        </w:numPr>
        <w:tabs>
          <w:tab w:pos="4112" w:val="left" w:leader="none"/>
        </w:tabs>
        <w:spacing w:line="244" w:lineRule="exact" w:before="0" w:after="0"/>
        <w:ind w:left="4112" w:right="0" w:hanging="359"/>
        <w:jc w:val="left"/>
        <w:rPr>
          <w:sz w:val="22"/>
        </w:rPr>
      </w:pPr>
      <w:r>
        <w:rPr>
          <w:sz w:val="22"/>
        </w:rPr>
        <w:t>Meningkatkan</w:t>
      </w:r>
      <w:r>
        <w:rPr>
          <w:spacing w:val="-11"/>
          <w:sz w:val="22"/>
        </w:rPr>
        <w:t> </w:t>
      </w:r>
      <w:r>
        <w:rPr>
          <w:sz w:val="22"/>
        </w:rPr>
        <w:t>Interaksi</w:t>
      </w:r>
      <w:r>
        <w:rPr>
          <w:spacing w:val="-9"/>
          <w:sz w:val="22"/>
        </w:rPr>
        <w:t> </w:t>
      </w:r>
      <w:r>
        <w:rPr>
          <w:sz w:val="22"/>
        </w:rPr>
        <w:t>Sosial</w:t>
      </w:r>
      <w:r>
        <w:rPr>
          <w:spacing w:val="-9"/>
          <w:sz w:val="22"/>
        </w:rPr>
        <w:t> </w:t>
      </w:r>
      <w:r>
        <w:rPr>
          <w:spacing w:val="-2"/>
          <w:sz w:val="22"/>
        </w:rPr>
        <w:t>Lansia</w:t>
      </w:r>
    </w:p>
    <w:p>
      <w:pPr>
        <w:pStyle w:val="BodyText"/>
        <w:spacing w:before="1"/>
      </w:pPr>
    </w:p>
    <w:p>
      <w:pPr>
        <w:pStyle w:val="BodyText"/>
        <w:spacing w:line="480" w:lineRule="auto" w:before="1"/>
        <w:ind w:left="4113" w:right="1697" w:firstLine="991"/>
        <w:jc w:val="both"/>
      </w:pPr>
      <w:r>
        <w:rPr/>
        <w:t>Fungsi kognitif dan kemampuan</w:t>
      </w:r>
      <w:r>
        <w:rPr>
          <w:spacing w:val="40"/>
        </w:rPr>
        <w:t> </w:t>
      </w:r>
      <w:r>
        <w:rPr/>
        <w:t>interaksi sosial orang tua terkait dengan dukungan sosial keluarga. Sebuah penelitian oleh Rahmawati &amp; Rahma (2023) menemukan bahwa keterampilan interaksi sosial orang tua dapat ditingkatkan dengan dukungan sosial keluarga yang baik. Hasilnya adalah peningkatan kualitas hidup mereka.</w:t>
      </w:r>
    </w:p>
    <w:p>
      <w:pPr>
        <w:pStyle w:val="ListParagraph"/>
        <w:numPr>
          <w:ilvl w:val="3"/>
          <w:numId w:val="11"/>
        </w:numPr>
        <w:tabs>
          <w:tab w:pos="4111" w:val="left" w:leader="none"/>
          <w:tab w:pos="5105" w:val="left" w:leader="none"/>
        </w:tabs>
        <w:spacing w:line="477" w:lineRule="auto" w:before="1" w:after="0"/>
        <w:ind w:left="5105" w:right="1697" w:hanging="1353"/>
        <w:jc w:val="both"/>
        <w:rPr>
          <w:sz w:val="22"/>
        </w:rPr>
      </w:pPr>
      <w:r>
        <w:rPr>
          <w:sz w:val="22"/>
        </w:rPr>
        <w:t>Meningkatkan Kesehatan Fisik dan Mental Penelitian oleh Juliana &amp; rina (2020)</w:t>
      </w:r>
    </w:p>
    <w:p>
      <w:pPr>
        <w:pStyle w:val="BodyText"/>
        <w:spacing w:line="480" w:lineRule="auto" w:before="4"/>
        <w:ind w:left="4113" w:right="1697"/>
        <w:jc w:val="both"/>
      </w:pPr>
      <w:r>
        <w:rPr/>
        <w:t>menunjukkan bahwa dukungan sosial keluarga sangat berpengaruh terhadap keinginan orang tua untuk melakukan aktivitas fisik untuk menjaga kesehatan mereka. Dukungan keluarga bertanggung jawab sebesar 7,2% terhadap keinginan orang tua untuk melakukan aktivitas </w:t>
      </w:r>
      <w:r>
        <w:rPr>
          <w:spacing w:val="-2"/>
        </w:rPr>
        <w:t>fisik.</w:t>
      </w:r>
    </w:p>
    <w:p>
      <w:pPr>
        <w:pStyle w:val="Heading2"/>
        <w:numPr>
          <w:ilvl w:val="2"/>
          <w:numId w:val="11"/>
        </w:numPr>
        <w:tabs>
          <w:tab w:pos="3633" w:val="left" w:leader="none"/>
        </w:tabs>
        <w:spacing w:line="240" w:lineRule="auto" w:before="232" w:after="0"/>
        <w:ind w:left="3633" w:right="0" w:hanging="656"/>
        <w:jc w:val="both"/>
      </w:pPr>
      <w:r>
        <w:rPr/>
        <w:t>Faktor-Faktor</w:t>
      </w:r>
      <w:r>
        <w:rPr>
          <w:spacing w:val="-9"/>
        </w:rPr>
        <w:t> </w:t>
      </w:r>
      <w:r>
        <w:rPr/>
        <w:t>yang</w:t>
      </w:r>
      <w:r>
        <w:rPr>
          <w:spacing w:val="-9"/>
        </w:rPr>
        <w:t> </w:t>
      </w:r>
      <w:r>
        <w:rPr/>
        <w:t>Mempengaruhi</w:t>
      </w:r>
      <w:r>
        <w:rPr>
          <w:spacing w:val="-9"/>
        </w:rPr>
        <w:t> </w:t>
      </w:r>
      <w:r>
        <w:rPr/>
        <w:t>Dukungan</w:t>
      </w:r>
      <w:r>
        <w:rPr>
          <w:spacing w:val="-9"/>
        </w:rPr>
        <w:t> </w:t>
      </w:r>
      <w:r>
        <w:rPr>
          <w:spacing w:val="-2"/>
        </w:rPr>
        <w:t>Keluarga</w:t>
      </w:r>
    </w:p>
    <w:p>
      <w:pPr>
        <w:pStyle w:val="BodyText"/>
        <w:rPr>
          <w:b/>
        </w:rPr>
      </w:pPr>
    </w:p>
    <w:p>
      <w:pPr>
        <w:pStyle w:val="BodyText"/>
        <w:rPr>
          <w:b/>
        </w:rPr>
      </w:pPr>
    </w:p>
    <w:p>
      <w:pPr>
        <w:pStyle w:val="ListParagraph"/>
        <w:numPr>
          <w:ilvl w:val="3"/>
          <w:numId w:val="11"/>
        </w:numPr>
        <w:tabs>
          <w:tab w:pos="4112" w:val="left" w:leader="none"/>
        </w:tabs>
        <w:spacing w:line="240" w:lineRule="auto" w:before="1" w:after="0"/>
        <w:ind w:left="4112" w:right="0" w:hanging="391"/>
        <w:jc w:val="left"/>
        <w:rPr>
          <w:sz w:val="22"/>
        </w:rPr>
      </w:pPr>
      <w:r>
        <w:rPr>
          <w:sz w:val="22"/>
        </w:rPr>
        <w:t>Faktor</w:t>
      </w:r>
      <w:r>
        <w:rPr>
          <w:spacing w:val="-8"/>
          <w:sz w:val="22"/>
        </w:rPr>
        <w:t> </w:t>
      </w:r>
      <w:r>
        <w:rPr>
          <w:spacing w:val="-2"/>
          <w:sz w:val="22"/>
        </w:rPr>
        <w:t>Internal</w:t>
      </w:r>
    </w:p>
    <w:p>
      <w:pPr>
        <w:pStyle w:val="ListParagraph"/>
        <w:numPr>
          <w:ilvl w:val="4"/>
          <w:numId w:val="11"/>
        </w:numPr>
        <w:tabs>
          <w:tab w:pos="4535" w:val="left" w:leader="none"/>
        </w:tabs>
        <w:spacing w:line="240" w:lineRule="auto" w:before="246" w:after="0"/>
        <w:ind w:left="4535" w:right="0" w:hanging="358"/>
        <w:jc w:val="left"/>
        <w:rPr>
          <w:sz w:val="22"/>
        </w:rPr>
      </w:pPr>
      <w:r>
        <w:rPr>
          <w:sz w:val="22"/>
        </w:rPr>
        <w:t>Tahap</w:t>
      </w:r>
      <w:r>
        <w:rPr>
          <w:spacing w:val="-5"/>
          <w:sz w:val="22"/>
        </w:rPr>
        <w:t> </w:t>
      </w:r>
      <w:r>
        <w:rPr>
          <w:spacing w:val="-2"/>
          <w:sz w:val="22"/>
        </w:rPr>
        <w:t>perkembangan</w:t>
      </w:r>
    </w:p>
    <w:p>
      <w:pPr>
        <w:pStyle w:val="BodyText"/>
        <w:spacing w:before="2"/>
      </w:pPr>
    </w:p>
    <w:p>
      <w:pPr>
        <w:pStyle w:val="BodyText"/>
        <w:tabs>
          <w:tab w:pos="5461" w:val="left" w:leader="none"/>
          <w:tab w:pos="6253" w:val="left" w:leader="none"/>
          <w:tab w:pos="7308" w:val="left" w:leader="none"/>
          <w:tab w:pos="9284" w:val="left" w:leader="none"/>
        </w:tabs>
        <w:spacing w:line="482" w:lineRule="auto"/>
        <w:ind w:left="4537" w:right="1696" w:firstLine="1136"/>
      </w:pPr>
      <w:r>
        <w:rPr/>
        <w:t>Dukungan keluarga dipengaruhi oleh </w:t>
      </w:r>
      <w:r>
        <w:rPr>
          <w:spacing w:val="-4"/>
        </w:rPr>
        <w:t>usia</w:t>
      </w:r>
      <w:r>
        <w:rPr/>
        <w:tab/>
      </w:r>
      <w:r>
        <w:rPr>
          <w:spacing w:val="-5"/>
        </w:rPr>
        <w:t>dan</w:t>
      </w:r>
      <w:r>
        <w:rPr/>
        <w:tab/>
      </w:r>
      <w:r>
        <w:rPr>
          <w:spacing w:val="-2"/>
        </w:rPr>
        <w:t>tahap</w:t>
      </w:r>
      <w:r>
        <w:rPr/>
        <w:tab/>
      </w:r>
      <w:r>
        <w:rPr>
          <w:spacing w:val="-2"/>
        </w:rPr>
        <w:t>perkembangan</w:t>
      </w:r>
      <w:r>
        <w:rPr/>
        <w:tab/>
      </w:r>
      <w:r>
        <w:rPr>
          <w:spacing w:val="-2"/>
        </w:rPr>
        <w:t>anggota</w:t>
      </w:r>
    </w:p>
    <w:p>
      <w:pPr>
        <w:pStyle w:val="BodyText"/>
        <w:spacing w:after="0" w:line="482" w:lineRule="auto"/>
        <w:sectPr>
          <w:headerReference w:type="default" r:id="rId94"/>
          <w:footerReference w:type="default" r:id="rId95"/>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0" w:lineRule="auto"/>
        <w:ind w:left="4537" w:right="1695"/>
        <w:jc w:val="both"/>
      </w:pPr>
      <w:r>
        <w:rPr/>
        <w:t>keluarga. Setiap rentang usia memiliki pemahaman</w:t>
      </w:r>
      <w:r>
        <w:rPr>
          <w:spacing w:val="40"/>
        </w:rPr>
        <w:t> </w:t>
      </w:r>
      <w:r>
        <w:rPr/>
        <w:t>dan</w:t>
      </w:r>
      <w:r>
        <w:rPr>
          <w:spacing w:val="40"/>
        </w:rPr>
        <w:t> </w:t>
      </w:r>
      <w:r>
        <w:rPr/>
        <w:t>respons</w:t>
      </w:r>
      <w:r>
        <w:rPr>
          <w:spacing w:val="40"/>
        </w:rPr>
        <w:t> </w:t>
      </w:r>
      <w:r>
        <w:rPr/>
        <w:t>yang</w:t>
      </w:r>
      <w:r>
        <w:rPr>
          <w:spacing w:val="40"/>
        </w:rPr>
        <w:t> </w:t>
      </w:r>
      <w:r>
        <w:rPr/>
        <w:t>berbeda terhadap perubahan Tingkat pendidikan dan pengetahuan anggota keluarga memengaruhi cara mereka memberikan dukungan (Hijra, </w:t>
      </w:r>
      <w:r>
        <w:rPr>
          <w:spacing w:val="-2"/>
        </w:rPr>
        <w:t>2023).</w:t>
      </w:r>
    </w:p>
    <w:p>
      <w:pPr>
        <w:pStyle w:val="ListParagraph"/>
        <w:numPr>
          <w:ilvl w:val="4"/>
          <w:numId w:val="11"/>
        </w:numPr>
        <w:tabs>
          <w:tab w:pos="4535" w:val="left" w:leader="none"/>
        </w:tabs>
        <w:spacing w:line="240" w:lineRule="auto" w:before="2" w:after="0"/>
        <w:ind w:left="4535" w:right="0" w:hanging="358"/>
        <w:jc w:val="both"/>
        <w:rPr>
          <w:sz w:val="22"/>
        </w:rPr>
      </w:pPr>
      <w:r>
        <w:rPr>
          <w:sz w:val="22"/>
        </w:rPr>
        <w:t>Pendidikan</w:t>
      </w:r>
      <w:r>
        <w:rPr>
          <w:spacing w:val="-7"/>
          <w:sz w:val="22"/>
        </w:rPr>
        <w:t> </w:t>
      </w:r>
      <w:r>
        <w:rPr>
          <w:sz w:val="22"/>
        </w:rPr>
        <w:t>dan</w:t>
      </w:r>
      <w:r>
        <w:rPr>
          <w:spacing w:val="-6"/>
          <w:sz w:val="22"/>
        </w:rPr>
        <w:t> </w:t>
      </w:r>
      <w:r>
        <w:rPr>
          <w:spacing w:val="-2"/>
          <w:sz w:val="22"/>
        </w:rPr>
        <w:t>Pengetahuan</w:t>
      </w:r>
    </w:p>
    <w:p>
      <w:pPr>
        <w:pStyle w:val="BodyText"/>
        <w:spacing w:line="480" w:lineRule="auto" w:before="247"/>
        <w:ind w:left="4537" w:right="1696" w:firstLine="1136"/>
        <w:jc w:val="both"/>
      </w:pPr>
      <w:r>
        <w:rPr/>
        <w:t>Tingkat pendidikan dan pengetahuan anggota keluarga memengaruhi cara mereka memberikan dukungan. Pengetahuan yang baik memungkinkan keluarga untuk memahami kondisi kesehatan dan memberikan dukungan yang tepat (Srywahyuni, 2023).</w:t>
      </w:r>
    </w:p>
    <w:p>
      <w:pPr>
        <w:pStyle w:val="ListParagraph"/>
        <w:numPr>
          <w:ilvl w:val="4"/>
          <w:numId w:val="11"/>
        </w:numPr>
        <w:tabs>
          <w:tab w:pos="4535" w:val="left" w:leader="none"/>
        </w:tabs>
        <w:spacing w:line="240" w:lineRule="auto" w:before="2" w:after="0"/>
        <w:ind w:left="4535" w:right="0" w:hanging="358"/>
        <w:jc w:val="both"/>
        <w:rPr>
          <w:sz w:val="22"/>
        </w:rPr>
      </w:pPr>
      <w:r>
        <w:rPr>
          <w:sz w:val="22"/>
        </w:rPr>
        <w:t>Faktor</w:t>
      </w:r>
      <w:r>
        <w:rPr>
          <w:spacing w:val="-6"/>
          <w:sz w:val="22"/>
        </w:rPr>
        <w:t> </w:t>
      </w:r>
      <w:r>
        <w:rPr>
          <w:spacing w:val="-2"/>
          <w:sz w:val="22"/>
        </w:rPr>
        <w:t>emosi</w:t>
      </w:r>
    </w:p>
    <w:p>
      <w:pPr>
        <w:pStyle w:val="BodyText"/>
        <w:spacing w:before="1"/>
      </w:pPr>
    </w:p>
    <w:p>
      <w:pPr>
        <w:pStyle w:val="BodyText"/>
        <w:spacing w:line="480" w:lineRule="auto" w:before="1"/>
        <w:ind w:left="4537" w:right="1695" w:firstLine="1136"/>
        <w:jc w:val="both"/>
      </w:pPr>
      <w:r>
        <w:rPr/>
        <w:t>Kemampuan keluarga dalam mengelola emosi memengaruhi kualitas dukungan yang diberikan. Keluarga yang mampu mengelola stres dan emosi cenderung memberikan dukungan yang lebih efektif (Kusumawati &amp; Widyawati, 2023).</w:t>
      </w:r>
    </w:p>
    <w:p>
      <w:pPr>
        <w:pStyle w:val="ListParagraph"/>
        <w:numPr>
          <w:ilvl w:val="4"/>
          <w:numId w:val="11"/>
        </w:numPr>
        <w:tabs>
          <w:tab w:pos="4535" w:val="left" w:leader="none"/>
        </w:tabs>
        <w:spacing w:line="248" w:lineRule="exact" w:before="0" w:after="0"/>
        <w:ind w:left="4535" w:right="0" w:hanging="358"/>
        <w:jc w:val="both"/>
        <w:rPr>
          <w:sz w:val="22"/>
        </w:rPr>
      </w:pPr>
      <w:r>
        <w:rPr>
          <w:spacing w:val="-2"/>
          <w:sz w:val="22"/>
        </w:rPr>
        <w:t>Spiritualitas</w:t>
      </w:r>
    </w:p>
    <w:p>
      <w:pPr>
        <w:pStyle w:val="BodyText"/>
        <w:spacing w:before="1"/>
      </w:pPr>
    </w:p>
    <w:p>
      <w:pPr>
        <w:pStyle w:val="BodyText"/>
        <w:spacing w:line="480" w:lineRule="auto"/>
        <w:ind w:left="4537" w:right="1696" w:firstLine="1136"/>
        <w:jc w:val="both"/>
      </w:pPr>
      <w:r>
        <w:rPr/>
        <w:t>Keyakinan spiritual dapat memberikan makna dan harapan dalam menghadapi tantangan kesehatan, sehingga mempengaruhi cara keluarga memberikan dukungan (Purnawan, 2024).</w:t>
      </w:r>
    </w:p>
    <w:p>
      <w:pPr>
        <w:pStyle w:val="BodyText"/>
        <w:spacing w:after="0" w:line="480" w:lineRule="auto"/>
        <w:jc w:val="both"/>
        <w:sectPr>
          <w:headerReference w:type="default" r:id="rId96"/>
          <w:footerReference w:type="default" r:id="rId97"/>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ListParagraph"/>
        <w:numPr>
          <w:ilvl w:val="4"/>
          <w:numId w:val="11"/>
        </w:numPr>
        <w:tabs>
          <w:tab w:pos="4535" w:val="left" w:leader="none"/>
        </w:tabs>
        <w:spacing w:line="240" w:lineRule="auto" w:before="0" w:after="0"/>
        <w:ind w:left="4535" w:right="0" w:hanging="358"/>
        <w:jc w:val="both"/>
        <w:rPr>
          <w:sz w:val="22"/>
        </w:rPr>
      </w:pPr>
      <w:r>
        <w:rPr>
          <w:sz w:val="22"/>
        </w:rPr>
        <w:t>Kepatuhan</w:t>
      </w:r>
      <w:r>
        <w:rPr>
          <w:spacing w:val="-8"/>
          <w:sz w:val="22"/>
        </w:rPr>
        <w:t> </w:t>
      </w:r>
      <w:r>
        <w:rPr>
          <w:spacing w:val="-2"/>
          <w:sz w:val="22"/>
        </w:rPr>
        <w:t>pengobatan</w:t>
      </w:r>
    </w:p>
    <w:p>
      <w:pPr>
        <w:pStyle w:val="BodyText"/>
        <w:spacing w:before="1"/>
      </w:pPr>
    </w:p>
    <w:p>
      <w:pPr>
        <w:pStyle w:val="BodyText"/>
        <w:spacing w:line="480" w:lineRule="auto" w:before="1"/>
        <w:ind w:left="4537" w:right="1695" w:firstLine="1136"/>
        <w:jc w:val="both"/>
      </w:pPr>
      <w:r>
        <w:rPr/>
        <w:t>Dukungan keluarga dapat meningkatkan motivasi anggota keluarga untuk mematuhi pengobatan dan perawatan kesehatan (Nugiawati &amp; Deasy, 2023).</w:t>
      </w:r>
    </w:p>
    <w:p>
      <w:pPr>
        <w:pStyle w:val="ListParagraph"/>
        <w:numPr>
          <w:ilvl w:val="3"/>
          <w:numId w:val="11"/>
        </w:numPr>
        <w:tabs>
          <w:tab w:pos="4112" w:val="left" w:leader="none"/>
        </w:tabs>
        <w:spacing w:line="248" w:lineRule="exact" w:before="0" w:after="0"/>
        <w:ind w:left="4112" w:right="0" w:hanging="391"/>
        <w:jc w:val="left"/>
        <w:rPr>
          <w:sz w:val="22"/>
        </w:rPr>
      </w:pPr>
      <w:r>
        <w:rPr>
          <w:sz w:val="22"/>
        </w:rPr>
        <w:t>Faktor</w:t>
      </w:r>
      <w:r>
        <w:rPr>
          <w:spacing w:val="-6"/>
          <w:sz w:val="22"/>
        </w:rPr>
        <w:t> </w:t>
      </w:r>
      <w:r>
        <w:rPr>
          <w:spacing w:val="-2"/>
          <w:sz w:val="22"/>
        </w:rPr>
        <w:t>Eksternal</w:t>
      </w:r>
    </w:p>
    <w:p>
      <w:pPr>
        <w:pStyle w:val="BodyText"/>
        <w:spacing w:before="1"/>
      </w:pPr>
    </w:p>
    <w:p>
      <w:pPr>
        <w:pStyle w:val="BodyText"/>
        <w:spacing w:line="477" w:lineRule="auto"/>
        <w:ind w:left="4113" w:right="1703" w:firstLine="991"/>
      </w:pPr>
      <w:r>
        <w:rPr/>
        <w:t>Menurut</w:t>
      </w:r>
      <w:r>
        <w:rPr>
          <w:spacing w:val="80"/>
        </w:rPr>
        <w:t> </w:t>
      </w:r>
      <w:r>
        <w:rPr/>
        <w:t>Kresna</w:t>
      </w:r>
      <w:r>
        <w:rPr>
          <w:spacing w:val="80"/>
        </w:rPr>
        <w:t> </w:t>
      </w:r>
      <w:r>
        <w:rPr/>
        <w:t>(2021)</w:t>
      </w:r>
      <w:r>
        <w:rPr>
          <w:spacing w:val="80"/>
        </w:rPr>
        <w:t> </w:t>
      </w:r>
      <w:r>
        <w:rPr/>
        <w:t>faktor-faktor yang mempengaruhi dukungan keluarga adalah:</w:t>
      </w:r>
    </w:p>
    <w:p>
      <w:pPr>
        <w:pStyle w:val="BodyText"/>
      </w:pPr>
    </w:p>
    <w:p>
      <w:pPr>
        <w:pStyle w:val="BodyText"/>
        <w:spacing w:before="2"/>
      </w:pPr>
    </w:p>
    <w:p>
      <w:pPr>
        <w:pStyle w:val="ListParagraph"/>
        <w:numPr>
          <w:ilvl w:val="4"/>
          <w:numId w:val="11"/>
        </w:numPr>
        <w:tabs>
          <w:tab w:pos="4535" w:val="left" w:leader="none"/>
        </w:tabs>
        <w:spacing w:line="240" w:lineRule="auto" w:before="0" w:after="0"/>
        <w:ind w:left="4535" w:right="0" w:hanging="358"/>
        <w:jc w:val="both"/>
        <w:rPr>
          <w:sz w:val="22"/>
        </w:rPr>
      </w:pPr>
      <w:r>
        <w:rPr>
          <w:sz w:val="22"/>
        </w:rPr>
        <w:t>Praktik</w:t>
      </w:r>
      <w:r>
        <w:rPr>
          <w:spacing w:val="-6"/>
          <w:sz w:val="22"/>
        </w:rPr>
        <w:t> </w:t>
      </w:r>
      <w:r>
        <w:rPr>
          <w:sz w:val="22"/>
        </w:rPr>
        <w:t>dalam</w:t>
      </w:r>
      <w:r>
        <w:rPr>
          <w:spacing w:val="-6"/>
          <w:sz w:val="22"/>
        </w:rPr>
        <w:t> </w:t>
      </w:r>
      <w:r>
        <w:rPr>
          <w:spacing w:val="-2"/>
          <w:sz w:val="22"/>
        </w:rPr>
        <w:t>keluarga</w:t>
      </w:r>
    </w:p>
    <w:p>
      <w:pPr>
        <w:pStyle w:val="BodyText"/>
        <w:spacing w:before="2"/>
      </w:pPr>
    </w:p>
    <w:p>
      <w:pPr>
        <w:pStyle w:val="BodyText"/>
        <w:spacing w:line="480" w:lineRule="auto"/>
        <w:ind w:left="4537" w:right="1696" w:firstLine="1136"/>
        <w:jc w:val="both"/>
      </w:pPr>
      <w:r>
        <w:rPr/>
        <w:t>Kebiasaan dan cara keluarga berinteraksi, seperti komunikasi terbuka dan saling membantu mempengaruhi seberapa efektif dukungan yang diberikan.</w:t>
      </w:r>
    </w:p>
    <w:p>
      <w:pPr>
        <w:pStyle w:val="ListParagraph"/>
        <w:numPr>
          <w:ilvl w:val="4"/>
          <w:numId w:val="11"/>
        </w:numPr>
        <w:tabs>
          <w:tab w:pos="4535" w:val="left" w:leader="none"/>
        </w:tabs>
        <w:spacing w:line="240" w:lineRule="auto" w:before="3" w:after="0"/>
        <w:ind w:left="4535" w:right="0" w:hanging="358"/>
        <w:jc w:val="both"/>
        <w:rPr>
          <w:sz w:val="22"/>
        </w:rPr>
      </w:pPr>
      <w:r>
        <w:rPr>
          <w:sz w:val="22"/>
        </w:rPr>
        <w:t>Faktor</w:t>
      </w:r>
      <w:r>
        <w:rPr>
          <w:spacing w:val="-11"/>
          <w:sz w:val="22"/>
        </w:rPr>
        <w:t> </w:t>
      </w:r>
      <w:r>
        <w:rPr>
          <w:sz w:val="22"/>
        </w:rPr>
        <w:t>sosio-</w:t>
      </w:r>
      <w:r>
        <w:rPr>
          <w:spacing w:val="-2"/>
          <w:sz w:val="22"/>
        </w:rPr>
        <w:t>ekonomi</w:t>
      </w:r>
    </w:p>
    <w:p>
      <w:pPr>
        <w:pStyle w:val="BodyText"/>
        <w:spacing w:line="480" w:lineRule="auto" w:before="246"/>
        <w:ind w:left="4537" w:right="1696" w:firstLine="1136"/>
        <w:jc w:val="both"/>
      </w:pPr>
      <w:r>
        <w:rPr/>
        <w:t>Sumber daya yang tersedia untuk mendukung dipengaruhi oleh pendapatan keluarga,</w:t>
      </w:r>
      <w:r>
        <w:rPr>
          <w:spacing w:val="40"/>
        </w:rPr>
        <w:t> </w:t>
      </w:r>
      <w:r>
        <w:rPr/>
        <w:t>pekerjaan,</w:t>
      </w:r>
      <w:r>
        <w:rPr>
          <w:spacing w:val="40"/>
        </w:rPr>
        <w:t> </w:t>
      </w:r>
      <w:r>
        <w:rPr/>
        <w:t>dan</w:t>
      </w:r>
      <w:r>
        <w:rPr>
          <w:spacing w:val="40"/>
        </w:rPr>
        <w:t> </w:t>
      </w:r>
      <w:r>
        <w:rPr/>
        <w:t>stabilitas ekonomi keluarga.</w:t>
      </w:r>
    </w:p>
    <w:p>
      <w:pPr>
        <w:pStyle w:val="ListParagraph"/>
        <w:numPr>
          <w:ilvl w:val="4"/>
          <w:numId w:val="11"/>
        </w:numPr>
        <w:tabs>
          <w:tab w:pos="4535" w:val="left" w:leader="none"/>
        </w:tabs>
        <w:spacing w:line="240" w:lineRule="auto" w:before="3" w:after="0"/>
        <w:ind w:left="4535" w:right="0" w:hanging="358"/>
        <w:jc w:val="both"/>
        <w:rPr>
          <w:sz w:val="22"/>
        </w:rPr>
      </w:pPr>
      <w:r>
        <w:rPr>
          <w:sz w:val="22"/>
        </w:rPr>
        <w:t>Latar</w:t>
      </w:r>
      <w:r>
        <w:rPr>
          <w:spacing w:val="-7"/>
          <w:sz w:val="22"/>
        </w:rPr>
        <w:t> </w:t>
      </w:r>
      <w:r>
        <w:rPr>
          <w:sz w:val="22"/>
        </w:rPr>
        <w:t>belakang</w:t>
      </w:r>
      <w:r>
        <w:rPr>
          <w:spacing w:val="-6"/>
          <w:sz w:val="22"/>
        </w:rPr>
        <w:t> </w:t>
      </w:r>
      <w:r>
        <w:rPr>
          <w:spacing w:val="-2"/>
          <w:sz w:val="22"/>
        </w:rPr>
        <w:t>budaya</w:t>
      </w:r>
    </w:p>
    <w:p>
      <w:pPr>
        <w:pStyle w:val="BodyText"/>
        <w:spacing w:line="480" w:lineRule="auto" w:before="247"/>
        <w:ind w:left="4537" w:right="1696" w:firstLine="1136"/>
        <w:jc w:val="both"/>
      </w:pPr>
      <w:r>
        <w:rPr/>
        <w:t>Nilai-nilai budaya, norma, dan kebiasaan memengaruhi cara keluarga memahami dan mendukung anggotanya.</w:t>
      </w:r>
    </w:p>
    <w:p>
      <w:pPr>
        <w:pStyle w:val="BodyText"/>
        <w:spacing w:after="0" w:line="480" w:lineRule="auto"/>
        <w:jc w:val="both"/>
        <w:sectPr>
          <w:headerReference w:type="default" r:id="rId98"/>
          <w:footerReference w:type="default" r:id="rId99"/>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48"/>
      </w:pPr>
    </w:p>
    <w:p>
      <w:pPr>
        <w:pStyle w:val="Heading2"/>
        <w:numPr>
          <w:ilvl w:val="1"/>
          <w:numId w:val="11"/>
        </w:numPr>
        <w:tabs>
          <w:tab w:pos="2987" w:val="left" w:leader="none"/>
        </w:tabs>
        <w:spacing w:line="240" w:lineRule="auto" w:before="0" w:after="0"/>
        <w:ind w:left="2987" w:right="0" w:hanging="358"/>
        <w:jc w:val="left"/>
      </w:pPr>
      <w:bookmarkStart w:name="_TOC_250019" w:id="19"/>
      <w:r>
        <w:rPr/>
        <w:t>Konsep</w:t>
      </w:r>
      <w:r>
        <w:rPr>
          <w:spacing w:val="-7"/>
        </w:rPr>
        <w:t> </w:t>
      </w:r>
      <w:r>
        <w:rPr/>
        <w:t>Dasar</w:t>
      </w:r>
      <w:r>
        <w:rPr>
          <w:spacing w:val="-6"/>
        </w:rPr>
        <w:t> </w:t>
      </w:r>
      <w:r>
        <w:rPr/>
        <w:t>Pre-</w:t>
      </w:r>
      <w:bookmarkEnd w:id="19"/>
      <w:r>
        <w:rPr>
          <w:spacing w:val="-2"/>
        </w:rPr>
        <w:t>Operasi</w:t>
      </w:r>
    </w:p>
    <w:p>
      <w:pPr>
        <w:pStyle w:val="BodyText"/>
        <w:spacing w:before="1"/>
        <w:rPr>
          <w:b/>
        </w:rPr>
      </w:pPr>
    </w:p>
    <w:p>
      <w:pPr>
        <w:pStyle w:val="Heading2"/>
        <w:numPr>
          <w:ilvl w:val="2"/>
          <w:numId w:val="11"/>
        </w:numPr>
        <w:tabs>
          <w:tab w:pos="3645" w:val="left" w:leader="none"/>
        </w:tabs>
        <w:spacing w:line="240" w:lineRule="auto" w:before="0" w:after="0"/>
        <w:ind w:left="3645" w:right="0" w:hanging="656"/>
        <w:jc w:val="both"/>
      </w:pPr>
      <w:bookmarkStart w:name="_TOC_250018" w:id="20"/>
      <w:r>
        <w:rPr/>
        <w:t>Pengertian</w:t>
      </w:r>
      <w:r>
        <w:rPr>
          <w:spacing w:val="-12"/>
        </w:rPr>
        <w:t> </w:t>
      </w:r>
      <w:r>
        <w:rPr/>
        <w:t>Pre-</w:t>
      </w:r>
      <w:bookmarkEnd w:id="20"/>
      <w:r>
        <w:rPr>
          <w:spacing w:val="-2"/>
        </w:rPr>
        <w:t>Operasi</w:t>
      </w:r>
    </w:p>
    <w:p>
      <w:pPr>
        <w:pStyle w:val="BodyText"/>
        <w:spacing w:before="6"/>
        <w:rPr>
          <w:b/>
        </w:rPr>
      </w:pPr>
    </w:p>
    <w:p>
      <w:pPr>
        <w:pStyle w:val="BodyText"/>
        <w:spacing w:line="480" w:lineRule="auto" w:before="1"/>
        <w:ind w:left="3685" w:right="1696" w:firstLine="996"/>
        <w:jc w:val="both"/>
      </w:pPr>
      <w:r>
        <w:rPr/>
        <w:t>Pre-operasi, menurut tinjauan sistematis yang diterbitkan dalam AORN Journal (2021), mengacu pada kemampuan pasien untuk memproses informasi, mempertimbangkan hasil potensial, dan membuat keputusan untuk menjalani prosedur bedah. Kesiapan ini mencakup elemen fisik, psikologis, dan edukatif yang berdampak pada hasil bedah seperti nyeri dan kepuasan pasien.</w:t>
      </w:r>
    </w:p>
    <w:p>
      <w:pPr>
        <w:pStyle w:val="BodyText"/>
        <w:spacing w:line="480" w:lineRule="auto" w:before="1"/>
        <w:ind w:left="3685" w:right="1696" w:firstLine="996"/>
        <w:jc w:val="both"/>
      </w:pPr>
      <w:r>
        <w:rPr/>
        <w:t>Menurut RNpedia, fase pra-operasi dimulai ketika keputusan tentang intervensi bedah dibuat dan berakhir ketika pasien dipindahkan keluar dari ruang operasi. Hal-hal yang dilakukan selama fase ini termasuk menilai kondisi fisik dan mental pasien, memberikan instruksi pra-operasi, dan merencanakan perawatan pasca-operasi.</w:t>
      </w:r>
    </w:p>
    <w:p>
      <w:pPr>
        <w:pStyle w:val="Heading2"/>
        <w:numPr>
          <w:ilvl w:val="2"/>
          <w:numId w:val="11"/>
        </w:numPr>
        <w:tabs>
          <w:tab w:pos="3633" w:val="left" w:leader="none"/>
        </w:tabs>
        <w:spacing w:line="240" w:lineRule="auto" w:before="231" w:after="0"/>
        <w:ind w:left="3633" w:right="0" w:hanging="656"/>
        <w:jc w:val="both"/>
      </w:pPr>
      <w:bookmarkStart w:name="_TOC_250017" w:id="21"/>
      <w:r>
        <w:rPr/>
        <w:t>Persiapan</w:t>
      </w:r>
      <w:r>
        <w:rPr>
          <w:spacing w:val="-12"/>
        </w:rPr>
        <w:t> </w:t>
      </w:r>
      <w:r>
        <w:rPr/>
        <w:t>Pre-</w:t>
      </w:r>
      <w:bookmarkEnd w:id="21"/>
      <w:r>
        <w:rPr>
          <w:spacing w:val="-2"/>
        </w:rPr>
        <w:t>operasi</w:t>
      </w:r>
    </w:p>
    <w:p>
      <w:pPr>
        <w:pStyle w:val="BodyText"/>
        <w:rPr>
          <w:b/>
        </w:rPr>
      </w:pPr>
    </w:p>
    <w:p>
      <w:pPr>
        <w:pStyle w:val="BodyText"/>
        <w:spacing w:before="1"/>
        <w:rPr>
          <w:b/>
        </w:rPr>
      </w:pPr>
    </w:p>
    <w:p>
      <w:pPr>
        <w:pStyle w:val="BodyText"/>
        <w:spacing w:line="480" w:lineRule="auto"/>
        <w:ind w:left="3685" w:right="1696" w:firstLine="996"/>
        <w:jc w:val="both"/>
      </w:pPr>
      <w:r>
        <w:rPr/>
        <w:t>Persiapan pre-operasi merupakan tahap krusial dalam proses pembedahan yang bertujuan untuk mempersipkan pasien secara fisik dan psikologis sebelum menjalani operasi. Komponen utama dalam persiapan pre-operasi meliputi:</w:t>
      </w:r>
    </w:p>
    <w:p>
      <w:pPr>
        <w:pStyle w:val="BodyText"/>
        <w:spacing w:after="0" w:line="480" w:lineRule="auto"/>
        <w:jc w:val="both"/>
        <w:sectPr>
          <w:headerReference w:type="default" r:id="rId100"/>
          <w:footerReference w:type="default" r:id="rId101"/>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ListParagraph"/>
        <w:numPr>
          <w:ilvl w:val="3"/>
          <w:numId w:val="11"/>
        </w:numPr>
        <w:tabs>
          <w:tab w:pos="4112" w:val="left" w:leader="none"/>
        </w:tabs>
        <w:spacing w:line="240" w:lineRule="auto" w:before="0" w:after="0"/>
        <w:ind w:left="4112" w:right="0" w:hanging="359"/>
        <w:jc w:val="left"/>
        <w:rPr>
          <w:sz w:val="22"/>
        </w:rPr>
      </w:pPr>
      <w:r>
        <w:rPr>
          <w:sz w:val="22"/>
        </w:rPr>
        <w:t>Edukasi</w:t>
      </w:r>
      <w:r>
        <w:rPr>
          <w:spacing w:val="-6"/>
          <w:sz w:val="22"/>
        </w:rPr>
        <w:t> </w:t>
      </w:r>
      <w:r>
        <w:rPr>
          <w:sz w:val="22"/>
        </w:rPr>
        <w:t>pasien</w:t>
      </w:r>
      <w:r>
        <w:rPr>
          <w:spacing w:val="-6"/>
          <w:sz w:val="22"/>
        </w:rPr>
        <w:t> </w:t>
      </w:r>
      <w:r>
        <w:rPr>
          <w:sz w:val="22"/>
        </w:rPr>
        <w:t>yang</w:t>
      </w:r>
      <w:r>
        <w:rPr>
          <w:spacing w:val="-5"/>
          <w:sz w:val="22"/>
        </w:rPr>
        <w:t> </w:t>
      </w:r>
      <w:r>
        <w:rPr>
          <w:spacing w:val="-2"/>
          <w:sz w:val="22"/>
        </w:rPr>
        <w:t>komperehensif</w:t>
      </w:r>
    </w:p>
    <w:p>
      <w:pPr>
        <w:pStyle w:val="BodyText"/>
        <w:spacing w:before="1"/>
      </w:pPr>
    </w:p>
    <w:p>
      <w:pPr>
        <w:pStyle w:val="BodyText"/>
        <w:spacing w:line="480" w:lineRule="auto" w:before="1"/>
        <w:ind w:left="4113" w:right="1696" w:firstLine="991"/>
        <w:jc w:val="both"/>
      </w:pPr>
      <w:r>
        <w:rPr/>
        <w:t>Edukasi preoperatif sangat penting untuk mengurangi kecemasan pasien dan meningkatkan tingkat kepuasan mereka dengan perawatan yang mereka terima. Studi oleh Almutary dan Almashi (2024) menunjukkan bahwa perawat bedah paling membutuhkan informasi tentang detail operasi dan persiapan praoperasi. Namun, ada perbedaan yang signifikan antara apa yang dilihat orang tentang pemberian pendidikan ini dan apa yang sebenarnya terjadi.</w:t>
      </w:r>
    </w:p>
    <w:p>
      <w:pPr>
        <w:pStyle w:val="ListParagraph"/>
        <w:numPr>
          <w:ilvl w:val="3"/>
          <w:numId w:val="11"/>
        </w:numPr>
        <w:tabs>
          <w:tab w:pos="4112" w:val="left" w:leader="none"/>
        </w:tabs>
        <w:spacing w:line="248" w:lineRule="exact" w:before="0" w:after="0"/>
        <w:ind w:left="4112" w:right="0" w:hanging="359"/>
        <w:jc w:val="left"/>
        <w:rPr>
          <w:sz w:val="22"/>
        </w:rPr>
      </w:pPr>
      <w:r>
        <w:rPr>
          <w:sz w:val="22"/>
        </w:rPr>
        <w:t>Manajemen</w:t>
      </w:r>
      <w:r>
        <w:rPr>
          <w:spacing w:val="-9"/>
          <w:sz w:val="22"/>
        </w:rPr>
        <w:t> </w:t>
      </w:r>
      <w:r>
        <w:rPr>
          <w:sz w:val="22"/>
        </w:rPr>
        <w:t>kecemasan</w:t>
      </w:r>
      <w:r>
        <w:rPr>
          <w:spacing w:val="-9"/>
          <w:sz w:val="22"/>
        </w:rPr>
        <w:t> </w:t>
      </w:r>
      <w:r>
        <w:rPr>
          <w:spacing w:val="-2"/>
          <w:sz w:val="22"/>
        </w:rPr>
        <w:t>praoperatif</w:t>
      </w:r>
    </w:p>
    <w:p>
      <w:pPr>
        <w:pStyle w:val="BodyText"/>
        <w:spacing w:before="1"/>
      </w:pPr>
    </w:p>
    <w:p>
      <w:pPr>
        <w:pStyle w:val="BodyText"/>
        <w:spacing w:line="480" w:lineRule="auto"/>
        <w:ind w:left="4113" w:right="1696" w:firstLine="991"/>
        <w:jc w:val="both"/>
      </w:pPr>
      <w:r>
        <w:rPr/>
        <w:t>Hasil setelah operasi dapat</w:t>
      </w:r>
      <w:r>
        <w:rPr>
          <w:spacing w:val="40"/>
        </w:rPr>
        <w:t> </w:t>
      </w:r>
      <w:r>
        <w:rPr/>
        <w:t>dipengaruhi oleh kecemasan sebelum operasi. Menurut analisis sistematis yang dilakukan oleh García et al. (2021), wawancara edukatif dan terapi non-farmakologis efektif dalam mengurangi kecemasan sebelum operasi.</w:t>
      </w:r>
    </w:p>
    <w:p>
      <w:pPr>
        <w:pStyle w:val="ListParagraph"/>
        <w:numPr>
          <w:ilvl w:val="3"/>
          <w:numId w:val="11"/>
        </w:numPr>
        <w:tabs>
          <w:tab w:pos="4111" w:val="left" w:leader="none"/>
          <w:tab w:pos="4113" w:val="left" w:leader="none"/>
        </w:tabs>
        <w:spacing w:line="477" w:lineRule="auto" w:before="2" w:after="0"/>
        <w:ind w:left="4113" w:right="1699" w:hanging="361"/>
        <w:jc w:val="both"/>
        <w:rPr>
          <w:sz w:val="22"/>
        </w:rPr>
      </w:pPr>
      <w:r>
        <w:rPr>
          <w:sz w:val="22"/>
        </w:rPr>
        <w:t>Penerapan protocol ERAS (</w:t>
      </w:r>
      <w:r>
        <w:rPr>
          <w:i/>
          <w:sz w:val="22"/>
        </w:rPr>
        <w:t>Enhanced Recovery After Surgery</w:t>
      </w:r>
      <w:r>
        <w:rPr>
          <w:sz w:val="22"/>
        </w:rPr>
        <w:t>)</w:t>
      </w:r>
    </w:p>
    <w:p>
      <w:pPr>
        <w:pStyle w:val="BodyText"/>
        <w:tabs>
          <w:tab w:pos="5173" w:val="left" w:leader="none"/>
          <w:tab w:pos="6496" w:val="left" w:leader="none"/>
          <w:tab w:pos="8352" w:val="left" w:leader="none"/>
          <w:tab w:pos="9148" w:val="left" w:leader="none"/>
        </w:tabs>
        <w:spacing w:line="480" w:lineRule="auto" w:before="5"/>
        <w:ind w:left="4113" w:right="1570" w:firstLine="991"/>
      </w:pPr>
      <w:r>
        <w:rPr/>
        <w:t>Untuk</w:t>
      </w:r>
      <w:r>
        <w:rPr>
          <w:spacing w:val="80"/>
        </w:rPr>
        <w:t> </w:t>
      </w:r>
      <w:r>
        <w:rPr/>
        <w:t>mempercepat</w:t>
      </w:r>
      <w:r>
        <w:rPr>
          <w:spacing w:val="80"/>
        </w:rPr>
        <w:t> </w:t>
      </w:r>
      <w:r>
        <w:rPr/>
        <w:t>pemulihan</w:t>
      </w:r>
      <w:r>
        <w:rPr>
          <w:spacing w:val="80"/>
        </w:rPr>
        <w:t> </w:t>
      </w:r>
      <w:r>
        <w:rPr/>
        <w:t>pasien, protokol</w:t>
      </w:r>
      <w:r>
        <w:rPr>
          <w:spacing w:val="-5"/>
        </w:rPr>
        <w:t> </w:t>
      </w:r>
      <w:r>
        <w:rPr/>
        <w:t>ERAS</w:t>
      </w:r>
      <w:r>
        <w:rPr>
          <w:spacing w:val="-5"/>
        </w:rPr>
        <w:t> </w:t>
      </w:r>
      <w:r>
        <w:rPr/>
        <w:t>menekankan</w:t>
      </w:r>
      <w:r>
        <w:rPr>
          <w:spacing w:val="-5"/>
        </w:rPr>
        <w:t> </w:t>
      </w:r>
      <w:r>
        <w:rPr/>
        <w:t>pendekatan</w:t>
      </w:r>
      <w:r>
        <w:rPr>
          <w:spacing w:val="-5"/>
        </w:rPr>
        <w:t> </w:t>
      </w:r>
      <w:r>
        <w:rPr/>
        <w:t>multimodal. </w:t>
      </w:r>
      <w:r>
        <w:rPr>
          <w:spacing w:val="-2"/>
        </w:rPr>
        <w:t>Dalam</w:t>
      </w:r>
      <w:r>
        <w:rPr/>
        <w:tab/>
      </w:r>
      <w:r>
        <w:rPr>
          <w:spacing w:val="-2"/>
        </w:rPr>
        <w:t>konteks</w:t>
      </w:r>
      <w:r>
        <w:rPr/>
        <w:tab/>
      </w:r>
      <w:r>
        <w:rPr>
          <w:spacing w:val="-2"/>
        </w:rPr>
        <w:t>praoperasi,</w:t>
      </w:r>
      <w:r>
        <w:rPr/>
        <w:tab/>
      </w:r>
      <w:r>
        <w:rPr>
          <w:spacing w:val="-4"/>
        </w:rPr>
        <w:t>ini</w:t>
      </w:r>
      <w:r>
        <w:rPr/>
        <w:tab/>
      </w:r>
      <w:r>
        <w:rPr>
          <w:spacing w:val="-2"/>
        </w:rPr>
        <w:t>termasuk </w:t>
      </w:r>
      <w:r>
        <w:rPr/>
        <w:t>konseling tentang rencana tatalaksana, durasi rawat</w:t>
      </w:r>
      <w:r>
        <w:rPr>
          <w:spacing w:val="80"/>
          <w:w w:val="150"/>
        </w:rPr>
        <w:t> </w:t>
      </w:r>
      <w:r>
        <w:rPr/>
        <w:t>inap,</w:t>
      </w:r>
      <w:r>
        <w:rPr>
          <w:spacing w:val="80"/>
          <w:w w:val="150"/>
        </w:rPr>
        <w:t> </w:t>
      </w:r>
      <w:r>
        <w:rPr/>
        <w:t>dan</w:t>
      </w:r>
      <w:r>
        <w:rPr>
          <w:spacing w:val="80"/>
          <w:w w:val="150"/>
        </w:rPr>
        <w:t> </w:t>
      </w:r>
      <w:r>
        <w:rPr/>
        <w:t>instruksi</w:t>
      </w:r>
      <w:r>
        <w:rPr>
          <w:spacing w:val="80"/>
          <w:w w:val="150"/>
        </w:rPr>
        <w:t> </w:t>
      </w:r>
      <w:r>
        <w:rPr/>
        <w:t>nutrisi</w:t>
      </w:r>
      <w:r>
        <w:rPr>
          <w:spacing w:val="80"/>
          <w:w w:val="150"/>
        </w:rPr>
        <w:t> </w:t>
      </w:r>
      <w:r>
        <w:rPr/>
        <w:t>tentang</w:t>
      </w:r>
    </w:p>
    <w:p>
      <w:pPr>
        <w:pStyle w:val="BodyText"/>
        <w:spacing w:after="0" w:line="480" w:lineRule="auto"/>
        <w:sectPr>
          <w:headerReference w:type="default" r:id="rId102"/>
          <w:footerReference w:type="default" r:id="rId103"/>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0" w:lineRule="auto"/>
        <w:ind w:left="4113" w:right="1700"/>
        <w:jc w:val="both"/>
      </w:pPr>
      <w:r>
        <w:rPr/>
        <w:t>mengonsumsi</w:t>
      </w:r>
      <w:r>
        <w:rPr>
          <w:spacing w:val="-4"/>
        </w:rPr>
        <w:t> </w:t>
      </w:r>
      <w:r>
        <w:rPr/>
        <w:t>makanan</w:t>
      </w:r>
      <w:r>
        <w:rPr>
          <w:spacing w:val="-4"/>
        </w:rPr>
        <w:t> </w:t>
      </w:r>
      <w:r>
        <w:rPr/>
        <w:t>tinggi</w:t>
      </w:r>
      <w:r>
        <w:rPr>
          <w:spacing w:val="-4"/>
        </w:rPr>
        <w:t> </w:t>
      </w:r>
      <w:r>
        <w:rPr/>
        <w:t>karbohidrat</w:t>
      </w:r>
      <w:r>
        <w:rPr>
          <w:spacing w:val="-4"/>
        </w:rPr>
        <w:t> </w:t>
      </w:r>
      <w:r>
        <w:rPr/>
        <w:t>dua</w:t>
      </w:r>
      <w:r>
        <w:rPr>
          <w:spacing w:val="-4"/>
        </w:rPr>
        <w:t> </w:t>
      </w:r>
      <w:r>
        <w:rPr/>
        <w:t>jam sebelum</w:t>
      </w:r>
      <w:r>
        <w:rPr>
          <w:spacing w:val="-5"/>
        </w:rPr>
        <w:t> </w:t>
      </w:r>
      <w:r>
        <w:rPr/>
        <w:t>operasi</w:t>
      </w:r>
      <w:r>
        <w:rPr>
          <w:spacing w:val="-4"/>
        </w:rPr>
        <w:t> </w:t>
      </w:r>
      <w:r>
        <w:rPr/>
        <w:t>(Direktorat</w:t>
      </w:r>
      <w:r>
        <w:rPr>
          <w:spacing w:val="-5"/>
        </w:rPr>
        <w:t> </w:t>
      </w:r>
      <w:r>
        <w:rPr/>
        <w:t>Jenderal</w:t>
      </w:r>
      <w:r>
        <w:rPr>
          <w:spacing w:val="-5"/>
        </w:rPr>
        <w:t> </w:t>
      </w:r>
      <w:r>
        <w:rPr/>
        <w:t>Kesehatan Lanjutan, 2024).</w:t>
      </w:r>
    </w:p>
    <w:p>
      <w:pPr>
        <w:pStyle w:val="ListParagraph"/>
        <w:numPr>
          <w:ilvl w:val="3"/>
          <w:numId w:val="11"/>
        </w:numPr>
        <w:tabs>
          <w:tab w:pos="4112" w:val="left" w:leader="none"/>
        </w:tabs>
        <w:spacing w:line="240" w:lineRule="auto" w:before="1" w:after="0"/>
        <w:ind w:left="4112" w:right="0" w:hanging="359"/>
        <w:jc w:val="both"/>
        <w:rPr>
          <w:sz w:val="22"/>
        </w:rPr>
      </w:pPr>
      <w:r>
        <w:rPr>
          <w:sz w:val="22"/>
        </w:rPr>
        <w:t>Evaluasi</w:t>
      </w:r>
      <w:r>
        <w:rPr>
          <w:spacing w:val="-7"/>
          <w:sz w:val="22"/>
        </w:rPr>
        <w:t> </w:t>
      </w:r>
      <w:r>
        <w:rPr>
          <w:sz w:val="22"/>
        </w:rPr>
        <w:t>dan</w:t>
      </w:r>
      <w:r>
        <w:rPr>
          <w:spacing w:val="-7"/>
          <w:sz w:val="22"/>
        </w:rPr>
        <w:t> </w:t>
      </w:r>
      <w:r>
        <w:rPr>
          <w:sz w:val="22"/>
        </w:rPr>
        <w:t>persiapan</w:t>
      </w:r>
      <w:r>
        <w:rPr>
          <w:spacing w:val="-6"/>
          <w:sz w:val="22"/>
        </w:rPr>
        <w:t> </w:t>
      </w:r>
      <w:r>
        <w:rPr>
          <w:spacing w:val="-2"/>
          <w:sz w:val="22"/>
        </w:rPr>
        <w:t>fisik</w:t>
      </w:r>
    </w:p>
    <w:p>
      <w:pPr>
        <w:pStyle w:val="BodyText"/>
        <w:spacing w:line="480" w:lineRule="auto" w:before="247"/>
        <w:ind w:left="4113" w:right="1697" w:firstLine="991"/>
        <w:jc w:val="both"/>
      </w:pPr>
      <w:r>
        <w:rPr/>
        <w:t>Evaluasi kondisi kesehatan pasien, termasuk pemeriksaan laboratorium dan penyesuaian pengobatan, adalah bagian dari persiapan fisik. King et al. (2024) menemukan bahwa</w:t>
      </w:r>
      <w:r>
        <w:rPr>
          <w:spacing w:val="-4"/>
        </w:rPr>
        <w:t> </w:t>
      </w:r>
      <w:r>
        <w:rPr/>
        <w:t>pengetahuan</w:t>
      </w:r>
      <w:r>
        <w:rPr>
          <w:spacing w:val="-4"/>
        </w:rPr>
        <w:t> </w:t>
      </w:r>
      <w:r>
        <w:rPr/>
        <w:t>perawat</w:t>
      </w:r>
      <w:r>
        <w:rPr>
          <w:spacing w:val="-4"/>
        </w:rPr>
        <w:t> </w:t>
      </w:r>
      <w:r>
        <w:rPr/>
        <w:t>tentang</w:t>
      </w:r>
      <w:r>
        <w:rPr>
          <w:spacing w:val="-4"/>
        </w:rPr>
        <w:t> </w:t>
      </w:r>
      <w:r>
        <w:rPr/>
        <w:t>administrasi obat dan pedoman puasa praoperatif sangat penting untuk keselamatan pasien.</w:t>
      </w:r>
    </w:p>
    <w:p>
      <w:pPr>
        <w:pStyle w:val="BodyText"/>
        <w:spacing w:line="480" w:lineRule="auto" w:before="204"/>
        <w:ind w:left="3685" w:right="1696" w:firstLine="996"/>
        <w:jc w:val="both"/>
      </w:pPr>
      <w:r>
        <w:rPr/>
        <w:t>Tenaga kesehatan dapat meningkatkan kualitas perawatan perioperatif, mengurangi risiko komplikasi, dan mempercepat pemulihan pasien setelah operasi dengan memahami dan menerapkan elemen-elemen di atas.</w:t>
      </w:r>
    </w:p>
    <w:p>
      <w:pPr>
        <w:pStyle w:val="Heading2"/>
        <w:numPr>
          <w:ilvl w:val="2"/>
          <w:numId w:val="11"/>
        </w:numPr>
        <w:tabs>
          <w:tab w:pos="3633" w:val="left" w:leader="none"/>
        </w:tabs>
        <w:spacing w:line="240" w:lineRule="auto" w:before="232" w:after="0"/>
        <w:ind w:left="3633" w:right="0" w:hanging="656"/>
        <w:jc w:val="both"/>
      </w:pPr>
      <w:bookmarkStart w:name="_TOC_250016" w:id="22"/>
      <w:r>
        <w:rPr/>
        <w:t>Dampak</w:t>
      </w:r>
      <w:r>
        <w:rPr>
          <w:spacing w:val="-9"/>
        </w:rPr>
        <w:t> </w:t>
      </w:r>
      <w:r>
        <w:rPr/>
        <w:t>Kecemasan</w:t>
      </w:r>
      <w:r>
        <w:rPr>
          <w:spacing w:val="-8"/>
        </w:rPr>
        <w:t> </w:t>
      </w:r>
      <w:r>
        <w:rPr/>
        <w:t>Pre-</w:t>
      </w:r>
      <w:bookmarkEnd w:id="22"/>
      <w:r>
        <w:rPr>
          <w:spacing w:val="-2"/>
        </w:rPr>
        <w:t>operasi</w:t>
      </w:r>
    </w:p>
    <w:p>
      <w:pPr>
        <w:pStyle w:val="BodyText"/>
        <w:spacing w:before="206"/>
        <w:rPr>
          <w:b/>
        </w:rPr>
      </w:pPr>
    </w:p>
    <w:p>
      <w:pPr>
        <w:pStyle w:val="BodyText"/>
        <w:spacing w:line="480" w:lineRule="auto"/>
        <w:ind w:left="3685" w:right="1696" w:firstLine="996"/>
        <w:jc w:val="both"/>
      </w:pPr>
      <w:r>
        <w:rPr/>
        <w:t>Kecemasan praoperasi adalah masalah besar yang dapat mempengaruhi berbagai aspek kesehatan fisik dan mental bagi lansia. Dampak utama kecemasan pre-operasi pada lansia adalah sebagai </w:t>
      </w:r>
      <w:r>
        <w:rPr>
          <w:spacing w:val="-2"/>
        </w:rPr>
        <w:t>berikut:</w:t>
      </w:r>
    </w:p>
    <w:p>
      <w:pPr>
        <w:pStyle w:val="ListParagraph"/>
        <w:numPr>
          <w:ilvl w:val="3"/>
          <w:numId w:val="11"/>
        </w:numPr>
        <w:tabs>
          <w:tab w:pos="4111" w:val="left" w:leader="none"/>
          <w:tab w:pos="5105" w:val="left" w:leader="none"/>
        </w:tabs>
        <w:spacing w:line="482" w:lineRule="auto" w:before="0" w:after="0"/>
        <w:ind w:left="5105" w:right="1697" w:hanging="1353"/>
        <w:jc w:val="both"/>
        <w:rPr>
          <w:sz w:val="22"/>
        </w:rPr>
      </w:pPr>
      <w:r>
        <w:rPr>
          <w:sz w:val="22"/>
        </w:rPr>
        <w:t>Peningkatan risiko delirium pasca operasi Sebuah</w:t>
      </w:r>
      <w:r>
        <w:rPr>
          <w:spacing w:val="40"/>
          <w:sz w:val="22"/>
        </w:rPr>
        <w:t>  </w:t>
      </w:r>
      <w:r>
        <w:rPr>
          <w:sz w:val="22"/>
        </w:rPr>
        <w:t>studi</w:t>
      </w:r>
      <w:r>
        <w:rPr>
          <w:spacing w:val="40"/>
          <w:sz w:val="22"/>
        </w:rPr>
        <w:t>  </w:t>
      </w:r>
      <w:r>
        <w:rPr>
          <w:sz w:val="22"/>
        </w:rPr>
        <w:t>prospektif</w:t>
      </w:r>
      <w:r>
        <w:rPr>
          <w:spacing w:val="40"/>
          <w:sz w:val="22"/>
        </w:rPr>
        <w:t>  </w:t>
      </w:r>
      <w:r>
        <w:rPr>
          <w:sz w:val="22"/>
        </w:rPr>
        <w:t>menemukan</w:t>
      </w:r>
    </w:p>
    <w:p>
      <w:pPr>
        <w:pStyle w:val="BodyText"/>
        <w:spacing w:line="248" w:lineRule="exact"/>
        <w:ind w:left="4113"/>
        <w:jc w:val="both"/>
      </w:pPr>
      <w:r>
        <w:rPr/>
        <w:t>bahwa</w:t>
      </w:r>
      <w:r>
        <w:rPr>
          <w:spacing w:val="13"/>
        </w:rPr>
        <w:t>  </w:t>
      </w:r>
      <w:r>
        <w:rPr/>
        <w:t>orang</w:t>
      </w:r>
      <w:r>
        <w:rPr>
          <w:spacing w:val="13"/>
        </w:rPr>
        <w:t>  </w:t>
      </w:r>
      <w:r>
        <w:rPr/>
        <w:t>tua</w:t>
      </w:r>
      <w:r>
        <w:rPr>
          <w:spacing w:val="13"/>
        </w:rPr>
        <w:t>  </w:t>
      </w:r>
      <w:r>
        <w:rPr/>
        <w:t>yang</w:t>
      </w:r>
      <w:r>
        <w:rPr>
          <w:spacing w:val="13"/>
        </w:rPr>
        <w:t>  </w:t>
      </w:r>
      <w:r>
        <w:rPr/>
        <w:t>mengalami</w:t>
      </w:r>
      <w:r>
        <w:rPr>
          <w:spacing w:val="13"/>
        </w:rPr>
        <w:t>  </w:t>
      </w:r>
      <w:r>
        <w:rPr>
          <w:spacing w:val="-2"/>
        </w:rPr>
        <w:t>kecemasan</w:t>
      </w:r>
    </w:p>
    <w:p>
      <w:pPr>
        <w:pStyle w:val="BodyText"/>
        <w:spacing w:after="0" w:line="248" w:lineRule="exact"/>
        <w:jc w:val="both"/>
        <w:sectPr>
          <w:headerReference w:type="default" r:id="rId104"/>
          <w:footerReference w:type="default" r:id="rId105"/>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0" w:lineRule="auto"/>
        <w:ind w:left="4113" w:right="1695"/>
        <w:jc w:val="both"/>
      </w:pPr>
      <w:r>
        <w:rPr/>
        <w:t>sebelum operasi memiliki kemungkinan lebih besar mengalami delirium setelah operasi ortopedi elektif, dengan </w:t>
      </w:r>
      <w:r>
        <w:rPr>
          <w:i/>
        </w:rPr>
        <w:t>odds ratio </w:t>
      </w:r>
      <w:r>
        <w:rPr/>
        <w:t>(OR) sebesar 3,12 (Ren et al., 2021).</w:t>
      </w:r>
    </w:p>
    <w:p>
      <w:pPr>
        <w:pStyle w:val="ListParagraph"/>
        <w:numPr>
          <w:ilvl w:val="3"/>
          <w:numId w:val="11"/>
        </w:numPr>
        <w:tabs>
          <w:tab w:pos="4111" w:val="left" w:leader="none"/>
          <w:tab w:pos="5105" w:val="left" w:leader="none"/>
        </w:tabs>
        <w:spacing w:line="482" w:lineRule="auto" w:before="0" w:after="0"/>
        <w:ind w:left="5105" w:right="1701" w:hanging="1353"/>
        <w:jc w:val="both"/>
        <w:rPr>
          <w:sz w:val="22"/>
        </w:rPr>
      </w:pPr>
      <w:r>
        <w:rPr>
          <w:sz w:val="22"/>
        </w:rPr>
        <w:t>Nyeri pasca operasi yang lebih parah Penelitian</w:t>
      </w:r>
      <w:r>
        <w:rPr>
          <w:spacing w:val="7"/>
          <w:sz w:val="22"/>
        </w:rPr>
        <w:t>  </w:t>
      </w:r>
      <w:r>
        <w:rPr>
          <w:sz w:val="22"/>
        </w:rPr>
        <w:t>pada</w:t>
      </w:r>
      <w:r>
        <w:rPr>
          <w:spacing w:val="7"/>
          <w:sz w:val="22"/>
        </w:rPr>
        <w:t>  </w:t>
      </w:r>
      <w:r>
        <w:rPr>
          <w:sz w:val="22"/>
        </w:rPr>
        <w:t>pasien</w:t>
      </w:r>
      <w:r>
        <w:rPr>
          <w:spacing w:val="7"/>
          <w:sz w:val="22"/>
        </w:rPr>
        <w:t>  </w:t>
      </w:r>
      <w:r>
        <w:rPr>
          <w:sz w:val="22"/>
        </w:rPr>
        <w:t>kanker</w:t>
      </w:r>
      <w:r>
        <w:rPr>
          <w:spacing w:val="7"/>
          <w:sz w:val="22"/>
        </w:rPr>
        <w:t>  </w:t>
      </w:r>
      <w:r>
        <w:rPr>
          <w:spacing w:val="-4"/>
          <w:sz w:val="22"/>
        </w:rPr>
        <w:t>usus</w:t>
      </w:r>
    </w:p>
    <w:p>
      <w:pPr>
        <w:pStyle w:val="BodyText"/>
        <w:spacing w:line="480" w:lineRule="auto"/>
        <w:ind w:left="4113" w:right="1694"/>
        <w:jc w:val="both"/>
      </w:pPr>
      <w:r>
        <w:rPr/>
        <w:t>menunjukkan bahwa kecemasan yang tinggi sebelum operasi cenderung menyebabkan nyeri yang lebih parah setelah operasi (BMC </w:t>
      </w:r>
      <w:r>
        <w:rPr>
          <w:i/>
        </w:rPr>
        <w:t>Anesthesiology</w:t>
      </w:r>
      <w:r>
        <w:rPr/>
        <w:t>, 2023).</w:t>
      </w:r>
    </w:p>
    <w:p>
      <w:pPr>
        <w:pStyle w:val="ListParagraph"/>
        <w:numPr>
          <w:ilvl w:val="3"/>
          <w:numId w:val="11"/>
        </w:numPr>
        <w:tabs>
          <w:tab w:pos="4112" w:val="left" w:leader="none"/>
        </w:tabs>
        <w:spacing w:line="248" w:lineRule="exact" w:before="0" w:after="0"/>
        <w:ind w:left="4112" w:right="0" w:hanging="359"/>
        <w:jc w:val="left"/>
        <w:rPr>
          <w:sz w:val="22"/>
        </w:rPr>
      </w:pPr>
      <w:r>
        <w:rPr>
          <w:sz w:val="22"/>
        </w:rPr>
        <w:t>Gangguan</w:t>
      </w:r>
      <w:r>
        <w:rPr>
          <w:spacing w:val="-8"/>
          <w:sz w:val="22"/>
        </w:rPr>
        <w:t> </w:t>
      </w:r>
      <w:r>
        <w:rPr>
          <w:spacing w:val="-2"/>
          <w:sz w:val="22"/>
        </w:rPr>
        <w:t>tidur</w:t>
      </w:r>
    </w:p>
    <w:p>
      <w:pPr>
        <w:pStyle w:val="BodyText"/>
        <w:spacing w:line="480" w:lineRule="auto" w:before="248"/>
        <w:ind w:left="4113" w:right="1695" w:firstLine="991"/>
        <w:jc w:val="both"/>
      </w:pPr>
      <w:r>
        <w:rPr/>
        <w:t>Praoperasi dapat menyebabkan gangguan tidur</w:t>
      </w:r>
      <w:r>
        <w:rPr>
          <w:spacing w:val="-2"/>
        </w:rPr>
        <w:t> </w:t>
      </w:r>
      <w:r>
        <w:rPr/>
        <w:t>pada</w:t>
      </w:r>
      <w:r>
        <w:rPr>
          <w:spacing w:val="-2"/>
        </w:rPr>
        <w:t> </w:t>
      </w:r>
      <w:r>
        <w:rPr/>
        <w:t>pasien</w:t>
      </w:r>
      <w:r>
        <w:rPr>
          <w:spacing w:val="-2"/>
        </w:rPr>
        <w:t> </w:t>
      </w:r>
      <w:r>
        <w:rPr/>
        <w:t>yang</w:t>
      </w:r>
      <w:r>
        <w:rPr>
          <w:spacing w:val="-2"/>
        </w:rPr>
        <w:t> </w:t>
      </w:r>
      <w:r>
        <w:rPr/>
        <w:t>lebih</w:t>
      </w:r>
      <w:r>
        <w:rPr>
          <w:spacing w:val="-2"/>
        </w:rPr>
        <w:t> </w:t>
      </w:r>
      <w:r>
        <w:rPr/>
        <w:t>tua.</w:t>
      </w:r>
      <w:r>
        <w:rPr>
          <w:spacing w:val="-2"/>
        </w:rPr>
        <w:t> </w:t>
      </w:r>
      <w:r>
        <w:rPr/>
        <w:t>Sebuah</w:t>
      </w:r>
      <w:r>
        <w:rPr>
          <w:spacing w:val="-2"/>
        </w:rPr>
        <w:t> </w:t>
      </w:r>
      <w:r>
        <w:rPr/>
        <w:t>studi kasus di RSUP Dr. M. Djamil Padang menemukan bahwa 72,8% pasien praoperasi mengalami kecemasan</w:t>
      </w:r>
      <w:r>
        <w:rPr>
          <w:spacing w:val="-2"/>
        </w:rPr>
        <w:t> </w:t>
      </w:r>
      <w:r>
        <w:rPr/>
        <w:t>yang</w:t>
      </w:r>
      <w:r>
        <w:rPr>
          <w:spacing w:val="-2"/>
        </w:rPr>
        <w:t> </w:t>
      </w:r>
      <w:r>
        <w:rPr/>
        <w:t>parah.</w:t>
      </w:r>
      <w:r>
        <w:rPr>
          <w:spacing w:val="-2"/>
        </w:rPr>
        <w:t> </w:t>
      </w:r>
      <w:r>
        <w:rPr/>
        <w:t>Selain</w:t>
      </w:r>
      <w:r>
        <w:rPr>
          <w:spacing w:val="-2"/>
        </w:rPr>
        <w:t> </w:t>
      </w:r>
      <w:r>
        <w:rPr/>
        <w:t>itu,</w:t>
      </w:r>
      <w:r>
        <w:rPr>
          <w:spacing w:val="-2"/>
        </w:rPr>
        <w:t> </w:t>
      </w:r>
      <w:r>
        <w:rPr/>
        <w:t>68,4%</w:t>
      </w:r>
      <w:r>
        <w:rPr>
          <w:spacing w:val="-2"/>
        </w:rPr>
        <w:t> </w:t>
      </w:r>
      <w:r>
        <w:rPr/>
        <w:t>pasien mengalami</w:t>
      </w:r>
      <w:r>
        <w:rPr>
          <w:spacing w:val="-4"/>
        </w:rPr>
        <w:t> </w:t>
      </w:r>
      <w:r>
        <w:rPr/>
        <w:t>kualitas</w:t>
      </w:r>
      <w:r>
        <w:rPr>
          <w:spacing w:val="-4"/>
        </w:rPr>
        <w:t> </w:t>
      </w:r>
      <w:r>
        <w:rPr/>
        <w:t>tidur</w:t>
      </w:r>
      <w:r>
        <w:rPr>
          <w:spacing w:val="-4"/>
        </w:rPr>
        <w:t> </w:t>
      </w:r>
      <w:r>
        <w:rPr/>
        <w:t>yang buruk</w:t>
      </w:r>
      <w:r>
        <w:rPr>
          <w:spacing w:val="-2"/>
        </w:rPr>
        <w:t> </w:t>
      </w:r>
      <w:r>
        <w:rPr/>
        <w:t>(Gusrianti et al., 2023).</w:t>
      </w:r>
    </w:p>
    <w:p>
      <w:pPr>
        <w:pStyle w:val="ListParagraph"/>
        <w:numPr>
          <w:ilvl w:val="3"/>
          <w:numId w:val="11"/>
        </w:numPr>
        <w:tabs>
          <w:tab w:pos="4111" w:val="left" w:leader="none"/>
          <w:tab w:pos="5105" w:val="left" w:leader="none"/>
        </w:tabs>
        <w:spacing w:line="482" w:lineRule="auto" w:before="0" w:after="0"/>
        <w:ind w:left="5105" w:right="1700" w:hanging="1353"/>
        <w:jc w:val="both"/>
        <w:rPr>
          <w:sz w:val="22"/>
        </w:rPr>
      </w:pPr>
      <w:r>
        <w:rPr>
          <w:sz w:val="22"/>
        </w:rPr>
        <w:t>Peningkatan kebutuhan anestesi dan analgesik Meta-analisis</w:t>
      </w:r>
      <w:r>
        <w:rPr>
          <w:spacing w:val="80"/>
          <w:w w:val="150"/>
          <w:sz w:val="22"/>
        </w:rPr>
        <w:t>  </w:t>
      </w:r>
      <w:r>
        <w:rPr>
          <w:sz w:val="22"/>
        </w:rPr>
        <w:t>menunjukkan</w:t>
      </w:r>
      <w:r>
        <w:rPr>
          <w:spacing w:val="80"/>
          <w:w w:val="150"/>
          <w:sz w:val="22"/>
        </w:rPr>
        <w:t>  </w:t>
      </w:r>
      <w:r>
        <w:rPr>
          <w:sz w:val="22"/>
        </w:rPr>
        <w:t>bahwa</w:t>
      </w:r>
    </w:p>
    <w:p>
      <w:pPr>
        <w:pStyle w:val="BodyText"/>
        <w:spacing w:line="480" w:lineRule="auto"/>
        <w:ind w:left="4113" w:right="1695"/>
        <w:jc w:val="both"/>
      </w:pPr>
      <w:r>
        <w:rPr/>
        <w:t>kecemasan sebelum operasi dikaitkan dengan kebutuhan anestesi dan analgesik yang lebih tinggi</w:t>
      </w:r>
      <w:r>
        <w:rPr>
          <w:spacing w:val="-3"/>
        </w:rPr>
        <w:t> </w:t>
      </w:r>
      <w:r>
        <w:rPr/>
        <w:t>baik</w:t>
      </w:r>
      <w:r>
        <w:rPr>
          <w:spacing w:val="-3"/>
        </w:rPr>
        <w:t> </w:t>
      </w:r>
      <w:r>
        <w:rPr/>
        <w:t>selama</w:t>
      </w:r>
      <w:r>
        <w:rPr>
          <w:spacing w:val="-3"/>
        </w:rPr>
        <w:t> </w:t>
      </w:r>
      <w:r>
        <w:rPr/>
        <w:t>maupun</w:t>
      </w:r>
      <w:r>
        <w:rPr>
          <w:spacing w:val="-3"/>
        </w:rPr>
        <w:t> </w:t>
      </w:r>
      <w:r>
        <w:rPr/>
        <w:t>setelah</w:t>
      </w:r>
      <w:r>
        <w:rPr>
          <w:spacing w:val="-3"/>
        </w:rPr>
        <w:t> </w:t>
      </w:r>
      <w:r>
        <w:rPr/>
        <w:t>operasi. Ini dapat meningkatkan risiko efek samping dan komplikasi pascaoperasi (</w:t>
      </w:r>
      <w:r>
        <w:rPr>
          <w:i/>
        </w:rPr>
        <w:t>Journal Of Clinical and Tranlational Science</w:t>
      </w:r>
      <w:r>
        <w:rPr/>
        <w:t>, 2025).</w:t>
      </w:r>
    </w:p>
    <w:p>
      <w:pPr>
        <w:pStyle w:val="BodyText"/>
        <w:spacing w:after="0" w:line="480" w:lineRule="auto"/>
        <w:jc w:val="both"/>
        <w:sectPr>
          <w:headerReference w:type="default" r:id="rId106"/>
          <w:footerReference w:type="default" r:id="rId107"/>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ListParagraph"/>
        <w:numPr>
          <w:ilvl w:val="3"/>
          <w:numId w:val="11"/>
        </w:numPr>
        <w:tabs>
          <w:tab w:pos="4112" w:val="left" w:leader="none"/>
        </w:tabs>
        <w:spacing w:line="240" w:lineRule="auto" w:before="0" w:after="0"/>
        <w:ind w:left="4112" w:right="0" w:hanging="359"/>
        <w:jc w:val="left"/>
        <w:rPr>
          <w:sz w:val="22"/>
        </w:rPr>
      </w:pPr>
      <w:r>
        <w:rPr>
          <w:sz w:val="22"/>
        </w:rPr>
        <w:t>Penurunan</w:t>
      </w:r>
      <w:r>
        <w:rPr>
          <w:spacing w:val="-8"/>
          <w:sz w:val="22"/>
        </w:rPr>
        <w:t> </w:t>
      </w:r>
      <w:r>
        <w:rPr>
          <w:sz w:val="22"/>
        </w:rPr>
        <w:t>fungsi</w:t>
      </w:r>
      <w:r>
        <w:rPr>
          <w:spacing w:val="-7"/>
          <w:sz w:val="22"/>
        </w:rPr>
        <w:t> </w:t>
      </w:r>
      <w:r>
        <w:rPr>
          <w:spacing w:val="-2"/>
          <w:sz w:val="22"/>
        </w:rPr>
        <w:t>kognitif</w:t>
      </w:r>
    </w:p>
    <w:p>
      <w:pPr>
        <w:pStyle w:val="BodyText"/>
        <w:spacing w:before="1"/>
      </w:pPr>
    </w:p>
    <w:p>
      <w:pPr>
        <w:pStyle w:val="BodyText"/>
        <w:spacing w:line="480" w:lineRule="auto" w:before="1"/>
        <w:ind w:left="4113" w:right="1697" w:firstLine="991"/>
        <w:jc w:val="both"/>
      </w:pPr>
      <w:r>
        <w:rPr/>
        <w:t>Studi menunjukkan bahwa pasien yang mengalami kecemasan sebelum operasi mengalami penurunan fungsi eksekutif setelah operasi onkologi (Du X et al., 2020).</w:t>
      </w:r>
    </w:p>
    <w:p>
      <w:pPr>
        <w:pStyle w:val="ListParagraph"/>
        <w:numPr>
          <w:ilvl w:val="3"/>
          <w:numId w:val="11"/>
        </w:numPr>
        <w:tabs>
          <w:tab w:pos="4111" w:val="left" w:leader="none"/>
          <w:tab w:pos="5105" w:val="left" w:leader="none"/>
        </w:tabs>
        <w:spacing w:line="482" w:lineRule="auto" w:before="0" w:after="0"/>
        <w:ind w:left="5105" w:right="1697" w:hanging="1353"/>
        <w:jc w:val="both"/>
        <w:rPr>
          <w:sz w:val="22"/>
        </w:rPr>
      </w:pPr>
      <w:r>
        <w:rPr>
          <w:sz w:val="22"/>
        </w:rPr>
        <w:t>Peningkatan risiko morbiditas dan mortalitas Pada</w:t>
      </w:r>
      <w:r>
        <w:rPr>
          <w:spacing w:val="31"/>
          <w:sz w:val="22"/>
        </w:rPr>
        <w:t>  </w:t>
      </w:r>
      <w:r>
        <w:rPr>
          <w:sz w:val="22"/>
        </w:rPr>
        <w:t>pasien</w:t>
      </w:r>
      <w:r>
        <w:rPr>
          <w:spacing w:val="31"/>
          <w:sz w:val="22"/>
        </w:rPr>
        <w:t>  </w:t>
      </w:r>
      <w:r>
        <w:rPr>
          <w:sz w:val="22"/>
        </w:rPr>
        <w:t>yang</w:t>
      </w:r>
      <w:r>
        <w:rPr>
          <w:spacing w:val="31"/>
          <w:sz w:val="22"/>
        </w:rPr>
        <w:t>  </w:t>
      </w:r>
      <w:r>
        <w:rPr>
          <w:sz w:val="22"/>
        </w:rPr>
        <w:t>lebih</w:t>
      </w:r>
      <w:r>
        <w:rPr>
          <w:spacing w:val="29"/>
          <w:sz w:val="22"/>
        </w:rPr>
        <w:t>  </w:t>
      </w:r>
      <w:r>
        <w:rPr>
          <w:sz w:val="22"/>
        </w:rPr>
        <w:t>tua</w:t>
      </w:r>
      <w:r>
        <w:rPr>
          <w:spacing w:val="31"/>
          <w:sz w:val="22"/>
        </w:rPr>
        <w:t>  </w:t>
      </w:r>
      <w:r>
        <w:rPr>
          <w:sz w:val="22"/>
        </w:rPr>
        <w:t>yang</w:t>
      </w:r>
    </w:p>
    <w:p>
      <w:pPr>
        <w:pStyle w:val="BodyText"/>
        <w:spacing w:line="480" w:lineRule="auto"/>
        <w:ind w:left="4113" w:right="1695"/>
        <w:jc w:val="both"/>
      </w:pPr>
      <w:r>
        <w:rPr/>
        <w:t>menjalani operasi jantung, kecemasan yang signifikan sebelum operasi dapat meningkatkan risiko morbiditas dan mortalitas. Studi telah menunjukkan bahwa kecemasan yang tinggi sebelum operasi dikaitkan dengan peningkatan risiko</w:t>
      </w:r>
      <w:r>
        <w:rPr>
          <w:spacing w:val="-2"/>
        </w:rPr>
        <w:t> </w:t>
      </w:r>
      <w:r>
        <w:rPr/>
        <w:t>komplikasi</w:t>
      </w:r>
      <w:r>
        <w:rPr>
          <w:spacing w:val="-2"/>
        </w:rPr>
        <w:t> </w:t>
      </w:r>
      <w:r>
        <w:rPr/>
        <w:t>serius</w:t>
      </w:r>
      <w:r>
        <w:rPr>
          <w:spacing w:val="-2"/>
        </w:rPr>
        <w:t> </w:t>
      </w:r>
      <w:r>
        <w:rPr/>
        <w:t>dan</w:t>
      </w:r>
      <w:r>
        <w:rPr>
          <w:spacing w:val="-2"/>
        </w:rPr>
        <w:t> </w:t>
      </w:r>
      <w:r>
        <w:rPr/>
        <w:t>kematian</w:t>
      </w:r>
      <w:r>
        <w:rPr>
          <w:spacing w:val="-2"/>
        </w:rPr>
        <w:t> </w:t>
      </w:r>
      <w:r>
        <w:rPr/>
        <w:t>di</w:t>
      </w:r>
      <w:r>
        <w:rPr>
          <w:spacing w:val="-2"/>
        </w:rPr>
        <w:t> </w:t>
      </w:r>
      <w:r>
        <w:rPr/>
        <w:t>rumah sakit (Tully et al., 2023).</w:t>
      </w:r>
    </w:p>
    <w:p>
      <w:pPr>
        <w:pStyle w:val="Heading2"/>
        <w:numPr>
          <w:ilvl w:val="1"/>
          <w:numId w:val="11"/>
        </w:numPr>
        <w:tabs>
          <w:tab w:pos="2987" w:val="left" w:leader="none"/>
        </w:tabs>
        <w:spacing w:line="245" w:lineRule="exact" w:before="0" w:after="0"/>
        <w:ind w:left="2987" w:right="0" w:hanging="358"/>
        <w:jc w:val="left"/>
      </w:pPr>
      <w:bookmarkStart w:name="_TOC_250015" w:id="23"/>
      <w:r>
        <w:rPr/>
        <w:t>Konsep</w:t>
      </w:r>
      <w:r>
        <w:rPr>
          <w:spacing w:val="-6"/>
        </w:rPr>
        <w:t> </w:t>
      </w:r>
      <w:r>
        <w:rPr/>
        <w:t>Dasar</w:t>
      </w:r>
      <w:r>
        <w:rPr>
          <w:spacing w:val="-5"/>
        </w:rPr>
        <w:t> </w:t>
      </w:r>
      <w:bookmarkEnd w:id="23"/>
      <w:r>
        <w:rPr>
          <w:spacing w:val="-2"/>
        </w:rPr>
        <w:t>Lansia</w:t>
      </w:r>
    </w:p>
    <w:p>
      <w:pPr>
        <w:pStyle w:val="Heading2"/>
        <w:numPr>
          <w:ilvl w:val="2"/>
          <w:numId w:val="11"/>
        </w:numPr>
        <w:tabs>
          <w:tab w:pos="3645" w:val="left" w:leader="none"/>
        </w:tabs>
        <w:spacing w:line="240" w:lineRule="auto" w:before="240" w:after="0"/>
        <w:ind w:left="3645" w:right="0" w:hanging="656"/>
        <w:jc w:val="left"/>
      </w:pPr>
      <w:bookmarkStart w:name="_TOC_250014" w:id="24"/>
      <w:r>
        <w:rPr/>
        <w:t>Pengertian</w:t>
      </w:r>
      <w:r>
        <w:rPr>
          <w:spacing w:val="-10"/>
        </w:rPr>
        <w:t> </w:t>
      </w:r>
      <w:bookmarkEnd w:id="24"/>
      <w:r>
        <w:rPr>
          <w:spacing w:val="-2"/>
        </w:rPr>
        <w:t>Lansia</w:t>
      </w:r>
    </w:p>
    <w:p>
      <w:pPr>
        <w:pStyle w:val="BodyText"/>
        <w:spacing w:before="10"/>
        <w:rPr>
          <w:b/>
        </w:rPr>
      </w:pPr>
    </w:p>
    <w:p>
      <w:pPr>
        <w:pStyle w:val="BodyText"/>
        <w:spacing w:line="480" w:lineRule="auto"/>
        <w:ind w:left="3685" w:right="1696" w:firstLine="996"/>
        <w:jc w:val="both"/>
      </w:pPr>
      <w:r>
        <w:rPr/>
        <w:t>Menurut Undang-Undang Republik Indonesia Nomor 13 tahun 1998, kesejahteraan lanjut usia adalah seseorang yang telah mencapai usia 60 (enam puluh) tahun ke atas dan masih mampu melakukan pekerjaan atau kegiatan yang menghasilkan barang atau jasa atau yang tidak berdaya mencari nafkah sehingga hidupnya bergantung pada bantuan orang lain (Ns. Bunga Permata Wenny, S. Kep, 2023).</w:t>
      </w:r>
    </w:p>
    <w:p>
      <w:pPr>
        <w:pStyle w:val="BodyText"/>
        <w:spacing w:after="0" w:line="480" w:lineRule="auto"/>
        <w:jc w:val="both"/>
        <w:sectPr>
          <w:headerReference w:type="default" r:id="rId108"/>
          <w:footerReference w:type="default" r:id="rId109"/>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0" w:lineRule="auto"/>
        <w:ind w:left="3685" w:right="1694" w:firstLine="996"/>
        <w:jc w:val="both"/>
      </w:pPr>
      <w:r>
        <w:rPr/>
        <w:t>Organisasi Kesehatan Dunia (WHO, 2024) mengatakan bahwa orang lanjut usia atau lansia umumnya didefinisikan sebagai individu yang berusia 60 tahun ke atas. Definisi ini digunakan secara luas dalam banyak kebijakan dan program kesehatan di seluruh dunia, termasuk di negara- negara berkembang.</w:t>
      </w:r>
    </w:p>
    <w:p>
      <w:pPr>
        <w:pStyle w:val="Heading2"/>
        <w:numPr>
          <w:ilvl w:val="2"/>
          <w:numId w:val="11"/>
        </w:numPr>
        <w:tabs>
          <w:tab w:pos="3633" w:val="left" w:leader="none"/>
        </w:tabs>
        <w:spacing w:line="240" w:lineRule="auto" w:before="232" w:after="0"/>
        <w:ind w:left="3633" w:right="0" w:hanging="656"/>
        <w:jc w:val="both"/>
      </w:pPr>
      <w:bookmarkStart w:name="_TOC_250013" w:id="25"/>
      <w:r>
        <w:rPr/>
        <w:t>Batasan-Batasan</w:t>
      </w:r>
      <w:r>
        <w:rPr>
          <w:spacing w:val="-11"/>
        </w:rPr>
        <w:t> </w:t>
      </w:r>
      <w:r>
        <w:rPr/>
        <w:t>Usia</w:t>
      </w:r>
      <w:r>
        <w:rPr>
          <w:spacing w:val="-9"/>
        </w:rPr>
        <w:t> </w:t>
      </w:r>
      <w:bookmarkEnd w:id="25"/>
      <w:r>
        <w:rPr>
          <w:spacing w:val="-2"/>
        </w:rPr>
        <w:t>Lansia</w:t>
      </w:r>
    </w:p>
    <w:p>
      <w:pPr>
        <w:pStyle w:val="BodyText"/>
        <w:spacing w:before="209"/>
        <w:rPr>
          <w:b/>
        </w:rPr>
      </w:pPr>
    </w:p>
    <w:p>
      <w:pPr>
        <w:pStyle w:val="BodyText"/>
        <w:spacing w:line="480" w:lineRule="auto"/>
        <w:ind w:left="3685" w:right="1695" w:firstLine="996"/>
        <w:jc w:val="both"/>
      </w:pPr>
      <w:r>
        <w:rPr/>
        <w:t>Bab 1 Pasal 1 Ayat 2 dari Undang-Undang Nomor 13 Tahun 1998 tentang kesejahteraan lansia menyatakan bahwa seseorang yang telah mencapai usia 60 tahun ke atas, baik pria maupun wanita, dianggap sebagai lansia. Menurut Gusti Sumarsih, S.Kp. (2023) terdapat beberapa pendapat para ahli mengenai batasan usia, seperti:</w:t>
      </w:r>
    </w:p>
    <w:p>
      <w:pPr>
        <w:pStyle w:val="ListParagraph"/>
        <w:numPr>
          <w:ilvl w:val="3"/>
          <w:numId w:val="11"/>
        </w:numPr>
        <w:tabs>
          <w:tab w:pos="4111" w:val="left" w:leader="none"/>
          <w:tab w:pos="4113" w:val="left" w:leader="none"/>
        </w:tabs>
        <w:spacing w:line="482" w:lineRule="auto" w:before="240" w:after="0"/>
        <w:ind w:left="4113" w:right="1701" w:hanging="361"/>
        <w:jc w:val="both"/>
        <w:rPr>
          <w:sz w:val="22"/>
        </w:rPr>
      </w:pPr>
      <w:r>
        <w:rPr>
          <w:sz w:val="22"/>
        </w:rPr>
        <w:t>Menurut</w:t>
      </w:r>
      <w:r>
        <w:rPr>
          <w:spacing w:val="-4"/>
          <w:sz w:val="22"/>
        </w:rPr>
        <w:t> </w:t>
      </w:r>
      <w:r>
        <w:rPr>
          <w:sz w:val="22"/>
        </w:rPr>
        <w:t>Oraganisasi</w:t>
      </w:r>
      <w:r>
        <w:rPr>
          <w:spacing w:val="-4"/>
          <w:sz w:val="22"/>
        </w:rPr>
        <w:t> </w:t>
      </w:r>
      <w:r>
        <w:rPr>
          <w:sz w:val="22"/>
        </w:rPr>
        <w:t>Kesehatan</w:t>
      </w:r>
      <w:r>
        <w:rPr>
          <w:spacing w:val="-4"/>
          <w:sz w:val="22"/>
        </w:rPr>
        <w:t> </w:t>
      </w:r>
      <w:r>
        <w:rPr>
          <w:sz w:val="22"/>
        </w:rPr>
        <w:t>Dunia</w:t>
      </w:r>
      <w:r>
        <w:rPr>
          <w:spacing w:val="-4"/>
          <w:sz w:val="22"/>
        </w:rPr>
        <w:t> </w:t>
      </w:r>
      <w:r>
        <w:rPr>
          <w:sz w:val="22"/>
        </w:rPr>
        <w:t>(WHO),</w:t>
      </w:r>
      <w:r>
        <w:rPr>
          <w:spacing w:val="-4"/>
          <w:sz w:val="22"/>
        </w:rPr>
        <w:t> </w:t>
      </w:r>
      <w:r>
        <w:rPr>
          <w:sz w:val="22"/>
        </w:rPr>
        <w:t>ada empat tahap yaitu:</w:t>
      </w:r>
    </w:p>
    <w:p>
      <w:pPr>
        <w:pStyle w:val="ListParagraph"/>
        <w:numPr>
          <w:ilvl w:val="4"/>
          <w:numId w:val="11"/>
        </w:numPr>
        <w:tabs>
          <w:tab w:pos="4535" w:val="left" w:leader="none"/>
          <w:tab w:pos="4537" w:val="left" w:leader="none"/>
        </w:tabs>
        <w:spacing w:line="482" w:lineRule="auto" w:before="0" w:after="0"/>
        <w:ind w:left="4537" w:right="1699" w:hanging="360"/>
        <w:jc w:val="both"/>
        <w:rPr>
          <w:sz w:val="22"/>
        </w:rPr>
      </w:pPr>
      <w:r>
        <w:rPr>
          <w:sz w:val="22"/>
        </w:rPr>
        <w:t>Usia pertengahan (</w:t>
      </w:r>
      <w:r>
        <w:rPr>
          <w:i/>
          <w:sz w:val="22"/>
        </w:rPr>
        <w:t>middle age</w:t>
      </w:r>
      <w:r>
        <w:rPr>
          <w:sz w:val="22"/>
        </w:rPr>
        <w:t>) usia 45-59 </w:t>
      </w:r>
      <w:r>
        <w:rPr>
          <w:spacing w:val="-2"/>
          <w:sz w:val="22"/>
        </w:rPr>
        <w:t>tahun.</w:t>
      </w:r>
    </w:p>
    <w:p>
      <w:pPr>
        <w:pStyle w:val="ListParagraph"/>
        <w:numPr>
          <w:ilvl w:val="4"/>
          <w:numId w:val="11"/>
        </w:numPr>
        <w:tabs>
          <w:tab w:pos="4535" w:val="left" w:leader="none"/>
        </w:tabs>
        <w:spacing w:line="248" w:lineRule="exact" w:before="0" w:after="0"/>
        <w:ind w:left="4535" w:right="0" w:hanging="358"/>
        <w:jc w:val="left"/>
        <w:rPr>
          <w:sz w:val="22"/>
        </w:rPr>
      </w:pPr>
      <w:r>
        <w:rPr>
          <w:sz w:val="22"/>
        </w:rPr>
        <w:t>Lanjut</w:t>
      </w:r>
      <w:r>
        <w:rPr>
          <w:spacing w:val="-7"/>
          <w:sz w:val="22"/>
        </w:rPr>
        <w:t> </w:t>
      </w:r>
      <w:r>
        <w:rPr>
          <w:sz w:val="22"/>
        </w:rPr>
        <w:t>usia</w:t>
      </w:r>
      <w:r>
        <w:rPr>
          <w:spacing w:val="-5"/>
          <w:sz w:val="22"/>
        </w:rPr>
        <w:t> </w:t>
      </w:r>
      <w:r>
        <w:rPr>
          <w:sz w:val="22"/>
        </w:rPr>
        <w:t>(</w:t>
      </w:r>
      <w:r>
        <w:rPr>
          <w:i/>
          <w:sz w:val="22"/>
        </w:rPr>
        <w:t>elderly</w:t>
      </w:r>
      <w:r>
        <w:rPr>
          <w:sz w:val="22"/>
        </w:rPr>
        <w:t>)</w:t>
      </w:r>
      <w:r>
        <w:rPr>
          <w:spacing w:val="-5"/>
          <w:sz w:val="22"/>
        </w:rPr>
        <w:t> </w:t>
      </w:r>
      <w:r>
        <w:rPr>
          <w:sz w:val="22"/>
        </w:rPr>
        <w:t>usia</w:t>
      </w:r>
      <w:r>
        <w:rPr>
          <w:spacing w:val="-5"/>
          <w:sz w:val="22"/>
        </w:rPr>
        <w:t> </w:t>
      </w:r>
      <w:r>
        <w:rPr>
          <w:sz w:val="22"/>
        </w:rPr>
        <w:t>60-74</w:t>
      </w:r>
      <w:r>
        <w:rPr>
          <w:spacing w:val="-5"/>
          <w:sz w:val="22"/>
        </w:rPr>
        <w:t> </w:t>
      </w:r>
      <w:r>
        <w:rPr>
          <w:spacing w:val="-2"/>
          <w:sz w:val="22"/>
        </w:rPr>
        <w:t>tahun.</w:t>
      </w:r>
    </w:p>
    <w:p>
      <w:pPr>
        <w:pStyle w:val="ListParagraph"/>
        <w:numPr>
          <w:ilvl w:val="4"/>
          <w:numId w:val="11"/>
        </w:numPr>
        <w:tabs>
          <w:tab w:pos="4535" w:val="left" w:leader="none"/>
        </w:tabs>
        <w:spacing w:line="240" w:lineRule="auto" w:before="241" w:after="0"/>
        <w:ind w:left="4535" w:right="0" w:hanging="358"/>
        <w:jc w:val="left"/>
        <w:rPr>
          <w:sz w:val="22"/>
        </w:rPr>
      </w:pPr>
      <w:r>
        <w:rPr>
          <w:sz w:val="22"/>
        </w:rPr>
        <w:t>Lanjut</w:t>
      </w:r>
      <w:r>
        <w:rPr>
          <w:spacing w:val="-7"/>
          <w:sz w:val="22"/>
        </w:rPr>
        <w:t> </w:t>
      </w:r>
      <w:r>
        <w:rPr>
          <w:sz w:val="22"/>
        </w:rPr>
        <w:t>usia</w:t>
      </w:r>
      <w:r>
        <w:rPr>
          <w:spacing w:val="-4"/>
          <w:sz w:val="22"/>
        </w:rPr>
        <w:t> </w:t>
      </w:r>
      <w:r>
        <w:rPr>
          <w:sz w:val="22"/>
        </w:rPr>
        <w:t>tua</w:t>
      </w:r>
      <w:r>
        <w:rPr>
          <w:spacing w:val="-5"/>
          <w:sz w:val="22"/>
        </w:rPr>
        <w:t> </w:t>
      </w:r>
      <w:r>
        <w:rPr>
          <w:sz w:val="22"/>
        </w:rPr>
        <w:t>(</w:t>
      </w:r>
      <w:r>
        <w:rPr>
          <w:i/>
          <w:sz w:val="22"/>
        </w:rPr>
        <w:t>old</w:t>
      </w:r>
      <w:r>
        <w:rPr>
          <w:sz w:val="22"/>
        </w:rPr>
        <w:t>)</w:t>
      </w:r>
      <w:r>
        <w:rPr>
          <w:spacing w:val="-4"/>
          <w:sz w:val="22"/>
        </w:rPr>
        <w:t> </w:t>
      </w:r>
      <w:r>
        <w:rPr>
          <w:sz w:val="22"/>
        </w:rPr>
        <w:t>usia</w:t>
      </w:r>
      <w:r>
        <w:rPr>
          <w:spacing w:val="-4"/>
          <w:sz w:val="22"/>
        </w:rPr>
        <w:t> </w:t>
      </w:r>
      <w:r>
        <w:rPr>
          <w:sz w:val="22"/>
        </w:rPr>
        <w:t>75-</w:t>
      </w:r>
      <w:r>
        <w:rPr>
          <w:spacing w:val="-2"/>
          <w:sz w:val="22"/>
        </w:rPr>
        <w:t>90tahun.</w:t>
      </w:r>
    </w:p>
    <w:p>
      <w:pPr>
        <w:pStyle w:val="BodyText"/>
        <w:spacing w:before="2"/>
      </w:pPr>
    </w:p>
    <w:p>
      <w:pPr>
        <w:pStyle w:val="ListParagraph"/>
        <w:numPr>
          <w:ilvl w:val="4"/>
          <w:numId w:val="11"/>
        </w:numPr>
        <w:tabs>
          <w:tab w:pos="4535" w:val="left" w:leader="none"/>
        </w:tabs>
        <w:spacing w:line="240" w:lineRule="auto" w:before="0" w:after="0"/>
        <w:ind w:left="4535" w:right="0" w:hanging="358"/>
        <w:jc w:val="left"/>
        <w:rPr>
          <w:sz w:val="22"/>
        </w:rPr>
      </w:pPr>
      <w:r>
        <w:rPr>
          <w:sz w:val="22"/>
        </w:rPr>
        <w:t>Usia</w:t>
      </w:r>
      <w:r>
        <w:rPr>
          <w:spacing w:val="-6"/>
          <w:sz w:val="22"/>
        </w:rPr>
        <w:t> </w:t>
      </w:r>
      <w:r>
        <w:rPr>
          <w:sz w:val="22"/>
        </w:rPr>
        <w:t>sangat</w:t>
      </w:r>
      <w:r>
        <w:rPr>
          <w:spacing w:val="-4"/>
          <w:sz w:val="22"/>
        </w:rPr>
        <w:t> </w:t>
      </w:r>
      <w:r>
        <w:rPr>
          <w:sz w:val="22"/>
        </w:rPr>
        <w:t>tua</w:t>
      </w:r>
      <w:r>
        <w:rPr>
          <w:spacing w:val="-4"/>
          <w:sz w:val="22"/>
        </w:rPr>
        <w:t> </w:t>
      </w:r>
      <w:r>
        <w:rPr>
          <w:sz w:val="22"/>
        </w:rPr>
        <w:t>(</w:t>
      </w:r>
      <w:r>
        <w:rPr>
          <w:i/>
          <w:sz w:val="22"/>
        </w:rPr>
        <w:t>very</w:t>
      </w:r>
      <w:r>
        <w:rPr>
          <w:i/>
          <w:spacing w:val="-4"/>
          <w:sz w:val="22"/>
        </w:rPr>
        <w:t> </w:t>
      </w:r>
      <w:r>
        <w:rPr>
          <w:i/>
          <w:sz w:val="22"/>
        </w:rPr>
        <w:t>old</w:t>
      </w:r>
      <w:r>
        <w:rPr>
          <w:sz w:val="22"/>
        </w:rPr>
        <w:t>)</w:t>
      </w:r>
      <w:r>
        <w:rPr>
          <w:spacing w:val="-4"/>
          <w:sz w:val="22"/>
        </w:rPr>
        <w:t> </w:t>
      </w:r>
      <w:r>
        <w:rPr>
          <w:sz w:val="22"/>
        </w:rPr>
        <w:t>usia</w:t>
      </w:r>
      <w:r>
        <w:rPr>
          <w:spacing w:val="-4"/>
          <w:sz w:val="22"/>
        </w:rPr>
        <w:t> </w:t>
      </w:r>
      <w:r>
        <w:rPr>
          <w:sz w:val="22"/>
        </w:rPr>
        <w:t>&gt;90</w:t>
      </w:r>
      <w:r>
        <w:rPr>
          <w:spacing w:val="-3"/>
          <w:sz w:val="22"/>
        </w:rPr>
        <w:t> </w:t>
      </w:r>
      <w:r>
        <w:rPr>
          <w:spacing w:val="-2"/>
          <w:sz w:val="22"/>
        </w:rPr>
        <w:t>tahun.</w:t>
      </w:r>
    </w:p>
    <w:p>
      <w:pPr>
        <w:pStyle w:val="ListParagraph"/>
        <w:spacing w:after="0" w:line="240" w:lineRule="auto"/>
        <w:jc w:val="left"/>
        <w:rPr>
          <w:sz w:val="22"/>
        </w:rPr>
        <w:sectPr>
          <w:headerReference w:type="default" r:id="rId110"/>
          <w:footerReference w:type="default" r:id="rId111"/>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ListParagraph"/>
        <w:numPr>
          <w:ilvl w:val="3"/>
          <w:numId w:val="11"/>
        </w:numPr>
        <w:tabs>
          <w:tab w:pos="4111" w:val="left" w:leader="none"/>
          <w:tab w:pos="4113" w:val="left" w:leader="none"/>
        </w:tabs>
        <w:spacing w:line="482" w:lineRule="auto" w:before="0" w:after="0"/>
        <w:ind w:left="4113" w:right="1696" w:hanging="361"/>
        <w:jc w:val="both"/>
        <w:rPr>
          <w:sz w:val="22"/>
        </w:rPr>
      </w:pPr>
      <w:r>
        <w:rPr>
          <w:sz w:val="22"/>
        </w:rPr>
        <w:t>Menurut Kemenkes RI (2024) klasifikasi lansia terdiri dari:</w:t>
      </w:r>
    </w:p>
    <w:p>
      <w:pPr>
        <w:pStyle w:val="ListParagraph"/>
        <w:numPr>
          <w:ilvl w:val="4"/>
          <w:numId w:val="11"/>
        </w:numPr>
        <w:tabs>
          <w:tab w:pos="4535" w:val="left" w:leader="none"/>
        </w:tabs>
        <w:spacing w:line="244" w:lineRule="exact" w:before="0" w:after="0"/>
        <w:ind w:left="4535" w:right="0" w:hanging="358"/>
        <w:jc w:val="left"/>
        <w:rPr>
          <w:sz w:val="22"/>
        </w:rPr>
      </w:pPr>
      <w:r>
        <w:rPr>
          <w:sz w:val="22"/>
        </w:rPr>
        <w:t>Lansia</w:t>
      </w:r>
      <w:r>
        <w:rPr>
          <w:spacing w:val="-5"/>
          <w:sz w:val="22"/>
        </w:rPr>
        <w:t> </w:t>
      </w:r>
      <w:r>
        <w:rPr>
          <w:sz w:val="22"/>
        </w:rPr>
        <w:t>Muda:</w:t>
      </w:r>
      <w:r>
        <w:rPr>
          <w:spacing w:val="-5"/>
          <w:sz w:val="22"/>
        </w:rPr>
        <w:t> </w:t>
      </w:r>
      <w:r>
        <w:rPr>
          <w:sz w:val="22"/>
        </w:rPr>
        <w:t>60–69</w:t>
      </w:r>
      <w:r>
        <w:rPr>
          <w:spacing w:val="-5"/>
          <w:sz w:val="22"/>
        </w:rPr>
        <w:t> </w:t>
      </w:r>
      <w:r>
        <w:rPr>
          <w:spacing w:val="-2"/>
          <w:sz w:val="22"/>
        </w:rPr>
        <w:t>tahun</w:t>
      </w:r>
    </w:p>
    <w:p>
      <w:pPr>
        <w:pStyle w:val="BodyText"/>
        <w:spacing w:before="1"/>
      </w:pPr>
    </w:p>
    <w:p>
      <w:pPr>
        <w:pStyle w:val="ListParagraph"/>
        <w:numPr>
          <w:ilvl w:val="4"/>
          <w:numId w:val="11"/>
        </w:numPr>
        <w:tabs>
          <w:tab w:pos="4535" w:val="left" w:leader="none"/>
        </w:tabs>
        <w:spacing w:line="240" w:lineRule="auto" w:before="1" w:after="0"/>
        <w:ind w:left="4535" w:right="0" w:hanging="358"/>
        <w:jc w:val="left"/>
        <w:rPr>
          <w:sz w:val="22"/>
        </w:rPr>
      </w:pPr>
      <w:r>
        <w:rPr>
          <w:sz w:val="22"/>
        </w:rPr>
        <w:t>Lansia</w:t>
      </w:r>
      <w:r>
        <w:rPr>
          <w:spacing w:val="-5"/>
          <w:sz w:val="22"/>
        </w:rPr>
        <w:t> </w:t>
      </w:r>
      <w:r>
        <w:rPr>
          <w:sz w:val="22"/>
        </w:rPr>
        <w:t>Tua:</w:t>
      </w:r>
      <w:r>
        <w:rPr>
          <w:spacing w:val="-5"/>
          <w:sz w:val="22"/>
        </w:rPr>
        <w:t> </w:t>
      </w:r>
      <w:r>
        <w:rPr>
          <w:sz w:val="22"/>
        </w:rPr>
        <w:t>70–79</w:t>
      </w:r>
      <w:r>
        <w:rPr>
          <w:spacing w:val="-4"/>
          <w:sz w:val="22"/>
        </w:rPr>
        <w:t> </w:t>
      </w:r>
      <w:r>
        <w:rPr>
          <w:spacing w:val="-2"/>
          <w:sz w:val="22"/>
        </w:rPr>
        <w:t>tahun</w:t>
      </w:r>
    </w:p>
    <w:p>
      <w:pPr>
        <w:pStyle w:val="ListParagraph"/>
        <w:numPr>
          <w:ilvl w:val="4"/>
          <w:numId w:val="11"/>
        </w:numPr>
        <w:tabs>
          <w:tab w:pos="4535" w:val="left" w:leader="none"/>
        </w:tabs>
        <w:spacing w:line="240" w:lineRule="auto" w:before="246" w:after="0"/>
        <w:ind w:left="4535" w:right="0" w:hanging="358"/>
        <w:jc w:val="left"/>
        <w:rPr>
          <w:sz w:val="22"/>
        </w:rPr>
      </w:pPr>
      <w:r>
        <w:rPr>
          <w:sz w:val="22"/>
        </w:rPr>
        <w:t>Lansia</w:t>
      </w:r>
      <w:r>
        <w:rPr>
          <w:spacing w:val="-6"/>
          <w:sz w:val="22"/>
        </w:rPr>
        <w:t> </w:t>
      </w:r>
      <w:r>
        <w:rPr>
          <w:sz w:val="22"/>
        </w:rPr>
        <w:t>Sangat</w:t>
      </w:r>
      <w:r>
        <w:rPr>
          <w:spacing w:val="-4"/>
          <w:sz w:val="22"/>
        </w:rPr>
        <w:t> </w:t>
      </w:r>
      <w:r>
        <w:rPr>
          <w:sz w:val="22"/>
        </w:rPr>
        <w:t>Tua:</w:t>
      </w:r>
      <w:r>
        <w:rPr>
          <w:spacing w:val="-4"/>
          <w:sz w:val="22"/>
        </w:rPr>
        <w:t> </w:t>
      </w:r>
      <w:r>
        <w:rPr>
          <w:sz w:val="22"/>
        </w:rPr>
        <w:t>80</w:t>
      </w:r>
      <w:r>
        <w:rPr>
          <w:spacing w:val="-4"/>
          <w:sz w:val="22"/>
        </w:rPr>
        <w:t> </w:t>
      </w:r>
      <w:r>
        <w:rPr>
          <w:sz w:val="22"/>
        </w:rPr>
        <w:t>tahun</w:t>
      </w:r>
      <w:r>
        <w:rPr>
          <w:spacing w:val="-4"/>
          <w:sz w:val="22"/>
        </w:rPr>
        <w:t> </w:t>
      </w:r>
      <w:r>
        <w:rPr>
          <w:sz w:val="22"/>
        </w:rPr>
        <w:t>ke</w:t>
      </w:r>
      <w:r>
        <w:rPr>
          <w:spacing w:val="-4"/>
          <w:sz w:val="22"/>
        </w:rPr>
        <w:t> atas</w:t>
      </w:r>
    </w:p>
    <w:p>
      <w:pPr>
        <w:pStyle w:val="BodyText"/>
        <w:spacing w:before="194"/>
      </w:pPr>
    </w:p>
    <w:p>
      <w:pPr>
        <w:pStyle w:val="Heading2"/>
        <w:numPr>
          <w:ilvl w:val="2"/>
          <w:numId w:val="11"/>
        </w:numPr>
        <w:tabs>
          <w:tab w:pos="3633" w:val="left" w:leader="none"/>
        </w:tabs>
        <w:spacing w:line="240" w:lineRule="auto" w:before="0" w:after="0"/>
        <w:ind w:left="3633" w:right="0" w:hanging="656"/>
        <w:jc w:val="left"/>
      </w:pPr>
      <w:r>
        <w:rPr/>
        <w:t>Perubahan-Perubahan</w:t>
      </w:r>
      <w:r>
        <w:rPr>
          <w:spacing w:val="-8"/>
        </w:rPr>
        <w:t> </w:t>
      </w:r>
      <w:r>
        <w:rPr/>
        <w:t>yang</w:t>
      </w:r>
      <w:r>
        <w:rPr>
          <w:spacing w:val="-8"/>
        </w:rPr>
        <w:t> </w:t>
      </w:r>
      <w:r>
        <w:rPr/>
        <w:t>Terjadi</w:t>
      </w:r>
      <w:r>
        <w:rPr>
          <w:spacing w:val="-8"/>
        </w:rPr>
        <w:t> </w:t>
      </w:r>
      <w:r>
        <w:rPr/>
        <w:t>Pada</w:t>
      </w:r>
      <w:r>
        <w:rPr>
          <w:spacing w:val="-8"/>
        </w:rPr>
        <w:t> </w:t>
      </w:r>
      <w:r>
        <w:rPr>
          <w:spacing w:val="-2"/>
        </w:rPr>
        <w:t>Lansia</w:t>
      </w:r>
    </w:p>
    <w:p>
      <w:pPr>
        <w:pStyle w:val="BodyText"/>
        <w:spacing w:before="210"/>
        <w:rPr>
          <w:b/>
        </w:rPr>
      </w:pPr>
    </w:p>
    <w:p>
      <w:pPr>
        <w:pStyle w:val="BodyText"/>
        <w:spacing w:line="480" w:lineRule="auto"/>
        <w:ind w:left="3685" w:right="1697" w:firstLine="996"/>
        <w:jc w:val="both"/>
      </w:pPr>
      <w:r>
        <w:rPr/>
        <w:t>Menurut Nindawi (2023), perubahan yang terjadi selama masa tua adalah proses yang terjadi secara alami dalam kehidupan manusia. Hampir semua sistem tubuh mengalami penuaan, tetapi beberapa sistem mengalami penurunan fungsi pada waktu yang berbeda. Perubahan yang disebabkan oleh penuaan adalah:</w:t>
      </w:r>
    </w:p>
    <w:p>
      <w:pPr>
        <w:pStyle w:val="ListParagraph"/>
        <w:numPr>
          <w:ilvl w:val="3"/>
          <w:numId w:val="11"/>
        </w:numPr>
        <w:tabs>
          <w:tab w:pos="4111" w:val="left" w:leader="none"/>
          <w:tab w:pos="4113" w:val="left" w:leader="none"/>
        </w:tabs>
        <w:spacing w:line="480" w:lineRule="auto" w:before="0" w:after="0"/>
        <w:ind w:left="4113" w:right="1694" w:hanging="361"/>
        <w:jc w:val="both"/>
        <w:rPr>
          <w:sz w:val="22"/>
        </w:rPr>
      </w:pPr>
      <w:r>
        <w:rPr>
          <w:sz w:val="22"/>
        </w:rPr>
        <w:t>Perubahan fisik: Orang tua biasanya mengalami perubahan fisik, seperti penurunan kemampuan metabolisme oleh ginjal dan hati, penurunan kemampuan penglihatan dan pendengaran, perubahan elastisitas arteri pada sistem kardiovaskular yang mengganggu kerja jantung, dan perubahan sistem integumen yang menyebabkan kerusakan kulit. Perubahan fisik yang cenderung mengalami penurunan tersebut menyebabkan berbagai gangguan fisik, salah satunya adalah ketidakmampuan orang tua untuk beraktivitas</w:t>
      </w:r>
      <w:r>
        <w:rPr>
          <w:spacing w:val="80"/>
          <w:sz w:val="22"/>
        </w:rPr>
        <w:t> </w:t>
      </w:r>
      <w:r>
        <w:rPr>
          <w:sz w:val="22"/>
        </w:rPr>
        <w:t>atau</w:t>
      </w:r>
      <w:r>
        <w:rPr>
          <w:spacing w:val="80"/>
          <w:sz w:val="22"/>
        </w:rPr>
        <w:t> </w:t>
      </w:r>
      <w:r>
        <w:rPr>
          <w:sz w:val="22"/>
        </w:rPr>
        <w:t>melakukan</w:t>
      </w:r>
      <w:r>
        <w:rPr>
          <w:spacing w:val="80"/>
          <w:sz w:val="22"/>
        </w:rPr>
        <w:t> </w:t>
      </w:r>
      <w:r>
        <w:rPr>
          <w:sz w:val="22"/>
        </w:rPr>
        <w:t>kegiatan</w:t>
      </w:r>
      <w:r>
        <w:rPr>
          <w:spacing w:val="80"/>
          <w:sz w:val="22"/>
        </w:rPr>
        <w:t> </w:t>
      </w:r>
      <w:r>
        <w:rPr>
          <w:sz w:val="22"/>
        </w:rPr>
        <w:t>berat.</w:t>
      </w:r>
    </w:p>
    <w:p>
      <w:pPr>
        <w:pStyle w:val="ListParagraph"/>
        <w:spacing w:after="0" w:line="480" w:lineRule="auto"/>
        <w:jc w:val="both"/>
        <w:rPr>
          <w:sz w:val="22"/>
        </w:rPr>
        <w:sectPr>
          <w:headerReference w:type="default" r:id="rId112"/>
          <w:footerReference w:type="default" r:id="rId113"/>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2" w:lineRule="auto"/>
        <w:ind w:left="4113" w:right="1702"/>
        <w:jc w:val="both"/>
      </w:pPr>
      <w:r>
        <w:rPr/>
        <w:t>Hal ini berdampak pada kesehatan mereka dan kualitas hidup mereka.</w:t>
      </w:r>
    </w:p>
    <w:p>
      <w:pPr>
        <w:pStyle w:val="ListParagraph"/>
        <w:numPr>
          <w:ilvl w:val="3"/>
          <w:numId w:val="11"/>
        </w:numPr>
        <w:tabs>
          <w:tab w:pos="4111" w:val="left" w:leader="none"/>
          <w:tab w:pos="4113" w:val="left" w:leader="none"/>
        </w:tabs>
        <w:spacing w:line="480" w:lineRule="auto" w:before="0" w:after="0"/>
        <w:ind w:left="4113" w:right="1697" w:hanging="361"/>
        <w:jc w:val="both"/>
        <w:rPr>
          <w:sz w:val="22"/>
        </w:rPr>
      </w:pPr>
      <w:r>
        <w:rPr>
          <w:sz w:val="22"/>
        </w:rPr>
        <w:t>Perubahan</w:t>
      </w:r>
      <w:r>
        <w:rPr>
          <w:spacing w:val="-3"/>
          <w:sz w:val="22"/>
        </w:rPr>
        <w:t> </w:t>
      </w:r>
      <w:r>
        <w:rPr>
          <w:sz w:val="22"/>
        </w:rPr>
        <w:t>mental:</w:t>
      </w:r>
      <w:r>
        <w:rPr>
          <w:spacing w:val="-3"/>
          <w:sz w:val="22"/>
        </w:rPr>
        <w:t> </w:t>
      </w:r>
      <w:r>
        <w:rPr>
          <w:sz w:val="22"/>
        </w:rPr>
        <w:t>Perubahan</w:t>
      </w:r>
      <w:r>
        <w:rPr>
          <w:spacing w:val="-3"/>
          <w:sz w:val="22"/>
        </w:rPr>
        <w:t> </w:t>
      </w:r>
      <w:r>
        <w:rPr>
          <w:sz w:val="22"/>
        </w:rPr>
        <w:t>mental</w:t>
      </w:r>
      <w:r>
        <w:rPr>
          <w:spacing w:val="-3"/>
          <w:sz w:val="22"/>
        </w:rPr>
        <w:t> </w:t>
      </w:r>
      <w:r>
        <w:rPr>
          <w:sz w:val="22"/>
        </w:rPr>
        <w:t>atau</w:t>
      </w:r>
      <w:r>
        <w:rPr>
          <w:spacing w:val="-3"/>
          <w:sz w:val="22"/>
        </w:rPr>
        <w:t> </w:t>
      </w:r>
      <w:r>
        <w:rPr>
          <w:sz w:val="22"/>
        </w:rPr>
        <w:t>psikis yang terjadi pada orang lanjut usia (lansia) dapat berupa sikap yang semakin egosentrik, mudah curiga, dan menjadi lebih pelit atau tamak jika mereka memiliki sesuatu. Hampir setiap</w:t>
      </w:r>
      <w:r>
        <w:rPr>
          <w:spacing w:val="-2"/>
          <w:sz w:val="22"/>
        </w:rPr>
        <w:t> </w:t>
      </w:r>
      <w:r>
        <w:rPr>
          <w:sz w:val="22"/>
        </w:rPr>
        <w:t>orang</w:t>
      </w:r>
      <w:r>
        <w:rPr>
          <w:spacing w:val="-2"/>
          <w:sz w:val="22"/>
        </w:rPr>
        <w:t> </w:t>
      </w:r>
      <w:r>
        <w:rPr>
          <w:sz w:val="22"/>
        </w:rPr>
        <w:t>tua</w:t>
      </w:r>
      <w:r>
        <w:rPr>
          <w:spacing w:val="-2"/>
          <w:sz w:val="22"/>
        </w:rPr>
        <w:t> </w:t>
      </w:r>
      <w:r>
        <w:rPr>
          <w:sz w:val="22"/>
        </w:rPr>
        <w:t>ingin</w:t>
      </w:r>
      <w:r>
        <w:rPr>
          <w:spacing w:val="-2"/>
          <w:sz w:val="22"/>
        </w:rPr>
        <w:t> </w:t>
      </w:r>
      <w:r>
        <w:rPr>
          <w:sz w:val="22"/>
        </w:rPr>
        <w:t>hidup</w:t>
      </w:r>
      <w:r>
        <w:rPr>
          <w:spacing w:val="-2"/>
          <w:sz w:val="22"/>
        </w:rPr>
        <w:t> </w:t>
      </w:r>
      <w:r>
        <w:rPr>
          <w:sz w:val="22"/>
        </w:rPr>
        <w:t>lebih</w:t>
      </w:r>
      <w:r>
        <w:rPr>
          <w:spacing w:val="-2"/>
          <w:sz w:val="22"/>
        </w:rPr>
        <w:t> </w:t>
      </w:r>
      <w:r>
        <w:rPr>
          <w:sz w:val="22"/>
        </w:rPr>
        <w:t>lama</w:t>
      </w:r>
      <w:r>
        <w:rPr>
          <w:spacing w:val="-2"/>
          <w:sz w:val="22"/>
        </w:rPr>
        <w:t> </w:t>
      </w:r>
      <w:r>
        <w:rPr>
          <w:sz w:val="22"/>
        </w:rPr>
        <w:t>dengan menghemat energi, berharap memiliki peran dalam masyarakat, mempertahankan hak dan hartanya, dan meninggal dengan terhormat.</w:t>
      </w:r>
    </w:p>
    <w:p>
      <w:pPr>
        <w:pStyle w:val="ListParagraph"/>
        <w:numPr>
          <w:ilvl w:val="3"/>
          <w:numId w:val="11"/>
        </w:numPr>
        <w:tabs>
          <w:tab w:pos="4111" w:val="left" w:leader="none"/>
          <w:tab w:pos="4113" w:val="left" w:leader="none"/>
        </w:tabs>
        <w:spacing w:line="480" w:lineRule="auto" w:before="0" w:after="0"/>
        <w:ind w:left="4113" w:right="1697" w:hanging="361"/>
        <w:jc w:val="both"/>
        <w:rPr>
          <w:sz w:val="22"/>
        </w:rPr>
      </w:pPr>
      <w:r>
        <w:rPr>
          <w:sz w:val="22"/>
        </w:rPr>
        <w:t>Perubahan psikososial adalah nilai seseorang, yang biasanya diukur melalui seberapa produktif mereka dan seberapa dekat mereka dengan peran mereka di tempat kerja. Ketika seseorang pensiun, mereka mengalami penurunan pendapatan, kehilangan status jabatan, kehilangan relasi, dan kehilangan kegiatan. Akibatnya, mereka mungkin merasa kesepian karena kehilangan lingkungan sosial dan perubahan gaya hidup.</w:t>
      </w:r>
    </w:p>
    <w:p>
      <w:pPr>
        <w:pStyle w:val="ListParagraph"/>
        <w:numPr>
          <w:ilvl w:val="3"/>
          <w:numId w:val="11"/>
        </w:numPr>
        <w:tabs>
          <w:tab w:pos="4111" w:val="left" w:leader="none"/>
          <w:tab w:pos="4113" w:val="left" w:leader="none"/>
        </w:tabs>
        <w:spacing w:line="480" w:lineRule="auto" w:before="0" w:after="0"/>
        <w:ind w:left="4113" w:right="1697" w:hanging="361"/>
        <w:jc w:val="both"/>
        <w:rPr>
          <w:sz w:val="22"/>
        </w:rPr>
      </w:pPr>
      <w:r>
        <w:rPr>
          <w:sz w:val="22"/>
        </w:rPr>
        <w:t>Perubahan spiritual: Kehidupan keagamaan yang berkurang</w:t>
      </w:r>
      <w:r>
        <w:rPr>
          <w:spacing w:val="-3"/>
          <w:sz w:val="22"/>
        </w:rPr>
        <w:t> </w:t>
      </w:r>
      <w:r>
        <w:rPr>
          <w:sz w:val="22"/>
        </w:rPr>
        <w:t>pada</w:t>
      </w:r>
      <w:r>
        <w:rPr>
          <w:spacing w:val="-3"/>
          <w:sz w:val="22"/>
        </w:rPr>
        <w:t> </w:t>
      </w:r>
      <w:r>
        <w:rPr>
          <w:sz w:val="22"/>
        </w:rPr>
        <w:t>orang</w:t>
      </w:r>
      <w:r>
        <w:rPr>
          <w:spacing w:val="-3"/>
          <w:sz w:val="22"/>
        </w:rPr>
        <w:t> </w:t>
      </w:r>
      <w:r>
        <w:rPr>
          <w:sz w:val="22"/>
        </w:rPr>
        <w:t>tua</w:t>
      </w:r>
      <w:r>
        <w:rPr>
          <w:spacing w:val="-3"/>
          <w:sz w:val="22"/>
        </w:rPr>
        <w:t> </w:t>
      </w:r>
      <w:r>
        <w:rPr>
          <w:sz w:val="22"/>
        </w:rPr>
        <w:t>menunjukkan</w:t>
      </w:r>
      <w:r>
        <w:rPr>
          <w:spacing w:val="-3"/>
          <w:sz w:val="22"/>
        </w:rPr>
        <w:t> </w:t>
      </w:r>
      <w:r>
        <w:rPr>
          <w:sz w:val="22"/>
        </w:rPr>
        <w:t>perubahan spiritual. Perkembangan spiritual yang matang akan membantu orang tua menghadapi kenyataan, berperan</w:t>
      </w:r>
      <w:r>
        <w:rPr>
          <w:spacing w:val="-3"/>
          <w:sz w:val="22"/>
        </w:rPr>
        <w:t> </w:t>
      </w:r>
      <w:r>
        <w:rPr>
          <w:sz w:val="22"/>
        </w:rPr>
        <w:t>aktif</w:t>
      </w:r>
      <w:r>
        <w:rPr>
          <w:spacing w:val="-3"/>
          <w:sz w:val="22"/>
        </w:rPr>
        <w:t> </w:t>
      </w:r>
      <w:r>
        <w:rPr>
          <w:sz w:val="22"/>
        </w:rPr>
        <w:t>dalam</w:t>
      </w:r>
      <w:r>
        <w:rPr>
          <w:spacing w:val="-3"/>
          <w:sz w:val="22"/>
        </w:rPr>
        <w:t> </w:t>
      </w:r>
      <w:r>
        <w:rPr>
          <w:sz w:val="22"/>
        </w:rPr>
        <w:t>kehidupan,</w:t>
      </w:r>
      <w:r>
        <w:rPr>
          <w:spacing w:val="-3"/>
          <w:sz w:val="22"/>
        </w:rPr>
        <w:t> </w:t>
      </w:r>
      <w:r>
        <w:rPr>
          <w:sz w:val="22"/>
        </w:rPr>
        <w:t>dan</w:t>
      </w:r>
      <w:r>
        <w:rPr>
          <w:spacing w:val="-3"/>
          <w:sz w:val="22"/>
        </w:rPr>
        <w:t> </w:t>
      </w:r>
      <w:r>
        <w:rPr>
          <w:sz w:val="22"/>
        </w:rPr>
        <w:t>menentukan</w:t>
      </w:r>
    </w:p>
    <w:p>
      <w:pPr>
        <w:pStyle w:val="ListParagraph"/>
        <w:spacing w:after="0" w:line="480" w:lineRule="auto"/>
        <w:jc w:val="both"/>
        <w:rPr>
          <w:sz w:val="22"/>
        </w:rPr>
        <w:sectPr>
          <w:headerReference w:type="default" r:id="rId114"/>
          <w:footerReference w:type="default" r:id="rId115"/>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0" w:lineRule="auto"/>
        <w:ind w:left="4113" w:right="1697"/>
        <w:jc w:val="both"/>
      </w:pPr>
      <w:r>
        <w:rPr/>
        <w:t>arti</w:t>
      </w:r>
      <w:r>
        <w:rPr>
          <w:spacing w:val="-4"/>
        </w:rPr>
        <w:t> </w:t>
      </w:r>
      <w:r>
        <w:rPr/>
        <w:t>dan</w:t>
      </w:r>
      <w:r>
        <w:rPr>
          <w:spacing w:val="-3"/>
        </w:rPr>
        <w:t> </w:t>
      </w:r>
      <w:r>
        <w:rPr/>
        <w:t>tujuan</w:t>
      </w:r>
      <w:r>
        <w:rPr>
          <w:spacing w:val="-4"/>
        </w:rPr>
        <w:t> </w:t>
      </w:r>
      <w:r>
        <w:rPr/>
        <w:t>keberadaannya dalam</w:t>
      </w:r>
      <w:r>
        <w:rPr>
          <w:spacing w:val="-4"/>
        </w:rPr>
        <w:t> </w:t>
      </w:r>
      <w:r>
        <w:rPr/>
        <w:t>kehidupan. Agama dan kepercayaan terintegrasi dalam kehidupan, yang terlihat dalam pola berpikir dan bertindak sehari-hari.</w:t>
      </w:r>
    </w:p>
    <w:p>
      <w:pPr>
        <w:pStyle w:val="BodyText"/>
        <w:spacing w:after="0" w:line="480" w:lineRule="auto"/>
        <w:jc w:val="both"/>
        <w:sectPr>
          <w:headerReference w:type="default" r:id="rId116"/>
          <w:footerReference w:type="default" r:id="rId117"/>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44"/>
      </w:pPr>
    </w:p>
    <w:p>
      <w:pPr>
        <w:pStyle w:val="Heading2"/>
        <w:numPr>
          <w:ilvl w:val="0"/>
          <w:numId w:val="11"/>
        </w:numPr>
        <w:tabs>
          <w:tab w:pos="2695" w:val="left" w:leader="none"/>
        </w:tabs>
        <w:spacing w:line="240" w:lineRule="auto" w:before="0" w:after="0"/>
        <w:ind w:left="2695" w:right="0" w:hanging="359"/>
        <w:jc w:val="left"/>
      </w:pPr>
      <w:r>
        <w:rPr/>
        <mc:AlternateContent>
          <mc:Choice Requires="wps">
            <w:drawing>
              <wp:anchor distT="0" distB="0" distL="0" distR="0" allowOverlap="1" layoutInCell="1" locked="0" behindDoc="1" simplePos="0" relativeHeight="481286144">
                <wp:simplePos x="0" y="0"/>
                <wp:positionH relativeFrom="page">
                  <wp:posOffset>1346200</wp:posOffset>
                </wp:positionH>
                <wp:positionV relativeFrom="paragraph">
                  <wp:posOffset>1180659</wp:posOffset>
                </wp:positionV>
                <wp:extent cx="5568950" cy="3721100"/>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5568950" cy="3721100"/>
                          <a:chExt cx="5568950" cy="3721100"/>
                        </a:xfrm>
                      </wpg:grpSpPr>
                      <pic:pic>
                        <pic:nvPicPr>
                          <pic:cNvPr id="94" name="Image 94"/>
                          <pic:cNvPicPr/>
                        </pic:nvPicPr>
                        <pic:blipFill>
                          <a:blip r:embed="rId120" cstate="print"/>
                          <a:stretch>
                            <a:fillRect/>
                          </a:stretch>
                        </pic:blipFill>
                        <pic:spPr>
                          <a:xfrm>
                            <a:off x="2546350" y="1726692"/>
                            <a:ext cx="76200" cy="215900"/>
                          </a:xfrm>
                          <a:prstGeom prst="rect">
                            <a:avLst/>
                          </a:prstGeom>
                        </pic:spPr>
                      </pic:pic>
                      <wps:wsp>
                        <wps:cNvPr id="95" name="Graphic 95"/>
                        <wps:cNvSpPr/>
                        <wps:spPr>
                          <a:xfrm>
                            <a:off x="1435100" y="1408683"/>
                            <a:ext cx="3242945" cy="1062990"/>
                          </a:xfrm>
                          <a:custGeom>
                            <a:avLst/>
                            <a:gdLst/>
                            <a:ahLst/>
                            <a:cxnLst/>
                            <a:rect l="l" t="t" r="r" b="b"/>
                            <a:pathLst>
                              <a:path w="3242945" h="1062990">
                                <a:moveTo>
                                  <a:pt x="287655" y="38112"/>
                                </a:moveTo>
                                <a:lnTo>
                                  <a:pt x="274955" y="31762"/>
                                </a:lnTo>
                                <a:lnTo>
                                  <a:pt x="211455" y="0"/>
                                </a:lnTo>
                                <a:lnTo>
                                  <a:pt x="211455" y="31762"/>
                                </a:lnTo>
                                <a:lnTo>
                                  <a:pt x="0" y="31762"/>
                                </a:lnTo>
                                <a:lnTo>
                                  <a:pt x="0" y="44462"/>
                                </a:lnTo>
                                <a:lnTo>
                                  <a:pt x="211455" y="44462"/>
                                </a:lnTo>
                                <a:lnTo>
                                  <a:pt x="211455" y="76212"/>
                                </a:lnTo>
                                <a:lnTo>
                                  <a:pt x="274955" y="44462"/>
                                </a:lnTo>
                                <a:lnTo>
                                  <a:pt x="287655" y="38112"/>
                                </a:lnTo>
                                <a:close/>
                              </a:path>
                              <a:path w="3242945" h="1062990">
                                <a:moveTo>
                                  <a:pt x="3242945" y="986663"/>
                                </a:moveTo>
                                <a:lnTo>
                                  <a:pt x="3211195" y="986663"/>
                                </a:lnTo>
                                <a:lnTo>
                                  <a:pt x="3211195" y="775208"/>
                                </a:lnTo>
                                <a:lnTo>
                                  <a:pt x="3198495" y="775208"/>
                                </a:lnTo>
                                <a:lnTo>
                                  <a:pt x="3198495" y="986663"/>
                                </a:lnTo>
                                <a:lnTo>
                                  <a:pt x="3166745" y="986663"/>
                                </a:lnTo>
                                <a:lnTo>
                                  <a:pt x="3204845" y="1062863"/>
                                </a:lnTo>
                                <a:lnTo>
                                  <a:pt x="3236595" y="999363"/>
                                </a:lnTo>
                                <a:lnTo>
                                  <a:pt x="3242945" y="986663"/>
                                </a:lnTo>
                                <a:close/>
                              </a:path>
                            </a:pathLst>
                          </a:custGeom>
                          <a:solidFill>
                            <a:srgbClr val="000000"/>
                          </a:solidFill>
                        </wps:spPr>
                        <wps:bodyPr wrap="square" lIns="0" tIns="0" rIns="0" bIns="0" rtlCol="0">
                          <a:prstTxWarp prst="textNoShape">
                            <a:avLst/>
                          </a:prstTxWarp>
                          <a:noAutofit/>
                        </wps:bodyPr>
                      </wps:wsp>
                      <wps:wsp>
                        <wps:cNvPr id="96" name="Graphic 96"/>
                        <wps:cNvSpPr/>
                        <wps:spPr>
                          <a:xfrm>
                            <a:off x="12700" y="939546"/>
                            <a:ext cx="1441450" cy="2533650"/>
                          </a:xfrm>
                          <a:custGeom>
                            <a:avLst/>
                            <a:gdLst/>
                            <a:ahLst/>
                            <a:cxnLst/>
                            <a:rect l="l" t="t" r="r" b="b"/>
                            <a:pathLst>
                              <a:path w="1441450" h="2533650">
                                <a:moveTo>
                                  <a:pt x="1441450" y="0"/>
                                </a:moveTo>
                                <a:lnTo>
                                  <a:pt x="0" y="0"/>
                                </a:lnTo>
                                <a:lnTo>
                                  <a:pt x="0" y="2533650"/>
                                </a:lnTo>
                                <a:lnTo>
                                  <a:pt x="1441450" y="2533650"/>
                                </a:lnTo>
                                <a:lnTo>
                                  <a:pt x="1441450" y="0"/>
                                </a:lnTo>
                                <a:close/>
                              </a:path>
                            </a:pathLst>
                          </a:custGeom>
                          <a:solidFill>
                            <a:srgbClr val="FFFFFF"/>
                          </a:solidFill>
                        </wps:spPr>
                        <wps:bodyPr wrap="square" lIns="0" tIns="0" rIns="0" bIns="0" rtlCol="0">
                          <a:prstTxWarp prst="textNoShape">
                            <a:avLst/>
                          </a:prstTxWarp>
                          <a:noAutofit/>
                        </wps:bodyPr>
                      </wps:wsp>
                      <pic:pic>
                        <pic:nvPicPr>
                          <pic:cNvPr id="97" name="Image 97"/>
                          <pic:cNvPicPr/>
                        </pic:nvPicPr>
                        <pic:blipFill>
                          <a:blip r:embed="rId121" cstate="print"/>
                          <a:stretch>
                            <a:fillRect/>
                          </a:stretch>
                        </pic:blipFill>
                        <pic:spPr>
                          <a:xfrm>
                            <a:off x="3443604" y="1345819"/>
                            <a:ext cx="251460" cy="76200"/>
                          </a:xfrm>
                          <a:prstGeom prst="rect">
                            <a:avLst/>
                          </a:prstGeom>
                        </pic:spPr>
                      </pic:pic>
                      <wps:wsp>
                        <wps:cNvPr id="98" name="Textbox 98"/>
                        <wps:cNvSpPr txBox="1"/>
                        <wps:spPr>
                          <a:xfrm>
                            <a:off x="1809750" y="1041146"/>
                            <a:ext cx="1581150" cy="685800"/>
                          </a:xfrm>
                          <a:prstGeom prst="rect">
                            <a:avLst/>
                          </a:prstGeom>
                          <a:ln w="25400">
                            <a:solidFill>
                              <a:srgbClr val="000000"/>
                            </a:solidFill>
                            <a:prstDash val="solid"/>
                          </a:ln>
                        </wps:spPr>
                        <wps:txbx>
                          <w:txbxContent>
                            <w:p>
                              <w:pPr>
                                <w:spacing w:line="276" w:lineRule="auto" w:before="78"/>
                                <w:ind w:left="167" w:right="168" w:firstLine="0"/>
                                <w:jc w:val="center"/>
                                <w:rPr>
                                  <w:sz w:val="22"/>
                                </w:rPr>
                              </w:pPr>
                              <w:r>
                                <w:rPr>
                                  <w:sz w:val="22"/>
                                </w:rPr>
                                <w:t>Kecemasan</w:t>
                              </w:r>
                              <w:r>
                                <w:rPr>
                                  <w:spacing w:val="-35"/>
                                  <w:sz w:val="22"/>
                                </w:rPr>
                                <w:t> </w:t>
                              </w:r>
                              <w:r>
                                <w:rPr>
                                  <w:sz w:val="22"/>
                                </w:rPr>
                                <w:t>lansia pre operasi </w:t>
                              </w:r>
                              <w:r>
                                <w:rPr>
                                  <w:spacing w:val="-2"/>
                                  <w:sz w:val="22"/>
                                </w:rPr>
                                <w:t>katarak</w:t>
                              </w:r>
                            </w:p>
                          </w:txbxContent>
                        </wps:txbx>
                        <wps:bodyPr wrap="square" lIns="0" tIns="0" rIns="0" bIns="0" rtlCol="0">
                          <a:noAutofit/>
                        </wps:bodyPr>
                      </wps:wsp>
                      <wps:wsp>
                        <wps:cNvPr id="99" name="Textbox 99"/>
                        <wps:cNvSpPr txBox="1"/>
                        <wps:spPr>
                          <a:xfrm>
                            <a:off x="1657350" y="1993392"/>
                            <a:ext cx="1841500" cy="1714500"/>
                          </a:xfrm>
                          <a:prstGeom prst="rect">
                            <a:avLst/>
                          </a:prstGeom>
                          <a:ln w="25400">
                            <a:solidFill>
                              <a:srgbClr val="000000"/>
                            </a:solidFill>
                            <a:prstDash val="solid"/>
                          </a:ln>
                        </wps:spPr>
                        <wps:txbx>
                          <w:txbxContent>
                            <w:p>
                              <w:pPr>
                                <w:spacing w:line="278" w:lineRule="auto" w:before="79"/>
                                <w:ind w:left="1032" w:right="0" w:hanging="725"/>
                                <w:jc w:val="left"/>
                                <w:rPr>
                                  <w:sz w:val="22"/>
                                </w:rPr>
                              </w:pPr>
                              <w:r>
                                <w:rPr>
                                  <w:sz w:val="22"/>
                                </w:rPr>
                                <w:t>Tingkat</w:t>
                              </w:r>
                              <w:r>
                                <w:rPr>
                                  <w:spacing w:val="-35"/>
                                  <w:sz w:val="22"/>
                                </w:rPr>
                                <w:t> </w:t>
                              </w:r>
                              <w:r>
                                <w:rPr>
                                  <w:sz w:val="22"/>
                                </w:rPr>
                                <w:t>kecemasan </w:t>
                              </w:r>
                              <w:r>
                                <w:rPr>
                                  <w:spacing w:val="-2"/>
                                  <w:sz w:val="22"/>
                                </w:rPr>
                                <w:t>lansia</w:t>
                              </w:r>
                            </w:p>
                            <w:p>
                              <w:pPr>
                                <w:numPr>
                                  <w:ilvl w:val="0"/>
                                  <w:numId w:val="12"/>
                                </w:numPr>
                                <w:tabs>
                                  <w:tab w:pos="862" w:val="left" w:leader="none"/>
                                </w:tabs>
                                <w:spacing w:before="194"/>
                                <w:ind w:left="862" w:right="0" w:hanging="359"/>
                                <w:jc w:val="left"/>
                                <w:rPr>
                                  <w:sz w:val="22"/>
                                </w:rPr>
                              </w:pPr>
                              <w:r>
                                <w:rPr>
                                  <w:spacing w:val="-2"/>
                                  <w:sz w:val="22"/>
                                </w:rPr>
                                <w:t>Tidak</w:t>
                              </w:r>
                            </w:p>
                            <w:p>
                              <w:pPr>
                                <w:spacing w:before="39"/>
                                <w:ind w:left="863" w:right="0" w:firstLine="0"/>
                                <w:jc w:val="left"/>
                                <w:rPr>
                                  <w:sz w:val="22"/>
                                </w:rPr>
                              </w:pPr>
                              <w:r>
                                <w:rPr>
                                  <w:spacing w:val="-2"/>
                                  <w:sz w:val="22"/>
                                </w:rPr>
                                <w:t>cemas/normal</w:t>
                              </w:r>
                            </w:p>
                            <w:p>
                              <w:pPr>
                                <w:numPr>
                                  <w:ilvl w:val="0"/>
                                  <w:numId w:val="12"/>
                                </w:numPr>
                                <w:tabs>
                                  <w:tab w:pos="862" w:val="left" w:leader="none"/>
                                </w:tabs>
                                <w:spacing w:before="38"/>
                                <w:ind w:left="862" w:right="0" w:hanging="359"/>
                                <w:jc w:val="left"/>
                                <w:rPr>
                                  <w:sz w:val="22"/>
                                </w:rPr>
                              </w:pPr>
                              <w:r>
                                <w:rPr>
                                  <w:sz w:val="22"/>
                                </w:rPr>
                                <w:t>Cemas</w:t>
                              </w:r>
                              <w:r>
                                <w:rPr>
                                  <w:spacing w:val="-5"/>
                                  <w:sz w:val="22"/>
                                </w:rPr>
                                <w:t> </w:t>
                              </w:r>
                              <w:r>
                                <w:rPr>
                                  <w:spacing w:val="-2"/>
                                  <w:sz w:val="22"/>
                                </w:rPr>
                                <w:t>ringan</w:t>
                              </w:r>
                            </w:p>
                            <w:p>
                              <w:pPr>
                                <w:numPr>
                                  <w:ilvl w:val="0"/>
                                  <w:numId w:val="12"/>
                                </w:numPr>
                                <w:tabs>
                                  <w:tab w:pos="862" w:val="left" w:leader="none"/>
                                </w:tabs>
                                <w:spacing w:before="35"/>
                                <w:ind w:left="862" w:right="0" w:hanging="359"/>
                                <w:jc w:val="left"/>
                                <w:rPr>
                                  <w:sz w:val="22"/>
                                </w:rPr>
                              </w:pPr>
                              <w:r>
                                <w:rPr>
                                  <w:sz w:val="22"/>
                                </w:rPr>
                                <w:t>Cemas</w:t>
                              </w:r>
                              <w:r>
                                <w:rPr>
                                  <w:spacing w:val="-5"/>
                                  <w:sz w:val="22"/>
                                </w:rPr>
                                <w:t> </w:t>
                              </w:r>
                              <w:r>
                                <w:rPr>
                                  <w:spacing w:val="-2"/>
                                  <w:sz w:val="22"/>
                                </w:rPr>
                                <w:t>sedang</w:t>
                              </w:r>
                            </w:p>
                            <w:p>
                              <w:pPr>
                                <w:numPr>
                                  <w:ilvl w:val="0"/>
                                  <w:numId w:val="12"/>
                                </w:numPr>
                                <w:tabs>
                                  <w:tab w:pos="862" w:val="left" w:leader="none"/>
                                </w:tabs>
                                <w:spacing w:before="39"/>
                                <w:ind w:left="862" w:right="0" w:hanging="359"/>
                                <w:jc w:val="left"/>
                                <w:rPr>
                                  <w:sz w:val="22"/>
                                </w:rPr>
                              </w:pPr>
                              <w:r>
                                <w:rPr>
                                  <w:sz w:val="22"/>
                                </w:rPr>
                                <w:t>Cemas</w:t>
                              </w:r>
                              <w:r>
                                <w:rPr>
                                  <w:spacing w:val="-5"/>
                                  <w:sz w:val="22"/>
                                </w:rPr>
                                <w:t> </w:t>
                              </w:r>
                              <w:r>
                                <w:rPr>
                                  <w:spacing w:val="-2"/>
                                  <w:sz w:val="22"/>
                                </w:rPr>
                                <w:t>berat</w:t>
                              </w:r>
                            </w:p>
                            <w:p>
                              <w:pPr>
                                <w:numPr>
                                  <w:ilvl w:val="0"/>
                                  <w:numId w:val="12"/>
                                </w:numPr>
                                <w:tabs>
                                  <w:tab w:pos="862" w:val="left" w:leader="none"/>
                                </w:tabs>
                                <w:spacing w:before="39"/>
                                <w:ind w:left="862" w:right="0" w:hanging="359"/>
                                <w:jc w:val="left"/>
                                <w:rPr>
                                  <w:sz w:val="22"/>
                                </w:rPr>
                              </w:pPr>
                              <w:r>
                                <w:rPr>
                                  <w:spacing w:val="-2"/>
                                  <w:sz w:val="22"/>
                                </w:rPr>
                                <w:t>Panik</w:t>
                              </w:r>
                            </w:p>
                          </w:txbxContent>
                        </wps:txbx>
                        <wps:bodyPr wrap="square" lIns="0" tIns="0" rIns="0" bIns="0" rtlCol="0">
                          <a:noAutofit/>
                        </wps:bodyPr>
                      </wps:wsp>
                      <wps:wsp>
                        <wps:cNvPr id="100" name="Textbox 100"/>
                        <wps:cNvSpPr txBox="1"/>
                        <wps:spPr>
                          <a:xfrm>
                            <a:off x="12700" y="939546"/>
                            <a:ext cx="1441450" cy="2533650"/>
                          </a:xfrm>
                          <a:prstGeom prst="rect">
                            <a:avLst/>
                          </a:prstGeom>
                          <a:ln w="25400">
                            <a:solidFill>
                              <a:srgbClr val="000000"/>
                            </a:solidFill>
                            <a:prstDash val="sysDash"/>
                          </a:ln>
                        </wps:spPr>
                        <wps:txbx>
                          <w:txbxContent>
                            <w:p>
                              <w:pPr>
                                <w:spacing w:line="240" w:lineRule="auto" w:before="97"/>
                                <w:rPr>
                                  <w:sz w:val="22"/>
                                </w:rPr>
                              </w:pPr>
                            </w:p>
                            <w:p>
                              <w:pPr>
                                <w:spacing w:line="278" w:lineRule="auto" w:before="0"/>
                                <w:ind w:left="325" w:right="320" w:hanging="4"/>
                                <w:jc w:val="center"/>
                                <w:rPr>
                                  <w:sz w:val="22"/>
                                </w:rPr>
                              </w:pPr>
                              <w:r>
                                <w:rPr>
                                  <w:sz w:val="22"/>
                                </w:rPr>
                                <w:t>faktor yang </w:t>
                              </w:r>
                              <w:r>
                                <w:rPr>
                                  <w:spacing w:val="-2"/>
                                  <w:sz w:val="22"/>
                                </w:rPr>
                                <w:t>mempengaruhi kecemasan:</w:t>
                              </w:r>
                            </w:p>
                            <w:p>
                              <w:pPr>
                                <w:numPr>
                                  <w:ilvl w:val="0"/>
                                  <w:numId w:val="13"/>
                                </w:numPr>
                                <w:tabs>
                                  <w:tab w:pos="571" w:val="left" w:leader="none"/>
                                </w:tabs>
                                <w:spacing w:before="193"/>
                                <w:ind w:left="571" w:right="0" w:hanging="358"/>
                                <w:jc w:val="left"/>
                                <w:rPr>
                                  <w:sz w:val="22"/>
                                </w:rPr>
                              </w:pPr>
                              <w:r>
                                <w:rPr>
                                  <w:spacing w:val="-2"/>
                                  <w:sz w:val="22"/>
                                </w:rPr>
                                <w:t>Psikologi</w:t>
                              </w:r>
                            </w:p>
                            <w:p>
                              <w:pPr>
                                <w:numPr>
                                  <w:ilvl w:val="0"/>
                                  <w:numId w:val="13"/>
                                </w:numPr>
                                <w:tabs>
                                  <w:tab w:pos="571" w:val="left" w:leader="none"/>
                                  <w:tab w:pos="573" w:val="left" w:leader="none"/>
                                </w:tabs>
                                <w:spacing w:line="278" w:lineRule="auto" w:before="38"/>
                                <w:ind w:left="573" w:right="336" w:hanging="360"/>
                                <w:jc w:val="left"/>
                                <w:rPr>
                                  <w:sz w:val="22"/>
                                </w:rPr>
                              </w:pPr>
                              <w:r>
                                <w:rPr>
                                  <w:spacing w:val="-2"/>
                                  <w:sz w:val="22"/>
                                </w:rPr>
                                <w:t>Demografis </w:t>
                              </w:r>
                              <w:r>
                                <w:rPr>
                                  <w:sz w:val="22"/>
                                </w:rPr>
                                <w:t>dan</w:t>
                              </w:r>
                              <w:r>
                                <w:rPr>
                                  <w:spacing w:val="-3"/>
                                  <w:sz w:val="22"/>
                                </w:rPr>
                                <w:t> </w:t>
                              </w:r>
                              <w:r>
                                <w:rPr>
                                  <w:spacing w:val="-2"/>
                                  <w:sz w:val="22"/>
                                </w:rPr>
                                <w:t>klinis</w:t>
                              </w:r>
                            </w:p>
                            <w:p>
                              <w:pPr>
                                <w:numPr>
                                  <w:ilvl w:val="0"/>
                                  <w:numId w:val="13"/>
                                </w:numPr>
                                <w:tabs>
                                  <w:tab w:pos="571" w:val="left" w:leader="none"/>
                                  <w:tab w:pos="573" w:val="left" w:leader="none"/>
                                </w:tabs>
                                <w:spacing w:line="278" w:lineRule="auto" w:before="0"/>
                                <w:ind w:left="573" w:right="204" w:hanging="360"/>
                                <w:jc w:val="left"/>
                                <w:rPr>
                                  <w:sz w:val="22"/>
                                </w:rPr>
                              </w:pPr>
                              <w:r>
                                <w:rPr>
                                  <w:spacing w:val="-2"/>
                                  <w:sz w:val="22"/>
                                </w:rPr>
                                <w:t>Informasi </w:t>
                              </w:r>
                              <w:r>
                                <w:rPr>
                                  <w:sz w:val="22"/>
                                </w:rPr>
                                <w:t>dan</w:t>
                              </w:r>
                              <w:r>
                                <w:rPr>
                                  <w:spacing w:val="-35"/>
                                  <w:sz w:val="22"/>
                                </w:rPr>
                                <w:t> </w:t>
                              </w:r>
                              <w:r>
                                <w:rPr>
                                  <w:sz w:val="22"/>
                                </w:rPr>
                                <w:t>edukasi</w:t>
                              </w:r>
                            </w:p>
                            <w:p>
                              <w:pPr>
                                <w:numPr>
                                  <w:ilvl w:val="0"/>
                                  <w:numId w:val="13"/>
                                </w:numPr>
                                <w:tabs>
                                  <w:tab w:pos="571" w:val="left" w:leader="none"/>
                                  <w:tab w:pos="573" w:val="left" w:leader="none"/>
                                </w:tabs>
                                <w:spacing w:line="261" w:lineRule="auto" w:before="0"/>
                                <w:ind w:left="573" w:right="336" w:hanging="360"/>
                                <w:jc w:val="left"/>
                                <w:rPr>
                                  <w:sz w:val="22"/>
                                </w:rPr>
                              </w:pPr>
                              <w:r>
                                <w:rPr>
                                  <w:sz w:val="22"/>
                                </w:rPr>
                                <w:t>Budaya</w:t>
                              </w:r>
                              <w:r>
                                <w:rPr>
                                  <w:spacing w:val="-35"/>
                                  <w:sz w:val="22"/>
                                </w:rPr>
                                <w:t> </w:t>
                              </w:r>
                              <w:r>
                                <w:rPr>
                                  <w:sz w:val="22"/>
                                </w:rPr>
                                <w:t>dan </w:t>
                              </w:r>
                              <w:r>
                                <w:rPr>
                                  <w:spacing w:val="-2"/>
                                  <w:sz w:val="22"/>
                                </w:rPr>
                                <w:t>lingkungan</w:t>
                              </w:r>
                            </w:p>
                          </w:txbxContent>
                        </wps:txbx>
                        <wps:bodyPr wrap="square" lIns="0" tIns="0" rIns="0" bIns="0" rtlCol="0">
                          <a:noAutofit/>
                        </wps:bodyPr>
                      </wps:wsp>
                      <wps:wsp>
                        <wps:cNvPr id="101" name="Textbox 101"/>
                        <wps:cNvSpPr txBox="1"/>
                        <wps:spPr>
                          <a:xfrm>
                            <a:off x="3708400" y="12700"/>
                            <a:ext cx="1847850" cy="2184400"/>
                          </a:xfrm>
                          <a:prstGeom prst="rect">
                            <a:avLst/>
                          </a:prstGeom>
                          <a:ln w="25400">
                            <a:solidFill>
                              <a:srgbClr val="000000"/>
                            </a:solidFill>
                            <a:prstDash val="solid"/>
                          </a:ln>
                        </wps:spPr>
                        <wps:txbx>
                          <w:txbxContent>
                            <w:p>
                              <w:pPr>
                                <w:spacing w:line="278" w:lineRule="auto" w:before="77"/>
                                <w:ind w:left="915" w:right="0" w:hanging="329"/>
                                <w:jc w:val="left"/>
                                <w:rPr>
                                  <w:sz w:val="22"/>
                                </w:rPr>
                              </w:pPr>
                              <w:r>
                                <w:rPr>
                                  <w:sz w:val="22"/>
                                </w:rPr>
                                <w:t>Jenis</w:t>
                              </w:r>
                              <w:r>
                                <w:rPr>
                                  <w:spacing w:val="-35"/>
                                  <w:sz w:val="22"/>
                                </w:rPr>
                                <w:t> </w:t>
                              </w:r>
                              <w:r>
                                <w:rPr>
                                  <w:sz w:val="22"/>
                                </w:rPr>
                                <w:t>dukungan </w:t>
                              </w:r>
                              <w:r>
                                <w:rPr>
                                  <w:spacing w:val="-2"/>
                                  <w:sz w:val="22"/>
                                </w:rPr>
                                <w:t>keluarga:</w:t>
                              </w:r>
                            </w:p>
                            <w:p>
                              <w:pPr>
                                <w:numPr>
                                  <w:ilvl w:val="0"/>
                                  <w:numId w:val="14"/>
                                </w:numPr>
                                <w:tabs>
                                  <w:tab w:pos="1010" w:val="left" w:leader="none"/>
                                </w:tabs>
                                <w:spacing w:before="196"/>
                                <w:ind w:left="1010" w:right="0" w:hanging="360"/>
                                <w:jc w:val="left"/>
                                <w:rPr>
                                  <w:sz w:val="22"/>
                                </w:rPr>
                              </w:pPr>
                              <w:r>
                                <w:rPr>
                                  <w:spacing w:val="-2"/>
                                  <w:sz w:val="22"/>
                                </w:rPr>
                                <w:t>Dukungan</w:t>
                              </w:r>
                            </w:p>
                            <w:p>
                              <w:pPr>
                                <w:spacing w:before="35"/>
                                <w:ind w:left="1011" w:right="0" w:firstLine="0"/>
                                <w:jc w:val="left"/>
                                <w:rPr>
                                  <w:sz w:val="22"/>
                                </w:rPr>
                              </w:pPr>
                              <w:r>
                                <w:rPr>
                                  <w:spacing w:val="-2"/>
                                  <w:sz w:val="22"/>
                                </w:rPr>
                                <w:t>emosional</w:t>
                              </w:r>
                            </w:p>
                            <w:p>
                              <w:pPr>
                                <w:numPr>
                                  <w:ilvl w:val="0"/>
                                  <w:numId w:val="14"/>
                                </w:numPr>
                                <w:tabs>
                                  <w:tab w:pos="1011" w:val="left" w:leader="none"/>
                                </w:tabs>
                                <w:spacing w:line="268" w:lineRule="auto" w:before="41"/>
                                <w:ind w:left="1011" w:right="274" w:hanging="361"/>
                                <w:jc w:val="left"/>
                                <w:rPr>
                                  <w:sz w:val="22"/>
                                </w:rPr>
                              </w:pPr>
                              <w:r>
                                <w:rPr>
                                  <w:spacing w:val="-2"/>
                                  <w:sz w:val="22"/>
                                </w:rPr>
                                <w:t>Dukungan instrumental</w:t>
                              </w:r>
                            </w:p>
                            <w:p>
                              <w:pPr>
                                <w:numPr>
                                  <w:ilvl w:val="0"/>
                                  <w:numId w:val="14"/>
                                </w:numPr>
                                <w:tabs>
                                  <w:tab w:pos="1011" w:val="left" w:leader="none"/>
                                </w:tabs>
                                <w:spacing w:line="268" w:lineRule="auto" w:before="13"/>
                                <w:ind w:left="1011" w:right="142" w:hanging="361"/>
                                <w:jc w:val="left"/>
                                <w:rPr>
                                  <w:sz w:val="22"/>
                                </w:rPr>
                              </w:pPr>
                              <w:r>
                                <w:rPr>
                                  <w:spacing w:val="-2"/>
                                  <w:sz w:val="22"/>
                                </w:rPr>
                                <w:t>Dukungan informasional</w:t>
                              </w:r>
                            </w:p>
                            <w:p>
                              <w:pPr>
                                <w:numPr>
                                  <w:ilvl w:val="0"/>
                                  <w:numId w:val="14"/>
                                </w:numPr>
                                <w:tabs>
                                  <w:tab w:pos="1011" w:val="left" w:leader="none"/>
                                </w:tabs>
                                <w:spacing w:line="268" w:lineRule="auto" w:before="14"/>
                                <w:ind w:left="1011" w:right="406" w:hanging="361"/>
                                <w:jc w:val="left"/>
                                <w:rPr>
                                  <w:sz w:val="22"/>
                                </w:rPr>
                              </w:pPr>
                              <w:r>
                                <w:rPr>
                                  <w:spacing w:val="-2"/>
                                  <w:sz w:val="22"/>
                                </w:rPr>
                                <w:t>Dukungan penghargaan</w:t>
                              </w:r>
                            </w:p>
                          </w:txbxContent>
                        </wps:txbx>
                        <wps:bodyPr wrap="square" lIns="0" tIns="0" rIns="0" bIns="0" rtlCol="0">
                          <a:noAutofit/>
                        </wps:bodyPr>
                      </wps:wsp>
                    </wpg:wgp>
                  </a:graphicData>
                </a:graphic>
              </wp:anchor>
            </w:drawing>
          </mc:Choice>
          <mc:Fallback>
            <w:pict>
              <v:group style="position:absolute;margin-left:106pt;margin-top:92.965309pt;width:438.5pt;height:293pt;mso-position-horizontal-relative:page;mso-position-vertical-relative:paragraph;z-index:-22030336" id="docshapegroup89" coordorigin="2120,1859" coordsize="8770,5860">
                <v:shape style="position:absolute;left:6130;top:4578;width:120;height:340" type="#_x0000_t75" id="docshape90" stroked="false">
                  <v:imagedata r:id="rId120" o:title=""/>
                </v:shape>
                <v:shape style="position:absolute;left:4380;top:4077;width:5107;height:1674" id="docshape91" coordorigin="4380,4078" coordsize="5107,1674" path="m4833,4138l4813,4128,4713,4078,4713,4128,4380,4128,4380,4148,4713,4148,4713,4198,4813,4148,4833,4138xm9487,5632l9437,5632,9437,5299,9417,5299,9417,5632,9367,5632,9427,5752,9477,5652,9487,5632xe" filled="true" fillcolor="#000000" stroked="false">
                  <v:path arrowok="t"/>
                  <v:fill type="solid"/>
                </v:shape>
                <v:rect style="position:absolute;left:2140;top:3338;width:2270;height:3990" id="docshape92" filled="true" fillcolor="#ffffff" stroked="false">
                  <v:fill type="solid"/>
                </v:rect>
                <v:shape style="position:absolute;left:7543;top:3978;width:396;height:120" type="#_x0000_t75" id="docshape93" stroked="false">
                  <v:imagedata r:id="rId121" o:title=""/>
                </v:shape>
                <v:shape style="position:absolute;left:4970;top:3498;width:2490;height:1080" type="#_x0000_t202" id="docshape94" filled="false" stroked="true" strokeweight="2pt" strokecolor="#000000">
                  <v:textbox inset="0,0,0,0">
                    <w:txbxContent>
                      <w:p>
                        <w:pPr>
                          <w:spacing w:line="276" w:lineRule="auto" w:before="78"/>
                          <w:ind w:left="167" w:right="168" w:firstLine="0"/>
                          <w:jc w:val="center"/>
                          <w:rPr>
                            <w:sz w:val="22"/>
                          </w:rPr>
                        </w:pPr>
                        <w:r>
                          <w:rPr>
                            <w:sz w:val="22"/>
                          </w:rPr>
                          <w:t>Kecemasan</w:t>
                        </w:r>
                        <w:r>
                          <w:rPr>
                            <w:spacing w:val="-35"/>
                            <w:sz w:val="22"/>
                          </w:rPr>
                          <w:t> </w:t>
                        </w:r>
                        <w:r>
                          <w:rPr>
                            <w:sz w:val="22"/>
                          </w:rPr>
                          <w:t>lansia pre operasi </w:t>
                        </w:r>
                        <w:r>
                          <w:rPr>
                            <w:spacing w:val="-2"/>
                            <w:sz w:val="22"/>
                          </w:rPr>
                          <w:t>katarak</w:t>
                        </w:r>
                      </w:p>
                    </w:txbxContent>
                  </v:textbox>
                  <v:stroke dashstyle="solid"/>
                  <w10:wrap type="none"/>
                </v:shape>
                <v:shape style="position:absolute;left:4730;top:4998;width:2900;height:2700" type="#_x0000_t202" id="docshape95" filled="false" stroked="true" strokeweight="2pt" strokecolor="#000000">
                  <v:textbox inset="0,0,0,0">
                    <w:txbxContent>
                      <w:p>
                        <w:pPr>
                          <w:spacing w:line="278" w:lineRule="auto" w:before="79"/>
                          <w:ind w:left="1032" w:right="0" w:hanging="725"/>
                          <w:jc w:val="left"/>
                          <w:rPr>
                            <w:sz w:val="22"/>
                          </w:rPr>
                        </w:pPr>
                        <w:r>
                          <w:rPr>
                            <w:sz w:val="22"/>
                          </w:rPr>
                          <w:t>Tingkat</w:t>
                        </w:r>
                        <w:r>
                          <w:rPr>
                            <w:spacing w:val="-35"/>
                            <w:sz w:val="22"/>
                          </w:rPr>
                          <w:t> </w:t>
                        </w:r>
                        <w:r>
                          <w:rPr>
                            <w:sz w:val="22"/>
                          </w:rPr>
                          <w:t>kecemasan </w:t>
                        </w:r>
                        <w:r>
                          <w:rPr>
                            <w:spacing w:val="-2"/>
                            <w:sz w:val="22"/>
                          </w:rPr>
                          <w:t>lansia</w:t>
                        </w:r>
                      </w:p>
                      <w:p>
                        <w:pPr>
                          <w:numPr>
                            <w:ilvl w:val="0"/>
                            <w:numId w:val="12"/>
                          </w:numPr>
                          <w:tabs>
                            <w:tab w:pos="862" w:val="left" w:leader="none"/>
                          </w:tabs>
                          <w:spacing w:before="194"/>
                          <w:ind w:left="862" w:right="0" w:hanging="359"/>
                          <w:jc w:val="left"/>
                          <w:rPr>
                            <w:sz w:val="22"/>
                          </w:rPr>
                        </w:pPr>
                        <w:r>
                          <w:rPr>
                            <w:spacing w:val="-2"/>
                            <w:sz w:val="22"/>
                          </w:rPr>
                          <w:t>Tidak</w:t>
                        </w:r>
                      </w:p>
                      <w:p>
                        <w:pPr>
                          <w:spacing w:before="39"/>
                          <w:ind w:left="863" w:right="0" w:firstLine="0"/>
                          <w:jc w:val="left"/>
                          <w:rPr>
                            <w:sz w:val="22"/>
                          </w:rPr>
                        </w:pPr>
                        <w:r>
                          <w:rPr>
                            <w:spacing w:val="-2"/>
                            <w:sz w:val="22"/>
                          </w:rPr>
                          <w:t>cemas/normal</w:t>
                        </w:r>
                      </w:p>
                      <w:p>
                        <w:pPr>
                          <w:numPr>
                            <w:ilvl w:val="0"/>
                            <w:numId w:val="12"/>
                          </w:numPr>
                          <w:tabs>
                            <w:tab w:pos="862" w:val="left" w:leader="none"/>
                          </w:tabs>
                          <w:spacing w:before="38"/>
                          <w:ind w:left="862" w:right="0" w:hanging="359"/>
                          <w:jc w:val="left"/>
                          <w:rPr>
                            <w:sz w:val="22"/>
                          </w:rPr>
                        </w:pPr>
                        <w:r>
                          <w:rPr>
                            <w:sz w:val="22"/>
                          </w:rPr>
                          <w:t>Cemas</w:t>
                        </w:r>
                        <w:r>
                          <w:rPr>
                            <w:spacing w:val="-5"/>
                            <w:sz w:val="22"/>
                          </w:rPr>
                          <w:t> </w:t>
                        </w:r>
                        <w:r>
                          <w:rPr>
                            <w:spacing w:val="-2"/>
                            <w:sz w:val="22"/>
                          </w:rPr>
                          <w:t>ringan</w:t>
                        </w:r>
                      </w:p>
                      <w:p>
                        <w:pPr>
                          <w:numPr>
                            <w:ilvl w:val="0"/>
                            <w:numId w:val="12"/>
                          </w:numPr>
                          <w:tabs>
                            <w:tab w:pos="862" w:val="left" w:leader="none"/>
                          </w:tabs>
                          <w:spacing w:before="35"/>
                          <w:ind w:left="862" w:right="0" w:hanging="359"/>
                          <w:jc w:val="left"/>
                          <w:rPr>
                            <w:sz w:val="22"/>
                          </w:rPr>
                        </w:pPr>
                        <w:r>
                          <w:rPr>
                            <w:sz w:val="22"/>
                          </w:rPr>
                          <w:t>Cemas</w:t>
                        </w:r>
                        <w:r>
                          <w:rPr>
                            <w:spacing w:val="-5"/>
                            <w:sz w:val="22"/>
                          </w:rPr>
                          <w:t> </w:t>
                        </w:r>
                        <w:r>
                          <w:rPr>
                            <w:spacing w:val="-2"/>
                            <w:sz w:val="22"/>
                          </w:rPr>
                          <w:t>sedang</w:t>
                        </w:r>
                      </w:p>
                      <w:p>
                        <w:pPr>
                          <w:numPr>
                            <w:ilvl w:val="0"/>
                            <w:numId w:val="12"/>
                          </w:numPr>
                          <w:tabs>
                            <w:tab w:pos="862" w:val="left" w:leader="none"/>
                          </w:tabs>
                          <w:spacing w:before="39"/>
                          <w:ind w:left="862" w:right="0" w:hanging="359"/>
                          <w:jc w:val="left"/>
                          <w:rPr>
                            <w:sz w:val="22"/>
                          </w:rPr>
                        </w:pPr>
                        <w:r>
                          <w:rPr>
                            <w:sz w:val="22"/>
                          </w:rPr>
                          <w:t>Cemas</w:t>
                        </w:r>
                        <w:r>
                          <w:rPr>
                            <w:spacing w:val="-5"/>
                            <w:sz w:val="22"/>
                          </w:rPr>
                          <w:t> </w:t>
                        </w:r>
                        <w:r>
                          <w:rPr>
                            <w:spacing w:val="-2"/>
                            <w:sz w:val="22"/>
                          </w:rPr>
                          <w:t>berat</w:t>
                        </w:r>
                      </w:p>
                      <w:p>
                        <w:pPr>
                          <w:numPr>
                            <w:ilvl w:val="0"/>
                            <w:numId w:val="12"/>
                          </w:numPr>
                          <w:tabs>
                            <w:tab w:pos="862" w:val="left" w:leader="none"/>
                          </w:tabs>
                          <w:spacing w:before="39"/>
                          <w:ind w:left="862" w:right="0" w:hanging="359"/>
                          <w:jc w:val="left"/>
                          <w:rPr>
                            <w:sz w:val="22"/>
                          </w:rPr>
                        </w:pPr>
                        <w:r>
                          <w:rPr>
                            <w:spacing w:val="-2"/>
                            <w:sz w:val="22"/>
                          </w:rPr>
                          <w:t>Panik</w:t>
                        </w:r>
                      </w:p>
                    </w:txbxContent>
                  </v:textbox>
                  <v:stroke dashstyle="solid"/>
                  <w10:wrap type="none"/>
                </v:shape>
                <v:shape style="position:absolute;left:2140;top:3338;width:2270;height:3990" type="#_x0000_t202" id="docshape96" filled="false" stroked="true" strokeweight="2pt" strokecolor="#000000">
                  <v:textbox inset="0,0,0,0">
                    <w:txbxContent>
                      <w:p>
                        <w:pPr>
                          <w:spacing w:line="240" w:lineRule="auto" w:before="97"/>
                          <w:rPr>
                            <w:sz w:val="22"/>
                          </w:rPr>
                        </w:pPr>
                      </w:p>
                      <w:p>
                        <w:pPr>
                          <w:spacing w:line="278" w:lineRule="auto" w:before="0"/>
                          <w:ind w:left="325" w:right="320" w:hanging="4"/>
                          <w:jc w:val="center"/>
                          <w:rPr>
                            <w:sz w:val="22"/>
                          </w:rPr>
                        </w:pPr>
                        <w:r>
                          <w:rPr>
                            <w:sz w:val="22"/>
                          </w:rPr>
                          <w:t>faktor yang </w:t>
                        </w:r>
                        <w:r>
                          <w:rPr>
                            <w:spacing w:val="-2"/>
                            <w:sz w:val="22"/>
                          </w:rPr>
                          <w:t>mempengaruhi kecemasan:</w:t>
                        </w:r>
                      </w:p>
                      <w:p>
                        <w:pPr>
                          <w:numPr>
                            <w:ilvl w:val="0"/>
                            <w:numId w:val="13"/>
                          </w:numPr>
                          <w:tabs>
                            <w:tab w:pos="571" w:val="left" w:leader="none"/>
                          </w:tabs>
                          <w:spacing w:before="193"/>
                          <w:ind w:left="571" w:right="0" w:hanging="358"/>
                          <w:jc w:val="left"/>
                          <w:rPr>
                            <w:sz w:val="22"/>
                          </w:rPr>
                        </w:pPr>
                        <w:r>
                          <w:rPr>
                            <w:spacing w:val="-2"/>
                            <w:sz w:val="22"/>
                          </w:rPr>
                          <w:t>Psikologi</w:t>
                        </w:r>
                      </w:p>
                      <w:p>
                        <w:pPr>
                          <w:numPr>
                            <w:ilvl w:val="0"/>
                            <w:numId w:val="13"/>
                          </w:numPr>
                          <w:tabs>
                            <w:tab w:pos="571" w:val="left" w:leader="none"/>
                            <w:tab w:pos="573" w:val="left" w:leader="none"/>
                          </w:tabs>
                          <w:spacing w:line="278" w:lineRule="auto" w:before="38"/>
                          <w:ind w:left="573" w:right="336" w:hanging="360"/>
                          <w:jc w:val="left"/>
                          <w:rPr>
                            <w:sz w:val="22"/>
                          </w:rPr>
                        </w:pPr>
                        <w:r>
                          <w:rPr>
                            <w:spacing w:val="-2"/>
                            <w:sz w:val="22"/>
                          </w:rPr>
                          <w:t>Demografis </w:t>
                        </w:r>
                        <w:r>
                          <w:rPr>
                            <w:sz w:val="22"/>
                          </w:rPr>
                          <w:t>dan</w:t>
                        </w:r>
                        <w:r>
                          <w:rPr>
                            <w:spacing w:val="-3"/>
                            <w:sz w:val="22"/>
                          </w:rPr>
                          <w:t> </w:t>
                        </w:r>
                        <w:r>
                          <w:rPr>
                            <w:spacing w:val="-2"/>
                            <w:sz w:val="22"/>
                          </w:rPr>
                          <w:t>klinis</w:t>
                        </w:r>
                      </w:p>
                      <w:p>
                        <w:pPr>
                          <w:numPr>
                            <w:ilvl w:val="0"/>
                            <w:numId w:val="13"/>
                          </w:numPr>
                          <w:tabs>
                            <w:tab w:pos="571" w:val="left" w:leader="none"/>
                            <w:tab w:pos="573" w:val="left" w:leader="none"/>
                          </w:tabs>
                          <w:spacing w:line="278" w:lineRule="auto" w:before="0"/>
                          <w:ind w:left="573" w:right="204" w:hanging="360"/>
                          <w:jc w:val="left"/>
                          <w:rPr>
                            <w:sz w:val="22"/>
                          </w:rPr>
                        </w:pPr>
                        <w:r>
                          <w:rPr>
                            <w:spacing w:val="-2"/>
                            <w:sz w:val="22"/>
                          </w:rPr>
                          <w:t>Informasi </w:t>
                        </w:r>
                        <w:r>
                          <w:rPr>
                            <w:sz w:val="22"/>
                          </w:rPr>
                          <w:t>dan</w:t>
                        </w:r>
                        <w:r>
                          <w:rPr>
                            <w:spacing w:val="-35"/>
                            <w:sz w:val="22"/>
                          </w:rPr>
                          <w:t> </w:t>
                        </w:r>
                        <w:r>
                          <w:rPr>
                            <w:sz w:val="22"/>
                          </w:rPr>
                          <w:t>edukasi</w:t>
                        </w:r>
                      </w:p>
                      <w:p>
                        <w:pPr>
                          <w:numPr>
                            <w:ilvl w:val="0"/>
                            <w:numId w:val="13"/>
                          </w:numPr>
                          <w:tabs>
                            <w:tab w:pos="571" w:val="left" w:leader="none"/>
                            <w:tab w:pos="573" w:val="left" w:leader="none"/>
                          </w:tabs>
                          <w:spacing w:line="261" w:lineRule="auto" w:before="0"/>
                          <w:ind w:left="573" w:right="336" w:hanging="360"/>
                          <w:jc w:val="left"/>
                          <w:rPr>
                            <w:sz w:val="22"/>
                          </w:rPr>
                        </w:pPr>
                        <w:r>
                          <w:rPr>
                            <w:sz w:val="22"/>
                          </w:rPr>
                          <w:t>Budaya</w:t>
                        </w:r>
                        <w:r>
                          <w:rPr>
                            <w:spacing w:val="-35"/>
                            <w:sz w:val="22"/>
                          </w:rPr>
                          <w:t> </w:t>
                        </w:r>
                        <w:r>
                          <w:rPr>
                            <w:sz w:val="22"/>
                          </w:rPr>
                          <w:t>dan </w:t>
                        </w:r>
                        <w:r>
                          <w:rPr>
                            <w:spacing w:val="-2"/>
                            <w:sz w:val="22"/>
                          </w:rPr>
                          <w:t>lingkungan</w:t>
                        </w:r>
                      </w:p>
                    </w:txbxContent>
                  </v:textbox>
                  <v:stroke dashstyle="shortdash"/>
                  <w10:wrap type="none"/>
                </v:shape>
                <v:shape style="position:absolute;left:7960;top:1879;width:2910;height:3440" type="#_x0000_t202" id="docshape97" filled="false" stroked="true" strokeweight="2pt" strokecolor="#000000">
                  <v:textbox inset="0,0,0,0">
                    <w:txbxContent>
                      <w:p>
                        <w:pPr>
                          <w:spacing w:line="278" w:lineRule="auto" w:before="77"/>
                          <w:ind w:left="915" w:right="0" w:hanging="329"/>
                          <w:jc w:val="left"/>
                          <w:rPr>
                            <w:sz w:val="22"/>
                          </w:rPr>
                        </w:pPr>
                        <w:r>
                          <w:rPr>
                            <w:sz w:val="22"/>
                          </w:rPr>
                          <w:t>Jenis</w:t>
                        </w:r>
                        <w:r>
                          <w:rPr>
                            <w:spacing w:val="-35"/>
                            <w:sz w:val="22"/>
                          </w:rPr>
                          <w:t> </w:t>
                        </w:r>
                        <w:r>
                          <w:rPr>
                            <w:sz w:val="22"/>
                          </w:rPr>
                          <w:t>dukungan </w:t>
                        </w:r>
                        <w:r>
                          <w:rPr>
                            <w:spacing w:val="-2"/>
                            <w:sz w:val="22"/>
                          </w:rPr>
                          <w:t>keluarga:</w:t>
                        </w:r>
                      </w:p>
                      <w:p>
                        <w:pPr>
                          <w:numPr>
                            <w:ilvl w:val="0"/>
                            <w:numId w:val="14"/>
                          </w:numPr>
                          <w:tabs>
                            <w:tab w:pos="1010" w:val="left" w:leader="none"/>
                          </w:tabs>
                          <w:spacing w:before="196"/>
                          <w:ind w:left="1010" w:right="0" w:hanging="360"/>
                          <w:jc w:val="left"/>
                          <w:rPr>
                            <w:sz w:val="22"/>
                          </w:rPr>
                        </w:pPr>
                        <w:r>
                          <w:rPr>
                            <w:spacing w:val="-2"/>
                            <w:sz w:val="22"/>
                          </w:rPr>
                          <w:t>Dukungan</w:t>
                        </w:r>
                      </w:p>
                      <w:p>
                        <w:pPr>
                          <w:spacing w:before="35"/>
                          <w:ind w:left="1011" w:right="0" w:firstLine="0"/>
                          <w:jc w:val="left"/>
                          <w:rPr>
                            <w:sz w:val="22"/>
                          </w:rPr>
                        </w:pPr>
                        <w:r>
                          <w:rPr>
                            <w:spacing w:val="-2"/>
                            <w:sz w:val="22"/>
                          </w:rPr>
                          <w:t>emosional</w:t>
                        </w:r>
                      </w:p>
                      <w:p>
                        <w:pPr>
                          <w:numPr>
                            <w:ilvl w:val="0"/>
                            <w:numId w:val="14"/>
                          </w:numPr>
                          <w:tabs>
                            <w:tab w:pos="1011" w:val="left" w:leader="none"/>
                          </w:tabs>
                          <w:spacing w:line="268" w:lineRule="auto" w:before="41"/>
                          <w:ind w:left="1011" w:right="274" w:hanging="361"/>
                          <w:jc w:val="left"/>
                          <w:rPr>
                            <w:sz w:val="22"/>
                          </w:rPr>
                        </w:pPr>
                        <w:r>
                          <w:rPr>
                            <w:spacing w:val="-2"/>
                            <w:sz w:val="22"/>
                          </w:rPr>
                          <w:t>Dukungan instrumental</w:t>
                        </w:r>
                      </w:p>
                      <w:p>
                        <w:pPr>
                          <w:numPr>
                            <w:ilvl w:val="0"/>
                            <w:numId w:val="14"/>
                          </w:numPr>
                          <w:tabs>
                            <w:tab w:pos="1011" w:val="left" w:leader="none"/>
                          </w:tabs>
                          <w:spacing w:line="268" w:lineRule="auto" w:before="13"/>
                          <w:ind w:left="1011" w:right="142" w:hanging="361"/>
                          <w:jc w:val="left"/>
                          <w:rPr>
                            <w:sz w:val="22"/>
                          </w:rPr>
                        </w:pPr>
                        <w:r>
                          <w:rPr>
                            <w:spacing w:val="-2"/>
                            <w:sz w:val="22"/>
                          </w:rPr>
                          <w:t>Dukungan informasional</w:t>
                        </w:r>
                      </w:p>
                      <w:p>
                        <w:pPr>
                          <w:numPr>
                            <w:ilvl w:val="0"/>
                            <w:numId w:val="14"/>
                          </w:numPr>
                          <w:tabs>
                            <w:tab w:pos="1011" w:val="left" w:leader="none"/>
                          </w:tabs>
                          <w:spacing w:line="268" w:lineRule="auto" w:before="14"/>
                          <w:ind w:left="1011" w:right="406" w:hanging="361"/>
                          <w:jc w:val="left"/>
                          <w:rPr>
                            <w:sz w:val="22"/>
                          </w:rPr>
                        </w:pPr>
                        <w:r>
                          <w:rPr>
                            <w:spacing w:val="-2"/>
                            <w:sz w:val="22"/>
                          </w:rPr>
                          <w:t>Dukungan penghargaan</w:t>
                        </w:r>
                      </w:p>
                    </w:txbxContent>
                  </v:textbox>
                  <v:stroke dashstyle="solid"/>
                  <w10:wrap type="none"/>
                </v:shape>
                <w10:wrap type="none"/>
              </v:group>
            </w:pict>
          </mc:Fallback>
        </mc:AlternateContent>
      </w:r>
      <w:r>
        <w:rPr/>
        <w:t>Kerangka</w:t>
      </w:r>
      <w:r>
        <w:rPr>
          <w:spacing w:val="-8"/>
        </w:rPr>
        <w:t> </w:t>
      </w:r>
      <w:r>
        <w:rPr>
          <w:spacing w:val="-2"/>
        </w:rPr>
        <w:t>Konsep</w:t>
      </w:r>
    </w:p>
    <w:p>
      <w:pPr>
        <w:pStyle w:val="BodyText"/>
        <w:spacing w:before="8"/>
        <w:rPr>
          <w:b/>
          <w:sz w:val="13"/>
        </w:rPr>
      </w:pPr>
      <w:r>
        <w:rPr>
          <w:b/>
          <w:sz w:val="13"/>
        </w:rPr>
        <mc:AlternateContent>
          <mc:Choice Requires="wps">
            <w:drawing>
              <wp:anchor distT="0" distB="0" distL="0" distR="0" allowOverlap="1" layoutInCell="1" locked="0" behindDoc="1" simplePos="0" relativeHeight="487598592">
                <wp:simplePos x="0" y="0"/>
                <wp:positionH relativeFrom="page">
                  <wp:posOffset>2266950</wp:posOffset>
                </wp:positionH>
                <wp:positionV relativeFrom="paragraph">
                  <wp:posOffset>114101</wp:posOffset>
                </wp:positionV>
                <wp:extent cx="2178050" cy="1291590"/>
                <wp:effectExtent l="0" t="0" r="0" b="0"/>
                <wp:wrapTopAndBottom/>
                <wp:docPr id="102" name="Group 102"/>
                <wp:cNvGraphicFramePr>
                  <a:graphicFrameLocks/>
                </wp:cNvGraphicFramePr>
                <a:graphic>
                  <a:graphicData uri="http://schemas.microsoft.com/office/word/2010/wordprocessingGroup">
                    <wpg:wgp>
                      <wpg:cNvPr id="102" name="Group 102"/>
                      <wpg:cNvGrpSpPr/>
                      <wpg:grpSpPr>
                        <a:xfrm>
                          <a:off x="0" y="0"/>
                          <a:ext cx="2178050" cy="1291590"/>
                          <a:chExt cx="2178050" cy="1291590"/>
                        </a:xfrm>
                      </wpg:grpSpPr>
                      <pic:pic>
                        <pic:nvPicPr>
                          <pic:cNvPr id="103" name="Image 103"/>
                          <pic:cNvPicPr/>
                        </pic:nvPicPr>
                        <pic:blipFill>
                          <a:blip r:embed="rId122" cstate="print"/>
                          <a:stretch>
                            <a:fillRect/>
                          </a:stretch>
                        </pic:blipFill>
                        <pic:spPr>
                          <a:xfrm>
                            <a:off x="1047750" y="495045"/>
                            <a:ext cx="76200" cy="179704"/>
                          </a:xfrm>
                          <a:prstGeom prst="rect">
                            <a:avLst/>
                          </a:prstGeom>
                        </pic:spPr>
                      </pic:pic>
                      <pic:pic>
                        <pic:nvPicPr>
                          <pic:cNvPr id="104" name="Image 104"/>
                          <pic:cNvPicPr/>
                        </pic:nvPicPr>
                        <pic:blipFill>
                          <a:blip r:embed="rId123" cstate="print"/>
                          <a:stretch>
                            <a:fillRect/>
                          </a:stretch>
                        </pic:blipFill>
                        <pic:spPr>
                          <a:xfrm>
                            <a:off x="1361186" y="1106550"/>
                            <a:ext cx="219963" cy="184657"/>
                          </a:xfrm>
                          <a:prstGeom prst="rect">
                            <a:avLst/>
                          </a:prstGeom>
                        </pic:spPr>
                      </pic:pic>
                      <wps:wsp>
                        <wps:cNvPr id="105" name="Graphic 105"/>
                        <wps:cNvSpPr/>
                        <wps:spPr>
                          <a:xfrm>
                            <a:off x="495300" y="1105788"/>
                            <a:ext cx="290830" cy="149225"/>
                          </a:xfrm>
                          <a:custGeom>
                            <a:avLst/>
                            <a:gdLst/>
                            <a:ahLst/>
                            <a:cxnLst/>
                            <a:rect l="l" t="t" r="r" b="b"/>
                            <a:pathLst>
                              <a:path w="290830" h="149225">
                                <a:moveTo>
                                  <a:pt x="51181" y="81025"/>
                                </a:moveTo>
                                <a:lnTo>
                                  <a:pt x="0" y="149225"/>
                                </a:lnTo>
                                <a:lnTo>
                                  <a:pt x="85217" y="149225"/>
                                </a:lnTo>
                                <a:lnTo>
                                  <a:pt x="73871" y="126491"/>
                                </a:lnTo>
                                <a:lnTo>
                                  <a:pt x="59689" y="126491"/>
                                </a:lnTo>
                                <a:lnTo>
                                  <a:pt x="53975" y="115188"/>
                                </a:lnTo>
                                <a:lnTo>
                                  <a:pt x="65388" y="109494"/>
                                </a:lnTo>
                                <a:lnTo>
                                  <a:pt x="51181" y="81025"/>
                                </a:lnTo>
                                <a:close/>
                              </a:path>
                              <a:path w="290830" h="149225">
                                <a:moveTo>
                                  <a:pt x="65388" y="109494"/>
                                </a:moveTo>
                                <a:lnTo>
                                  <a:pt x="53975" y="115188"/>
                                </a:lnTo>
                                <a:lnTo>
                                  <a:pt x="59689" y="126491"/>
                                </a:lnTo>
                                <a:lnTo>
                                  <a:pt x="71043" y="120824"/>
                                </a:lnTo>
                                <a:lnTo>
                                  <a:pt x="65388" y="109494"/>
                                </a:lnTo>
                                <a:close/>
                              </a:path>
                              <a:path w="290830" h="149225">
                                <a:moveTo>
                                  <a:pt x="71043" y="120824"/>
                                </a:moveTo>
                                <a:lnTo>
                                  <a:pt x="59689" y="126491"/>
                                </a:lnTo>
                                <a:lnTo>
                                  <a:pt x="73871" y="126491"/>
                                </a:lnTo>
                                <a:lnTo>
                                  <a:pt x="71043" y="120824"/>
                                </a:lnTo>
                                <a:close/>
                              </a:path>
                              <a:path w="290830" h="149225">
                                <a:moveTo>
                                  <a:pt x="284861" y="0"/>
                                </a:moveTo>
                                <a:lnTo>
                                  <a:pt x="65388" y="109494"/>
                                </a:lnTo>
                                <a:lnTo>
                                  <a:pt x="71043" y="120824"/>
                                </a:lnTo>
                                <a:lnTo>
                                  <a:pt x="290449" y="11302"/>
                                </a:lnTo>
                                <a:lnTo>
                                  <a:pt x="284861" y="0"/>
                                </a:lnTo>
                                <a:close/>
                              </a:path>
                            </a:pathLst>
                          </a:custGeom>
                          <a:solidFill>
                            <a:srgbClr val="000000"/>
                          </a:solidFill>
                        </wps:spPr>
                        <wps:bodyPr wrap="square" lIns="0" tIns="0" rIns="0" bIns="0" rtlCol="0">
                          <a:prstTxWarp prst="textNoShape">
                            <a:avLst/>
                          </a:prstTxWarp>
                          <a:noAutofit/>
                        </wps:bodyPr>
                      </wps:wsp>
                      <wps:wsp>
                        <wps:cNvPr id="106" name="Textbox 106"/>
                        <wps:cNvSpPr txBox="1"/>
                        <wps:spPr>
                          <a:xfrm>
                            <a:off x="12700" y="692404"/>
                            <a:ext cx="2146300" cy="406400"/>
                          </a:xfrm>
                          <a:prstGeom prst="rect">
                            <a:avLst/>
                          </a:prstGeom>
                          <a:ln w="25400">
                            <a:solidFill>
                              <a:srgbClr val="000000"/>
                            </a:solidFill>
                            <a:prstDash val="solid"/>
                          </a:ln>
                        </wps:spPr>
                        <wps:txbx>
                          <w:txbxContent>
                            <w:p>
                              <w:pPr>
                                <w:spacing w:before="77"/>
                                <w:ind w:left="283" w:right="0" w:firstLine="0"/>
                                <w:jc w:val="left"/>
                                <w:rPr>
                                  <w:sz w:val="22"/>
                                </w:rPr>
                              </w:pPr>
                              <w:r>
                                <w:rPr>
                                  <w:sz w:val="22"/>
                                </w:rPr>
                                <w:t>Tindakan pada </w:t>
                              </w:r>
                              <w:r>
                                <w:rPr>
                                  <w:spacing w:val="-2"/>
                                  <w:sz w:val="22"/>
                                </w:rPr>
                                <w:t>katarak</w:t>
                              </w:r>
                            </w:p>
                          </w:txbxContent>
                        </wps:txbx>
                        <wps:bodyPr wrap="square" lIns="0" tIns="0" rIns="0" bIns="0" rtlCol="0">
                          <a:noAutofit/>
                        </wps:bodyPr>
                      </wps:wsp>
                      <wps:wsp>
                        <wps:cNvPr id="107" name="Textbox 107"/>
                        <wps:cNvSpPr txBox="1"/>
                        <wps:spPr>
                          <a:xfrm>
                            <a:off x="31750" y="12700"/>
                            <a:ext cx="2133600" cy="488950"/>
                          </a:xfrm>
                          <a:prstGeom prst="rect">
                            <a:avLst/>
                          </a:prstGeom>
                          <a:ln w="25400">
                            <a:solidFill>
                              <a:srgbClr val="000000"/>
                            </a:solidFill>
                            <a:prstDash val="solid"/>
                          </a:ln>
                        </wps:spPr>
                        <wps:txbx>
                          <w:txbxContent>
                            <w:p>
                              <w:pPr>
                                <w:spacing w:before="79"/>
                                <w:ind w:left="147" w:right="5" w:firstLine="0"/>
                                <w:jc w:val="center"/>
                                <w:rPr>
                                  <w:sz w:val="22"/>
                                </w:rPr>
                              </w:pPr>
                              <w:r>
                                <w:rPr>
                                  <w:sz w:val="22"/>
                                </w:rPr>
                                <w:t>Lansia</w:t>
                              </w:r>
                              <w:r>
                                <w:rPr>
                                  <w:spacing w:val="-5"/>
                                  <w:sz w:val="22"/>
                                </w:rPr>
                                <w:t> </w:t>
                              </w:r>
                              <w:r>
                                <w:rPr>
                                  <w:sz w:val="22"/>
                                </w:rPr>
                                <w:t>yang</w:t>
                              </w:r>
                              <w:r>
                                <w:rPr>
                                  <w:spacing w:val="-5"/>
                                  <w:sz w:val="22"/>
                                </w:rPr>
                                <w:t> </w:t>
                              </w:r>
                              <w:r>
                                <w:rPr>
                                  <w:spacing w:val="-2"/>
                                  <w:sz w:val="22"/>
                                </w:rPr>
                                <w:t>menderita</w:t>
                              </w:r>
                            </w:p>
                            <w:p>
                              <w:pPr>
                                <w:spacing w:before="35"/>
                                <w:ind w:left="147" w:right="0" w:firstLine="0"/>
                                <w:jc w:val="center"/>
                                <w:rPr>
                                  <w:sz w:val="22"/>
                                </w:rPr>
                              </w:pPr>
                              <w:r>
                                <w:rPr>
                                  <w:sz w:val="22"/>
                                </w:rPr>
                                <w:t>penyakit</w:t>
                              </w:r>
                              <w:r>
                                <w:rPr>
                                  <w:spacing w:val="-8"/>
                                  <w:sz w:val="22"/>
                                </w:rPr>
                                <w:t> </w:t>
                              </w:r>
                              <w:r>
                                <w:rPr>
                                  <w:spacing w:val="-2"/>
                                  <w:sz w:val="22"/>
                                </w:rPr>
                                <w:t>katarak</w:t>
                              </w:r>
                            </w:p>
                          </w:txbxContent>
                        </wps:txbx>
                        <wps:bodyPr wrap="square" lIns="0" tIns="0" rIns="0" bIns="0" rtlCol="0">
                          <a:noAutofit/>
                        </wps:bodyPr>
                      </wps:wsp>
                    </wpg:wgp>
                  </a:graphicData>
                </a:graphic>
              </wp:anchor>
            </w:drawing>
          </mc:Choice>
          <mc:Fallback>
            <w:pict>
              <v:group style="position:absolute;margin-left:178.5pt;margin-top:8.984375pt;width:171.5pt;height:101.7pt;mso-position-horizontal-relative:page;mso-position-vertical-relative:paragraph;z-index:-15717888;mso-wrap-distance-left:0;mso-wrap-distance-right:0" id="docshapegroup98" coordorigin="3570,180" coordsize="3430,2034">
                <v:shape style="position:absolute;left:5220;top:959;width:120;height:283" type="#_x0000_t75" id="docshape99" stroked="false">
                  <v:imagedata r:id="rId122" o:title=""/>
                </v:shape>
                <v:shape style="position:absolute;left:5713;top:1922;width:347;height:291" type="#_x0000_t75" id="docshape100" stroked="false">
                  <v:imagedata r:id="rId123" o:title=""/>
                </v:shape>
                <v:shape style="position:absolute;left:4350;top:1921;width:458;height:235" id="docshape101" coordorigin="4350,1921" coordsize="458,235" path="m4431,2049l4350,2156,4484,2156,4466,2120,4444,2120,4435,2102,4453,2094,4431,2049xm4453,2094l4435,2102,4444,2120,4462,2111,4453,2094xm4462,2111l4444,2120,4466,2120,4462,2111xm4799,1921l4453,2094,4462,2111,4807,1939,4799,1921xe" filled="true" fillcolor="#000000" stroked="false">
                  <v:path arrowok="t"/>
                  <v:fill type="solid"/>
                </v:shape>
                <v:shape style="position:absolute;left:3590;top:1270;width:3380;height:640" type="#_x0000_t202" id="docshape102" filled="false" stroked="true" strokeweight="2pt" strokecolor="#000000">
                  <v:textbox inset="0,0,0,0">
                    <w:txbxContent>
                      <w:p>
                        <w:pPr>
                          <w:spacing w:before="77"/>
                          <w:ind w:left="283" w:right="0" w:firstLine="0"/>
                          <w:jc w:val="left"/>
                          <w:rPr>
                            <w:sz w:val="22"/>
                          </w:rPr>
                        </w:pPr>
                        <w:r>
                          <w:rPr>
                            <w:sz w:val="22"/>
                          </w:rPr>
                          <w:t>Tindakan pada </w:t>
                        </w:r>
                        <w:r>
                          <w:rPr>
                            <w:spacing w:val="-2"/>
                            <w:sz w:val="22"/>
                          </w:rPr>
                          <w:t>katarak</w:t>
                        </w:r>
                      </w:p>
                    </w:txbxContent>
                  </v:textbox>
                  <v:stroke dashstyle="solid"/>
                  <w10:wrap type="none"/>
                </v:shape>
                <v:shape style="position:absolute;left:3620;top:199;width:3360;height:770" type="#_x0000_t202" id="docshape103" filled="false" stroked="true" strokeweight="2pt" strokecolor="#000000">
                  <v:textbox inset="0,0,0,0">
                    <w:txbxContent>
                      <w:p>
                        <w:pPr>
                          <w:spacing w:before="79"/>
                          <w:ind w:left="147" w:right="5" w:firstLine="0"/>
                          <w:jc w:val="center"/>
                          <w:rPr>
                            <w:sz w:val="22"/>
                          </w:rPr>
                        </w:pPr>
                        <w:r>
                          <w:rPr>
                            <w:sz w:val="22"/>
                          </w:rPr>
                          <w:t>Lansia</w:t>
                        </w:r>
                        <w:r>
                          <w:rPr>
                            <w:spacing w:val="-5"/>
                            <w:sz w:val="22"/>
                          </w:rPr>
                          <w:t> </w:t>
                        </w:r>
                        <w:r>
                          <w:rPr>
                            <w:sz w:val="22"/>
                          </w:rPr>
                          <w:t>yang</w:t>
                        </w:r>
                        <w:r>
                          <w:rPr>
                            <w:spacing w:val="-5"/>
                            <w:sz w:val="22"/>
                          </w:rPr>
                          <w:t> </w:t>
                        </w:r>
                        <w:r>
                          <w:rPr>
                            <w:spacing w:val="-2"/>
                            <w:sz w:val="22"/>
                          </w:rPr>
                          <w:t>menderita</w:t>
                        </w:r>
                      </w:p>
                      <w:p>
                        <w:pPr>
                          <w:spacing w:before="35"/>
                          <w:ind w:left="147" w:right="0" w:firstLine="0"/>
                          <w:jc w:val="center"/>
                          <w:rPr>
                            <w:sz w:val="22"/>
                          </w:rPr>
                        </w:pPr>
                        <w:r>
                          <w:rPr>
                            <w:sz w:val="22"/>
                          </w:rPr>
                          <w:t>penyakit</w:t>
                        </w:r>
                        <w:r>
                          <w:rPr>
                            <w:spacing w:val="-8"/>
                            <w:sz w:val="22"/>
                          </w:rPr>
                          <w:t> </w:t>
                        </w:r>
                        <w:r>
                          <w:rPr>
                            <w:spacing w:val="-2"/>
                            <w:sz w:val="22"/>
                          </w:rPr>
                          <w:t>katarak</w:t>
                        </w:r>
                      </w:p>
                    </w:txbxContent>
                  </v:textbox>
                  <v:stroke dashstyle="solid"/>
                  <w10:wrap type="none"/>
                </v:shape>
                <w10:wrap type="topAndBottom"/>
              </v:group>
            </w:pict>
          </mc:Fallback>
        </mc:AlternateContent>
      </w:r>
    </w:p>
    <w:p>
      <w:pPr>
        <w:pStyle w:val="BodyText"/>
        <w:spacing w:before="1"/>
        <w:rPr>
          <w:b/>
          <w:sz w:val="4"/>
        </w:rPr>
      </w:pPr>
    </w:p>
    <w:p>
      <w:pPr>
        <w:tabs>
          <w:tab w:pos="5300" w:val="left" w:leader="none"/>
        </w:tabs>
        <w:spacing w:line="240" w:lineRule="auto"/>
        <w:ind w:left="2400" w:right="0" w:firstLine="0"/>
        <w:rPr>
          <w:sz w:val="20"/>
        </w:rPr>
      </w:pPr>
      <w:r>
        <w:rPr>
          <w:position w:val="4"/>
          <w:sz w:val="20"/>
        </w:rPr>
        <mc:AlternateContent>
          <mc:Choice Requires="wps">
            <w:drawing>
              <wp:inline distT="0" distB="0" distL="0" distR="0">
                <wp:extent cx="1663700" cy="323850"/>
                <wp:effectExtent l="19050" t="9525" r="12700" b="19050"/>
                <wp:docPr id="108" name="Textbox 108"/>
                <wp:cNvGraphicFramePr>
                  <a:graphicFrameLocks/>
                </wp:cNvGraphicFramePr>
                <a:graphic>
                  <a:graphicData uri="http://schemas.microsoft.com/office/word/2010/wordprocessingShape">
                    <wps:wsp>
                      <wps:cNvPr id="108" name="Textbox 108"/>
                      <wps:cNvSpPr txBox="1"/>
                      <wps:spPr>
                        <a:xfrm>
                          <a:off x="0" y="0"/>
                          <a:ext cx="1663700" cy="323850"/>
                        </a:xfrm>
                        <a:prstGeom prst="rect">
                          <a:avLst/>
                        </a:prstGeom>
                        <a:ln w="25400">
                          <a:solidFill>
                            <a:srgbClr val="000000"/>
                          </a:solidFill>
                          <a:prstDash val="sysDash"/>
                        </a:ln>
                      </wps:spPr>
                      <wps:txbx>
                        <w:txbxContent>
                          <w:p>
                            <w:pPr>
                              <w:pStyle w:val="BodyText"/>
                              <w:spacing w:before="79"/>
                              <w:ind w:left="233"/>
                            </w:pPr>
                            <w:r>
                              <w:rPr/>
                              <w:t>Tidak</w:t>
                            </w:r>
                            <w:r>
                              <w:rPr>
                                <w:spacing w:val="-4"/>
                              </w:rPr>
                              <w:t> </w:t>
                            </w:r>
                            <w:r>
                              <w:rPr/>
                              <w:t>di</w:t>
                            </w:r>
                            <w:r>
                              <w:rPr>
                                <w:spacing w:val="-3"/>
                              </w:rPr>
                              <w:t> </w:t>
                            </w:r>
                            <w:r>
                              <w:rPr>
                                <w:spacing w:val="-2"/>
                              </w:rPr>
                              <w:t>operasi</w:t>
                            </w:r>
                          </w:p>
                        </w:txbxContent>
                      </wps:txbx>
                      <wps:bodyPr wrap="square" lIns="0" tIns="0" rIns="0" bIns="0" rtlCol="0">
                        <a:noAutofit/>
                      </wps:bodyPr>
                    </wps:wsp>
                  </a:graphicData>
                </a:graphic>
              </wp:inline>
            </w:drawing>
          </mc:Choice>
          <mc:Fallback>
            <w:pict>
              <v:shape style="width:131pt;height:25.5pt;mso-position-horizontal-relative:char;mso-position-vertical-relative:line" type="#_x0000_t202" id="docshape104" filled="false" stroked="true" strokeweight="2pt" strokecolor="#000000">
                <w10:anchorlock/>
                <v:textbox inset="0,0,0,0">
                  <w:txbxContent>
                    <w:p>
                      <w:pPr>
                        <w:pStyle w:val="BodyText"/>
                        <w:spacing w:before="79"/>
                        <w:ind w:left="233"/>
                      </w:pPr>
                      <w:r>
                        <w:rPr/>
                        <w:t>Tidak</w:t>
                      </w:r>
                      <w:r>
                        <w:rPr>
                          <w:spacing w:val="-4"/>
                        </w:rPr>
                        <w:t> </w:t>
                      </w:r>
                      <w:r>
                        <w:rPr/>
                        <w:t>di</w:t>
                      </w:r>
                      <w:r>
                        <w:rPr>
                          <w:spacing w:val="-3"/>
                        </w:rPr>
                        <w:t> </w:t>
                      </w:r>
                      <w:r>
                        <w:rPr>
                          <w:spacing w:val="-2"/>
                        </w:rPr>
                        <w:t>operasi</w:t>
                      </w:r>
                    </w:p>
                  </w:txbxContent>
                </v:textbox>
                <v:stroke dashstyle="shortdash"/>
              </v:shape>
            </w:pict>
          </mc:Fallback>
        </mc:AlternateContent>
      </w:r>
      <w:r>
        <w:rPr>
          <w:position w:val="4"/>
          <w:sz w:val="20"/>
        </w:rPr>
      </w:r>
      <w:r>
        <w:rPr>
          <w:position w:val="4"/>
          <w:sz w:val="20"/>
        </w:rPr>
        <w:tab/>
      </w:r>
      <w:r>
        <w:rPr>
          <w:sz w:val="20"/>
        </w:rPr>
        <mc:AlternateContent>
          <mc:Choice Requires="wps">
            <w:drawing>
              <wp:inline distT="0" distB="0" distL="0" distR="0">
                <wp:extent cx="1289050" cy="323850"/>
                <wp:effectExtent l="19050" t="9525" r="6350" b="19050"/>
                <wp:docPr id="109" name="Textbox 109"/>
                <wp:cNvGraphicFramePr>
                  <a:graphicFrameLocks/>
                </wp:cNvGraphicFramePr>
                <a:graphic>
                  <a:graphicData uri="http://schemas.microsoft.com/office/word/2010/wordprocessingShape">
                    <wps:wsp>
                      <wps:cNvPr id="109" name="Textbox 109"/>
                      <wps:cNvSpPr txBox="1"/>
                      <wps:spPr>
                        <a:xfrm>
                          <a:off x="0" y="0"/>
                          <a:ext cx="1289050" cy="323850"/>
                        </a:xfrm>
                        <a:prstGeom prst="rect">
                          <a:avLst/>
                        </a:prstGeom>
                        <a:ln w="25400">
                          <a:solidFill>
                            <a:srgbClr val="000000"/>
                          </a:solidFill>
                          <a:prstDash val="solid"/>
                        </a:ln>
                      </wps:spPr>
                      <wps:txbx>
                        <w:txbxContent>
                          <w:p>
                            <w:pPr>
                              <w:pStyle w:val="BodyText"/>
                              <w:spacing w:before="79"/>
                              <w:ind w:left="337"/>
                            </w:pPr>
                            <w:r>
                              <w:rPr/>
                              <w:t>Di</w:t>
                            </w:r>
                            <w:r>
                              <w:rPr>
                                <w:spacing w:val="-2"/>
                              </w:rPr>
                              <w:t> operasi</w:t>
                            </w:r>
                          </w:p>
                        </w:txbxContent>
                      </wps:txbx>
                      <wps:bodyPr wrap="square" lIns="0" tIns="0" rIns="0" bIns="0" rtlCol="0">
                        <a:noAutofit/>
                      </wps:bodyPr>
                    </wps:wsp>
                  </a:graphicData>
                </a:graphic>
              </wp:inline>
            </w:drawing>
          </mc:Choice>
          <mc:Fallback>
            <w:pict>
              <v:shape style="width:101.5pt;height:25.5pt;mso-position-horizontal-relative:char;mso-position-vertical-relative:line" type="#_x0000_t202" id="docshape105" filled="false" stroked="true" strokeweight="2pt" strokecolor="#000000">
                <w10:anchorlock/>
                <v:textbox inset="0,0,0,0">
                  <w:txbxContent>
                    <w:p>
                      <w:pPr>
                        <w:pStyle w:val="BodyText"/>
                        <w:spacing w:before="79"/>
                        <w:ind w:left="337"/>
                      </w:pPr>
                      <w:r>
                        <w:rPr/>
                        <w:t>Di</w:t>
                      </w:r>
                      <w:r>
                        <w:rPr>
                          <w:spacing w:val="-2"/>
                        </w:rPr>
                        <w:t> operasi</w:t>
                      </w:r>
                    </w:p>
                  </w:txbxContent>
                </v:textbox>
                <v:stroke dashstyle="solid"/>
              </v:shape>
            </w:pict>
          </mc:Fallback>
        </mc:AlternateContent>
      </w:r>
      <w:r>
        <w:rPr>
          <w:sz w:val="20"/>
        </w:rPr>
      </w:r>
    </w:p>
    <w:p>
      <w:pPr>
        <w:pStyle w:val="BodyText"/>
        <w:ind w:left="6220"/>
        <w:rPr>
          <w:sz w:val="20"/>
        </w:rPr>
      </w:pPr>
      <w:r>
        <w:rPr>
          <w:sz w:val="20"/>
        </w:rPr>
        <w:drawing>
          <wp:inline distT="0" distB="0" distL="0" distR="0">
            <wp:extent cx="75774" cy="214693"/>
            <wp:effectExtent l="0" t="0" r="0" b="0"/>
            <wp:docPr id="110" name="Image 110"/>
            <wp:cNvGraphicFramePr>
              <a:graphicFrameLocks/>
            </wp:cNvGraphicFramePr>
            <a:graphic>
              <a:graphicData uri="http://schemas.openxmlformats.org/drawingml/2006/picture">
                <pic:pic>
                  <pic:nvPicPr>
                    <pic:cNvPr id="110" name="Image 110"/>
                    <pic:cNvPicPr/>
                  </pic:nvPicPr>
                  <pic:blipFill>
                    <a:blip r:embed="rId124" cstate="print"/>
                    <a:stretch>
                      <a:fillRect/>
                    </a:stretch>
                  </pic:blipFill>
                  <pic:spPr>
                    <a:xfrm>
                      <a:off x="0" y="0"/>
                      <a:ext cx="75774" cy="214693"/>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7"/>
        <w:rPr>
          <w:b/>
          <w:sz w:val="20"/>
        </w:rPr>
      </w:pPr>
      <w:r>
        <w:rPr>
          <w:b/>
          <w:sz w:val="20"/>
        </w:rPr>
        <mc:AlternateContent>
          <mc:Choice Requires="wps">
            <w:drawing>
              <wp:anchor distT="0" distB="0" distL="0" distR="0" allowOverlap="1" layoutInCell="1" locked="0" behindDoc="1" simplePos="0" relativeHeight="487600128">
                <wp:simplePos x="0" y="0"/>
                <wp:positionH relativeFrom="page">
                  <wp:posOffset>5194300</wp:posOffset>
                </wp:positionH>
                <wp:positionV relativeFrom="paragraph">
                  <wp:posOffset>233441</wp:posOffset>
                </wp:positionV>
                <wp:extent cx="1587500" cy="1219200"/>
                <wp:effectExtent l="0" t="0" r="0" b="0"/>
                <wp:wrapTopAndBottom/>
                <wp:docPr id="111" name="Textbox 111"/>
                <wp:cNvGraphicFramePr>
                  <a:graphicFrameLocks/>
                </wp:cNvGraphicFramePr>
                <a:graphic>
                  <a:graphicData uri="http://schemas.microsoft.com/office/word/2010/wordprocessingShape">
                    <wps:wsp>
                      <wps:cNvPr id="111" name="Textbox 111"/>
                      <wps:cNvSpPr txBox="1"/>
                      <wps:spPr>
                        <a:xfrm>
                          <a:off x="0" y="0"/>
                          <a:ext cx="1587500" cy="1219200"/>
                        </a:xfrm>
                        <a:prstGeom prst="rect">
                          <a:avLst/>
                        </a:prstGeom>
                        <a:ln w="25400">
                          <a:solidFill>
                            <a:srgbClr val="000000"/>
                          </a:solidFill>
                          <a:prstDash val="solid"/>
                        </a:ln>
                      </wps:spPr>
                      <wps:txbx>
                        <w:txbxContent>
                          <w:p>
                            <w:pPr>
                              <w:pStyle w:val="BodyText"/>
                              <w:spacing w:line="273" w:lineRule="auto" w:before="80"/>
                              <w:ind w:left="638" w:right="172" w:hanging="465"/>
                            </w:pPr>
                            <w:r>
                              <w:rPr/>
                              <w:t>Tingkat</w:t>
                            </w:r>
                            <w:r>
                              <w:rPr>
                                <w:spacing w:val="-35"/>
                              </w:rPr>
                              <w:t> </w:t>
                            </w:r>
                            <w:r>
                              <w:rPr/>
                              <w:t>dukungan </w:t>
                            </w:r>
                            <w:r>
                              <w:rPr>
                                <w:spacing w:val="-2"/>
                              </w:rPr>
                              <w:t>keluarga:</w:t>
                            </w:r>
                          </w:p>
                          <w:p>
                            <w:pPr>
                              <w:pStyle w:val="BodyText"/>
                              <w:numPr>
                                <w:ilvl w:val="0"/>
                                <w:numId w:val="15"/>
                              </w:numPr>
                              <w:tabs>
                                <w:tab w:pos="573" w:val="left" w:leader="none"/>
                              </w:tabs>
                              <w:spacing w:line="240" w:lineRule="auto" w:before="204" w:after="0"/>
                              <w:ind w:left="573" w:right="0" w:hanging="359"/>
                              <w:jc w:val="left"/>
                            </w:pPr>
                            <w:r>
                              <w:rPr>
                                <w:spacing w:val="-2"/>
                              </w:rPr>
                              <w:t>Tinggi</w:t>
                            </w:r>
                          </w:p>
                          <w:p>
                            <w:pPr>
                              <w:pStyle w:val="BodyText"/>
                              <w:numPr>
                                <w:ilvl w:val="0"/>
                                <w:numId w:val="15"/>
                              </w:numPr>
                              <w:tabs>
                                <w:tab w:pos="573" w:val="left" w:leader="none"/>
                              </w:tabs>
                              <w:spacing w:line="240" w:lineRule="auto" w:before="35" w:after="0"/>
                              <w:ind w:left="573" w:right="0" w:hanging="359"/>
                              <w:jc w:val="left"/>
                            </w:pPr>
                            <w:r>
                              <w:rPr>
                                <w:spacing w:val="-2"/>
                              </w:rPr>
                              <w:t>Sedang</w:t>
                            </w:r>
                          </w:p>
                          <w:p>
                            <w:pPr>
                              <w:pStyle w:val="BodyText"/>
                              <w:numPr>
                                <w:ilvl w:val="0"/>
                                <w:numId w:val="15"/>
                              </w:numPr>
                              <w:tabs>
                                <w:tab w:pos="573" w:val="left" w:leader="none"/>
                              </w:tabs>
                              <w:spacing w:line="240" w:lineRule="auto" w:before="38" w:after="0"/>
                              <w:ind w:left="573" w:right="0" w:hanging="359"/>
                              <w:jc w:val="left"/>
                            </w:pPr>
                            <w:r>
                              <w:rPr>
                                <w:spacing w:val="-2"/>
                              </w:rPr>
                              <w:t>Rendah</w:t>
                            </w:r>
                          </w:p>
                        </w:txbxContent>
                      </wps:txbx>
                      <wps:bodyPr wrap="square" lIns="0" tIns="0" rIns="0" bIns="0" rtlCol="0">
                        <a:noAutofit/>
                      </wps:bodyPr>
                    </wps:wsp>
                  </a:graphicData>
                </a:graphic>
              </wp:anchor>
            </w:drawing>
          </mc:Choice>
          <mc:Fallback>
            <w:pict>
              <v:shape style="position:absolute;margin-left:409pt;margin-top:18.381250pt;width:125pt;height:96pt;mso-position-horizontal-relative:page;mso-position-vertical-relative:paragraph;z-index:-15716352;mso-wrap-distance-left:0;mso-wrap-distance-right:0" type="#_x0000_t202" id="docshape106" filled="false" stroked="true" strokeweight="2pt" strokecolor="#000000">
                <v:textbox inset="0,0,0,0">
                  <w:txbxContent>
                    <w:p>
                      <w:pPr>
                        <w:pStyle w:val="BodyText"/>
                        <w:spacing w:line="273" w:lineRule="auto" w:before="80"/>
                        <w:ind w:left="638" w:right="172" w:hanging="465"/>
                      </w:pPr>
                      <w:r>
                        <w:rPr/>
                        <w:t>Tingkat</w:t>
                      </w:r>
                      <w:r>
                        <w:rPr>
                          <w:spacing w:val="-35"/>
                        </w:rPr>
                        <w:t> </w:t>
                      </w:r>
                      <w:r>
                        <w:rPr/>
                        <w:t>dukungan </w:t>
                      </w:r>
                      <w:r>
                        <w:rPr>
                          <w:spacing w:val="-2"/>
                        </w:rPr>
                        <w:t>keluarga:</w:t>
                      </w:r>
                    </w:p>
                    <w:p>
                      <w:pPr>
                        <w:pStyle w:val="BodyText"/>
                        <w:numPr>
                          <w:ilvl w:val="0"/>
                          <w:numId w:val="15"/>
                        </w:numPr>
                        <w:tabs>
                          <w:tab w:pos="573" w:val="left" w:leader="none"/>
                        </w:tabs>
                        <w:spacing w:line="240" w:lineRule="auto" w:before="204" w:after="0"/>
                        <w:ind w:left="573" w:right="0" w:hanging="359"/>
                        <w:jc w:val="left"/>
                      </w:pPr>
                      <w:r>
                        <w:rPr>
                          <w:spacing w:val="-2"/>
                        </w:rPr>
                        <w:t>Tinggi</w:t>
                      </w:r>
                    </w:p>
                    <w:p>
                      <w:pPr>
                        <w:pStyle w:val="BodyText"/>
                        <w:numPr>
                          <w:ilvl w:val="0"/>
                          <w:numId w:val="15"/>
                        </w:numPr>
                        <w:tabs>
                          <w:tab w:pos="573" w:val="left" w:leader="none"/>
                        </w:tabs>
                        <w:spacing w:line="240" w:lineRule="auto" w:before="35" w:after="0"/>
                        <w:ind w:left="573" w:right="0" w:hanging="359"/>
                        <w:jc w:val="left"/>
                      </w:pPr>
                      <w:r>
                        <w:rPr>
                          <w:spacing w:val="-2"/>
                        </w:rPr>
                        <w:t>Sedang</w:t>
                      </w:r>
                    </w:p>
                    <w:p>
                      <w:pPr>
                        <w:pStyle w:val="BodyText"/>
                        <w:numPr>
                          <w:ilvl w:val="0"/>
                          <w:numId w:val="15"/>
                        </w:numPr>
                        <w:tabs>
                          <w:tab w:pos="573" w:val="left" w:leader="none"/>
                        </w:tabs>
                        <w:spacing w:line="240" w:lineRule="auto" w:before="38" w:after="0"/>
                        <w:ind w:left="573" w:right="0" w:hanging="359"/>
                        <w:jc w:val="left"/>
                      </w:pPr>
                      <w:r>
                        <w:rPr>
                          <w:spacing w:val="-2"/>
                        </w:rPr>
                        <w:t>Rendah</w:t>
                      </w:r>
                    </w:p>
                  </w:txbxContent>
                </v:textbox>
                <v:stroke dashstyle="solid"/>
                <w10:wrap type="topAndBottom"/>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6"/>
        <w:rPr>
          <w:b/>
        </w:rPr>
      </w:pPr>
    </w:p>
    <w:p>
      <w:pPr>
        <w:spacing w:before="0"/>
        <w:ind w:left="2268" w:right="0" w:firstLine="0"/>
        <w:jc w:val="left"/>
        <w:rPr>
          <w:sz w:val="21"/>
        </w:rPr>
      </w:pPr>
      <w:r>
        <w:rPr>
          <w:sz w:val="21"/>
        </w:rPr>
        <w:t>KETERANGAN</w:t>
      </w:r>
      <w:r>
        <w:rPr>
          <w:spacing w:val="-18"/>
          <w:sz w:val="21"/>
        </w:rPr>
        <w:t> </w:t>
      </w:r>
      <w:r>
        <w:rPr>
          <w:spacing w:val="-10"/>
          <w:sz w:val="21"/>
        </w:rPr>
        <w:t>:</w:t>
      </w:r>
    </w:p>
    <w:p>
      <w:pPr>
        <w:pStyle w:val="BodyText"/>
        <w:spacing w:before="80"/>
        <w:rPr>
          <w:sz w:val="21"/>
        </w:rPr>
      </w:pPr>
    </w:p>
    <w:p>
      <w:pPr>
        <w:spacing w:before="0"/>
        <w:ind w:left="4429" w:right="0" w:firstLine="0"/>
        <w:jc w:val="left"/>
        <w:rPr>
          <w:sz w:val="21"/>
        </w:rPr>
      </w:pPr>
      <w:r>
        <w:rPr>
          <w:sz w:val="21"/>
        </w:rPr>
        <mc:AlternateContent>
          <mc:Choice Requires="wps">
            <w:drawing>
              <wp:anchor distT="0" distB="0" distL="0" distR="0" allowOverlap="1" layoutInCell="1" locked="0" behindDoc="0" simplePos="0" relativeHeight="15741952">
                <wp:simplePos x="0" y="0"/>
                <wp:positionH relativeFrom="page">
                  <wp:posOffset>1511300</wp:posOffset>
                </wp:positionH>
                <wp:positionV relativeFrom="paragraph">
                  <wp:posOffset>-30031</wp:posOffset>
                </wp:positionV>
                <wp:extent cx="914400" cy="279400"/>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914400" cy="279400"/>
                        </a:xfrm>
                        <a:custGeom>
                          <a:avLst/>
                          <a:gdLst/>
                          <a:ahLst/>
                          <a:cxnLst/>
                          <a:rect l="l" t="t" r="r" b="b"/>
                          <a:pathLst>
                            <a:path w="914400" h="279400">
                              <a:moveTo>
                                <a:pt x="0" y="279400"/>
                              </a:moveTo>
                              <a:lnTo>
                                <a:pt x="914400" y="279400"/>
                              </a:lnTo>
                              <a:lnTo>
                                <a:pt x="914400" y="0"/>
                              </a:lnTo>
                              <a:lnTo>
                                <a:pt x="0" y="0"/>
                              </a:lnTo>
                              <a:lnTo>
                                <a:pt x="0" y="279400"/>
                              </a:lnTo>
                              <a:close/>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119pt;margin-top:-2.364687pt;width:72pt;height:22pt;mso-position-horizontal-relative:page;mso-position-vertical-relative:paragraph;z-index:15741952" id="docshape107" filled="false" stroked="true" strokeweight="2pt" strokecolor="#000000">
                <v:stroke dashstyle="solid"/>
                <w10:wrap type="none"/>
              </v:rect>
            </w:pict>
          </mc:Fallback>
        </mc:AlternateContent>
      </w:r>
      <w:r>
        <w:rPr>
          <w:sz w:val="21"/>
        </w:rPr>
        <w:t>:</w:t>
      </w:r>
      <w:r>
        <w:rPr>
          <w:spacing w:val="-7"/>
          <w:sz w:val="21"/>
        </w:rPr>
        <w:t> </w:t>
      </w:r>
      <w:r>
        <w:rPr>
          <w:sz w:val="21"/>
        </w:rPr>
        <w:t>Variabel</w:t>
      </w:r>
      <w:r>
        <w:rPr>
          <w:spacing w:val="-8"/>
          <w:sz w:val="21"/>
        </w:rPr>
        <w:t> </w:t>
      </w:r>
      <w:r>
        <w:rPr>
          <w:spacing w:val="-2"/>
          <w:sz w:val="21"/>
        </w:rPr>
        <w:t>diteliti</w:t>
      </w:r>
    </w:p>
    <w:p>
      <w:pPr>
        <w:pStyle w:val="BodyText"/>
        <w:spacing w:before="80"/>
        <w:rPr>
          <w:sz w:val="21"/>
        </w:rPr>
      </w:pPr>
    </w:p>
    <w:p>
      <w:pPr>
        <w:spacing w:before="1"/>
        <w:ind w:left="4429" w:right="0" w:firstLine="0"/>
        <w:jc w:val="left"/>
        <w:rPr>
          <w:sz w:val="21"/>
        </w:rPr>
      </w:pPr>
      <w:r>
        <w:rPr>
          <w:sz w:val="21"/>
        </w:rPr>
        <mc:AlternateContent>
          <mc:Choice Requires="wps">
            <w:drawing>
              <wp:anchor distT="0" distB="0" distL="0" distR="0" allowOverlap="1" layoutInCell="1" locked="0" behindDoc="0" simplePos="0" relativeHeight="15742464">
                <wp:simplePos x="0" y="0"/>
                <wp:positionH relativeFrom="page">
                  <wp:posOffset>1517650</wp:posOffset>
                </wp:positionH>
                <wp:positionV relativeFrom="paragraph">
                  <wp:posOffset>31448</wp:posOffset>
                </wp:positionV>
                <wp:extent cx="914400" cy="279400"/>
                <wp:effectExtent l="0" t="0" r="0" b="0"/>
                <wp:wrapNone/>
                <wp:docPr id="113" name="Graphic 113"/>
                <wp:cNvGraphicFramePr>
                  <a:graphicFrameLocks/>
                </wp:cNvGraphicFramePr>
                <a:graphic>
                  <a:graphicData uri="http://schemas.microsoft.com/office/word/2010/wordprocessingShape">
                    <wps:wsp>
                      <wps:cNvPr id="113" name="Graphic 113"/>
                      <wps:cNvSpPr/>
                      <wps:spPr>
                        <a:xfrm>
                          <a:off x="0" y="0"/>
                          <a:ext cx="914400" cy="279400"/>
                        </a:xfrm>
                        <a:custGeom>
                          <a:avLst/>
                          <a:gdLst/>
                          <a:ahLst/>
                          <a:cxnLst/>
                          <a:rect l="l" t="t" r="r" b="b"/>
                          <a:pathLst>
                            <a:path w="914400" h="279400">
                              <a:moveTo>
                                <a:pt x="0" y="279400"/>
                              </a:moveTo>
                              <a:lnTo>
                                <a:pt x="914400" y="279400"/>
                              </a:lnTo>
                              <a:lnTo>
                                <a:pt x="914400" y="0"/>
                              </a:lnTo>
                              <a:lnTo>
                                <a:pt x="0" y="0"/>
                              </a:lnTo>
                              <a:lnTo>
                                <a:pt x="0" y="279400"/>
                              </a:lnTo>
                              <a:close/>
                            </a:path>
                          </a:pathLst>
                        </a:custGeom>
                        <a:ln w="25400">
                          <a:solidFill>
                            <a:srgbClr val="000000"/>
                          </a:solidFill>
                          <a:prstDash val="sysDash"/>
                        </a:ln>
                      </wps:spPr>
                      <wps:bodyPr wrap="square" lIns="0" tIns="0" rIns="0" bIns="0" rtlCol="0">
                        <a:prstTxWarp prst="textNoShape">
                          <a:avLst/>
                        </a:prstTxWarp>
                        <a:noAutofit/>
                      </wps:bodyPr>
                    </wps:wsp>
                  </a:graphicData>
                </a:graphic>
              </wp:anchor>
            </w:drawing>
          </mc:Choice>
          <mc:Fallback>
            <w:pict>
              <v:rect style="position:absolute;margin-left:119.5pt;margin-top:2.476250pt;width:72pt;height:22pt;mso-position-horizontal-relative:page;mso-position-vertical-relative:paragraph;z-index:15742464" id="docshape108" filled="false" stroked="true" strokeweight="2pt" strokecolor="#000000">
                <v:stroke dashstyle="shortdash"/>
                <w10:wrap type="none"/>
              </v:rect>
            </w:pict>
          </mc:Fallback>
        </mc:AlternateContent>
      </w:r>
      <w:r>
        <w:rPr>
          <w:sz w:val="21"/>
        </w:rPr>
        <w:t>:</w:t>
      </w:r>
      <w:r>
        <w:rPr>
          <w:spacing w:val="-6"/>
          <w:sz w:val="21"/>
        </w:rPr>
        <w:t> </w:t>
      </w:r>
      <w:r>
        <w:rPr>
          <w:sz w:val="21"/>
        </w:rPr>
        <w:t>Variabel</w:t>
      </w:r>
      <w:r>
        <w:rPr>
          <w:spacing w:val="-9"/>
          <w:sz w:val="21"/>
        </w:rPr>
        <w:t> </w:t>
      </w:r>
      <w:r>
        <w:rPr>
          <w:sz w:val="21"/>
        </w:rPr>
        <w:t>yang</w:t>
      </w:r>
      <w:r>
        <w:rPr>
          <w:spacing w:val="-9"/>
          <w:sz w:val="21"/>
        </w:rPr>
        <w:t> </w:t>
      </w:r>
      <w:r>
        <w:rPr>
          <w:sz w:val="21"/>
        </w:rPr>
        <w:t>tidak</w:t>
      </w:r>
      <w:r>
        <w:rPr>
          <w:spacing w:val="-8"/>
          <w:sz w:val="21"/>
        </w:rPr>
        <w:t> </w:t>
      </w:r>
      <w:r>
        <w:rPr>
          <w:spacing w:val="-2"/>
          <w:sz w:val="21"/>
        </w:rPr>
        <w:t>diteliti</w:t>
      </w:r>
    </w:p>
    <w:p>
      <w:pPr>
        <w:pStyle w:val="BodyText"/>
        <w:rPr>
          <w:sz w:val="21"/>
        </w:rPr>
      </w:pPr>
    </w:p>
    <w:p>
      <w:pPr>
        <w:pStyle w:val="BodyText"/>
        <w:rPr>
          <w:sz w:val="21"/>
        </w:rPr>
      </w:pPr>
    </w:p>
    <w:p>
      <w:pPr>
        <w:pStyle w:val="BodyText"/>
        <w:spacing w:before="168"/>
        <w:rPr>
          <w:sz w:val="21"/>
        </w:rPr>
      </w:pPr>
    </w:p>
    <w:p>
      <w:pPr>
        <w:spacing w:line="276" w:lineRule="auto" w:before="0"/>
        <w:ind w:left="3401" w:right="1703" w:hanging="1133"/>
        <w:jc w:val="left"/>
        <w:rPr>
          <w:sz w:val="20"/>
        </w:rPr>
      </w:pPr>
      <w:r>
        <w:rPr>
          <w:sz w:val="20"/>
        </w:rPr>
        <w:t>Bagan</w:t>
      </w:r>
      <w:r>
        <w:rPr>
          <w:spacing w:val="-4"/>
          <w:sz w:val="20"/>
        </w:rPr>
        <w:t> </w:t>
      </w:r>
      <w:r>
        <w:rPr>
          <w:sz w:val="20"/>
        </w:rPr>
        <w:t>2.1</w:t>
      </w:r>
      <w:r>
        <w:rPr>
          <w:spacing w:val="-5"/>
          <w:sz w:val="20"/>
        </w:rPr>
        <w:t> </w:t>
      </w:r>
      <w:r>
        <w:rPr>
          <w:sz w:val="20"/>
        </w:rPr>
        <w:t>Hubungan</w:t>
      </w:r>
      <w:r>
        <w:rPr>
          <w:spacing w:val="-5"/>
          <w:sz w:val="20"/>
        </w:rPr>
        <w:t> </w:t>
      </w:r>
      <w:r>
        <w:rPr>
          <w:sz w:val="20"/>
        </w:rPr>
        <w:t>Dukungan</w:t>
      </w:r>
      <w:r>
        <w:rPr>
          <w:spacing w:val="-5"/>
          <w:sz w:val="20"/>
        </w:rPr>
        <w:t> </w:t>
      </w:r>
      <w:r>
        <w:rPr>
          <w:sz w:val="20"/>
        </w:rPr>
        <w:t>Keluarga</w:t>
      </w:r>
      <w:r>
        <w:rPr>
          <w:spacing w:val="-5"/>
          <w:sz w:val="20"/>
        </w:rPr>
        <w:t> </w:t>
      </w:r>
      <w:r>
        <w:rPr>
          <w:sz w:val="20"/>
        </w:rPr>
        <w:t>Dengan</w:t>
      </w:r>
      <w:r>
        <w:rPr>
          <w:spacing w:val="-5"/>
          <w:sz w:val="20"/>
        </w:rPr>
        <w:t> </w:t>
      </w:r>
      <w:r>
        <w:rPr>
          <w:sz w:val="20"/>
        </w:rPr>
        <w:t>Kecemasan</w:t>
      </w:r>
      <w:r>
        <w:rPr>
          <w:spacing w:val="-5"/>
          <w:sz w:val="20"/>
        </w:rPr>
        <w:t> </w:t>
      </w:r>
      <w:r>
        <w:rPr>
          <w:sz w:val="20"/>
        </w:rPr>
        <w:t>Lansia</w:t>
      </w:r>
      <w:r>
        <w:rPr>
          <w:spacing w:val="-5"/>
          <w:sz w:val="20"/>
        </w:rPr>
        <w:t> </w:t>
      </w:r>
      <w:r>
        <w:rPr>
          <w:sz w:val="20"/>
        </w:rPr>
        <w:t>Pre Operasi Katarak di Rumah Sakit Mata NTB</w:t>
      </w:r>
    </w:p>
    <w:p>
      <w:pPr>
        <w:spacing w:after="0" w:line="276" w:lineRule="auto"/>
        <w:jc w:val="left"/>
        <w:rPr>
          <w:sz w:val="20"/>
        </w:rPr>
        <w:sectPr>
          <w:headerReference w:type="default" r:id="rId118"/>
          <w:footerReference w:type="default" r:id="rId119"/>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44"/>
      </w:pPr>
    </w:p>
    <w:p>
      <w:pPr>
        <w:pStyle w:val="Heading2"/>
        <w:numPr>
          <w:ilvl w:val="0"/>
          <w:numId w:val="11"/>
        </w:numPr>
        <w:tabs>
          <w:tab w:pos="2695" w:val="left" w:leader="none"/>
        </w:tabs>
        <w:spacing w:line="240" w:lineRule="auto" w:before="0" w:after="0"/>
        <w:ind w:left="2695" w:right="0" w:hanging="359"/>
        <w:jc w:val="left"/>
      </w:pPr>
      <w:bookmarkStart w:name="_TOC_250012" w:id="26"/>
      <w:bookmarkEnd w:id="26"/>
      <w:r>
        <w:rPr>
          <w:spacing w:val="-2"/>
        </w:rPr>
        <w:t>Hipotesis</w:t>
      </w:r>
    </w:p>
    <w:p>
      <w:pPr>
        <w:pStyle w:val="BodyText"/>
        <w:rPr>
          <w:b/>
        </w:rPr>
      </w:pPr>
    </w:p>
    <w:p>
      <w:pPr>
        <w:pStyle w:val="BodyText"/>
        <w:spacing w:before="12"/>
        <w:rPr>
          <w:b/>
        </w:rPr>
      </w:pPr>
    </w:p>
    <w:p>
      <w:pPr>
        <w:pStyle w:val="BodyText"/>
        <w:spacing w:line="482" w:lineRule="auto"/>
        <w:ind w:left="2697" w:right="1703" w:firstLine="848"/>
      </w:pPr>
      <w:r>
        <w:rPr/>
        <w:t>Mengacu</w:t>
      </w:r>
      <w:r>
        <w:rPr>
          <w:spacing w:val="40"/>
        </w:rPr>
        <w:t> </w:t>
      </w:r>
      <w:r>
        <w:rPr/>
        <w:t>kerangka</w:t>
      </w:r>
      <w:r>
        <w:rPr>
          <w:spacing w:val="40"/>
        </w:rPr>
        <w:t> </w:t>
      </w:r>
      <w:r>
        <w:rPr/>
        <w:t>konsep</w:t>
      </w:r>
      <w:r>
        <w:rPr>
          <w:spacing w:val="40"/>
        </w:rPr>
        <w:t> </w:t>
      </w:r>
      <w:r>
        <w:rPr/>
        <w:t>di</w:t>
      </w:r>
      <w:r>
        <w:rPr>
          <w:spacing w:val="40"/>
        </w:rPr>
        <w:t> </w:t>
      </w:r>
      <w:r>
        <w:rPr/>
        <w:t>atas,</w:t>
      </w:r>
      <w:r>
        <w:rPr>
          <w:spacing w:val="40"/>
        </w:rPr>
        <w:t> </w:t>
      </w:r>
      <w:r>
        <w:rPr/>
        <w:t>hipotesis</w:t>
      </w:r>
      <w:r>
        <w:rPr>
          <w:spacing w:val="40"/>
        </w:rPr>
        <w:t> </w:t>
      </w:r>
      <w:r>
        <w:rPr/>
        <w:t>yang diajukan dalam penelitian ini adalah sebagai berikut:</w:t>
      </w:r>
    </w:p>
    <w:p>
      <w:pPr>
        <w:pStyle w:val="ListParagraph"/>
        <w:numPr>
          <w:ilvl w:val="1"/>
          <w:numId w:val="11"/>
        </w:numPr>
        <w:tabs>
          <w:tab w:pos="3119" w:val="left" w:leader="none"/>
        </w:tabs>
        <w:spacing w:line="244" w:lineRule="exact" w:before="0" w:after="0"/>
        <w:ind w:left="3119" w:right="0" w:hanging="282"/>
        <w:jc w:val="both"/>
        <w:rPr>
          <w:sz w:val="22"/>
        </w:rPr>
      </w:pPr>
      <w:r>
        <w:rPr>
          <w:sz w:val="22"/>
        </w:rPr>
        <w:t>Hipotesis</w:t>
      </w:r>
      <w:r>
        <w:rPr>
          <w:spacing w:val="-10"/>
          <w:sz w:val="22"/>
        </w:rPr>
        <w:t> </w:t>
      </w:r>
      <w:r>
        <w:rPr>
          <w:sz w:val="22"/>
        </w:rPr>
        <w:t>alternatif</w:t>
      </w:r>
      <w:r>
        <w:rPr>
          <w:spacing w:val="-9"/>
          <w:sz w:val="22"/>
        </w:rPr>
        <w:t> </w:t>
      </w:r>
      <w:r>
        <w:rPr>
          <w:spacing w:val="-4"/>
          <w:sz w:val="22"/>
        </w:rPr>
        <w:t>(H</w:t>
      </w:r>
      <w:r>
        <w:rPr>
          <w:spacing w:val="-4"/>
          <w:sz w:val="22"/>
          <w:vertAlign w:val="subscript"/>
        </w:rPr>
        <w:t>a</w:t>
      </w:r>
      <w:r>
        <w:rPr>
          <w:spacing w:val="-4"/>
          <w:sz w:val="22"/>
          <w:vertAlign w:val="baseline"/>
        </w:rPr>
        <w:t>)</w:t>
      </w:r>
    </w:p>
    <w:p>
      <w:pPr>
        <w:pStyle w:val="BodyText"/>
        <w:spacing w:before="2"/>
      </w:pPr>
    </w:p>
    <w:p>
      <w:pPr>
        <w:pStyle w:val="BodyText"/>
        <w:spacing w:line="480" w:lineRule="auto"/>
        <w:ind w:left="3121" w:right="1695" w:firstLine="1132"/>
        <w:jc w:val="both"/>
      </w:pPr>
      <w:r>
        <w:rPr/>
        <w:t>Ada hubungan antara dukungan keluarga dengan kecemasan lansia pre operasi katarak di Rumah Sakit Mata NTB.</w:t>
      </w:r>
    </w:p>
    <w:p>
      <w:pPr>
        <w:pStyle w:val="ListParagraph"/>
        <w:numPr>
          <w:ilvl w:val="1"/>
          <w:numId w:val="11"/>
        </w:numPr>
        <w:tabs>
          <w:tab w:pos="3119" w:val="left" w:leader="none"/>
        </w:tabs>
        <w:spacing w:line="240" w:lineRule="auto" w:before="1" w:after="0"/>
        <w:ind w:left="3119" w:right="0" w:hanging="282"/>
        <w:jc w:val="both"/>
        <w:rPr>
          <w:sz w:val="22"/>
        </w:rPr>
      </w:pPr>
      <w:r>
        <w:rPr>
          <w:sz w:val="22"/>
        </w:rPr>
        <w:t>Hipotesis</w:t>
      </w:r>
      <w:r>
        <w:rPr>
          <w:spacing w:val="-6"/>
          <w:sz w:val="22"/>
        </w:rPr>
        <w:t> </w:t>
      </w:r>
      <w:r>
        <w:rPr>
          <w:sz w:val="22"/>
        </w:rPr>
        <w:t>Nol</w:t>
      </w:r>
      <w:r>
        <w:rPr>
          <w:spacing w:val="-6"/>
          <w:sz w:val="22"/>
        </w:rPr>
        <w:t> </w:t>
      </w:r>
      <w:r>
        <w:rPr>
          <w:spacing w:val="-4"/>
          <w:sz w:val="22"/>
        </w:rPr>
        <w:t>(H</w:t>
      </w:r>
      <w:r>
        <w:rPr>
          <w:spacing w:val="-4"/>
          <w:sz w:val="22"/>
          <w:vertAlign w:val="subscript"/>
        </w:rPr>
        <w:t>0</w:t>
      </w:r>
      <w:r>
        <w:rPr>
          <w:spacing w:val="-4"/>
          <w:sz w:val="22"/>
          <w:vertAlign w:val="baseline"/>
        </w:rPr>
        <w:t>)</w:t>
      </w:r>
    </w:p>
    <w:p>
      <w:pPr>
        <w:pStyle w:val="BodyText"/>
        <w:spacing w:line="480" w:lineRule="auto" w:before="247"/>
        <w:ind w:left="3121" w:right="1695" w:firstLine="1132"/>
        <w:jc w:val="both"/>
      </w:pPr>
      <w:r>
        <w:rPr/>
        <w:t>Tidak ada hubungan antara dukungan keluarga dengan kecemasan lansia pre operasi katarak di Rumah Sakit Mata NTB.</w:t>
      </w:r>
    </w:p>
    <w:p>
      <w:pPr>
        <w:pStyle w:val="BodyText"/>
        <w:spacing w:after="0" w:line="480" w:lineRule="auto"/>
        <w:jc w:val="both"/>
        <w:sectPr>
          <w:headerReference w:type="default" r:id="rId125"/>
          <w:footerReference w:type="default" r:id="rId126"/>
          <w:pgSz w:w="11910" w:h="16840"/>
          <w:pgMar w:header="751" w:footer="0" w:top="960" w:bottom="280" w:left="0" w:right="0"/>
        </w:sectPr>
      </w:pPr>
    </w:p>
    <w:p>
      <w:pPr>
        <w:pStyle w:val="BodyText"/>
      </w:pPr>
      <w:r>
        <w:rPr/>
        <mc:AlternateContent>
          <mc:Choice Requires="wps">
            <w:drawing>
              <wp:anchor distT="0" distB="0" distL="0" distR="0" allowOverlap="1" layoutInCell="1" locked="0" behindDoc="1" simplePos="0" relativeHeight="481287680">
                <wp:simplePos x="0" y="0"/>
                <wp:positionH relativeFrom="page">
                  <wp:posOffset>6313804</wp:posOffset>
                </wp:positionH>
                <wp:positionV relativeFrom="page">
                  <wp:posOffset>452657</wp:posOffset>
                </wp:positionV>
                <wp:extent cx="167640" cy="15875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167640" cy="158750"/>
                        </a:xfrm>
                        <a:prstGeom prst="rect">
                          <a:avLst/>
                        </a:prstGeom>
                      </wps:spPr>
                      <wps:txbx>
                        <w:txbxContent>
                          <w:p>
                            <w:pPr>
                              <w:pStyle w:val="BodyText"/>
                            </w:pPr>
                            <w:r>
                              <w:rPr>
                                <w:spacing w:val="-7"/>
                              </w:rPr>
                              <w:t>48</w:t>
                            </w:r>
                          </w:p>
                        </w:txbxContent>
                      </wps:txbx>
                      <wps:bodyPr wrap="square" lIns="0" tIns="0" rIns="0" bIns="0" rtlCol="0">
                        <a:noAutofit/>
                      </wps:bodyPr>
                    </wps:wsp>
                  </a:graphicData>
                </a:graphic>
              </wp:anchor>
            </w:drawing>
          </mc:Choice>
          <mc:Fallback>
            <w:pict>
              <v:shape style="position:absolute;margin-left:497.149994pt;margin-top:35.642284pt;width:13.2pt;height:12.5pt;mso-position-horizontal-relative:page;mso-position-vertical-relative:page;z-index:-22028800" type="#_x0000_t202" id="docshape111" filled="false" stroked="false">
                <v:textbox inset="0,0,0,0">
                  <w:txbxContent>
                    <w:p>
                      <w:pPr>
                        <w:pStyle w:val="BodyText"/>
                      </w:pPr>
                      <w:r>
                        <w:rPr>
                          <w:spacing w:val="-7"/>
                        </w:rPr>
                        <w:t>48</w:t>
                      </w:r>
                    </w:p>
                  </w:txbxContent>
                </v:textbox>
                <w10:wrap type="none"/>
              </v:shape>
            </w:pict>
          </mc:Fallback>
        </mc:AlternateContent>
      </w:r>
      <w:r>
        <w:rPr/>
        <mc:AlternateContent>
          <mc:Choice Requires="wps">
            <w:drawing>
              <wp:anchor distT="0" distB="0" distL="0" distR="0" allowOverlap="1" layoutInCell="1" locked="0" behindDoc="0" simplePos="0" relativeHeight="15743488">
                <wp:simplePos x="0" y="0"/>
                <wp:positionH relativeFrom="page">
                  <wp:posOffset>5600700</wp:posOffset>
                </wp:positionH>
                <wp:positionV relativeFrom="page">
                  <wp:posOffset>469900</wp:posOffset>
                </wp:positionV>
                <wp:extent cx="914400" cy="260350"/>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914400" cy="260350"/>
                        </a:xfrm>
                        <a:custGeom>
                          <a:avLst/>
                          <a:gdLst/>
                          <a:ahLst/>
                          <a:cxnLst/>
                          <a:rect l="l" t="t" r="r" b="b"/>
                          <a:pathLst>
                            <a:path w="914400" h="260350">
                              <a:moveTo>
                                <a:pt x="914400" y="0"/>
                              </a:moveTo>
                              <a:lnTo>
                                <a:pt x="0" y="0"/>
                              </a:lnTo>
                              <a:lnTo>
                                <a:pt x="0" y="260350"/>
                              </a:lnTo>
                              <a:lnTo>
                                <a:pt x="914400" y="26035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41pt;margin-top:37pt;width:72pt;height:20.5pt;mso-position-horizontal-relative:page;mso-position-vertical-relative:page;z-index:15743488" id="docshape112" filled="true" fillcolor="#ffffff" stroked="false">
                <v:fill type="solid"/>
                <w10:wrap type="none"/>
              </v:rect>
            </w:pict>
          </mc:Fallback>
        </mc:AlternateContent>
      </w:r>
    </w:p>
    <w:p>
      <w:pPr>
        <w:pStyle w:val="BodyText"/>
        <w:spacing w:before="240"/>
      </w:pPr>
    </w:p>
    <w:p>
      <w:pPr>
        <w:pStyle w:val="Heading1"/>
        <w:spacing w:before="1"/>
        <w:ind w:left="563"/>
      </w:pPr>
      <w:r>
        <w:rPr/>
        <w:t>METODELOGI</w:t>
      </w:r>
      <w:r>
        <w:rPr>
          <w:spacing w:val="-10"/>
        </w:rPr>
        <w:t> </w:t>
      </w:r>
      <w:r>
        <w:rPr>
          <w:spacing w:val="-2"/>
        </w:rPr>
        <w:t>PENELITIAN</w:t>
      </w:r>
    </w:p>
    <w:p>
      <w:pPr>
        <w:pStyle w:val="BodyText"/>
        <w:rPr>
          <w:b/>
        </w:rPr>
      </w:pPr>
    </w:p>
    <w:p>
      <w:pPr>
        <w:pStyle w:val="BodyText"/>
        <w:spacing w:before="240"/>
        <w:rPr>
          <w:b/>
        </w:rPr>
      </w:pPr>
    </w:p>
    <w:p>
      <w:pPr>
        <w:pStyle w:val="Heading2"/>
        <w:numPr>
          <w:ilvl w:val="0"/>
          <w:numId w:val="16"/>
        </w:numPr>
        <w:tabs>
          <w:tab w:pos="2827" w:val="left" w:leader="none"/>
        </w:tabs>
        <w:spacing w:line="240" w:lineRule="auto" w:before="0" w:after="0"/>
        <w:ind w:left="2827" w:right="0" w:hanging="491"/>
        <w:jc w:val="left"/>
      </w:pPr>
      <w:bookmarkStart w:name="_TOC_250011" w:id="27"/>
      <w:r>
        <w:rPr/>
        <w:t>Subjek</w:t>
      </w:r>
      <w:r>
        <w:rPr>
          <w:spacing w:val="-6"/>
        </w:rPr>
        <w:t> </w:t>
      </w:r>
      <w:bookmarkEnd w:id="27"/>
      <w:r>
        <w:rPr>
          <w:spacing w:val="-2"/>
        </w:rPr>
        <w:t>Penelitian</w:t>
      </w:r>
    </w:p>
    <w:p>
      <w:pPr>
        <w:pStyle w:val="BodyText"/>
        <w:rPr>
          <w:b/>
        </w:rPr>
      </w:pPr>
    </w:p>
    <w:p>
      <w:pPr>
        <w:pStyle w:val="BodyText"/>
        <w:spacing w:before="212"/>
        <w:rPr>
          <w:b/>
        </w:rPr>
      </w:pPr>
    </w:p>
    <w:p>
      <w:pPr>
        <w:pStyle w:val="BodyText"/>
        <w:spacing w:line="480" w:lineRule="auto"/>
        <w:ind w:left="2697" w:right="1696" w:firstLine="848"/>
        <w:jc w:val="both"/>
      </w:pPr>
      <w:r>
        <w:rPr/>
        <w:t>Subjek dalam penelitian ini adalah para lanjut usia yang akan menjalani tindakan operasi katarak di RS Mata Nusa Tenggara Barat (NTB). Lansia yang telah terjadwal untuk menjalani operasi katarak dan memenuhi kriteria inklusi yang ditetapkan oleh peneliti. Subjek dipilih karena kelompok usia ini rentan mengalami kecemasan menjelang tindakan medis, terutama operasi. Selain itu, dukungan keluarga menjadi salah satu faktor penting yang diyakini dapat memengaruhi kecemasan yang dirasakan oleh lansia.</w:t>
      </w:r>
    </w:p>
    <w:p>
      <w:pPr>
        <w:pStyle w:val="BodyText"/>
        <w:spacing w:line="480" w:lineRule="auto" w:before="2"/>
        <w:ind w:left="2697" w:right="1694" w:firstLine="848"/>
        <w:jc w:val="both"/>
      </w:pPr>
      <w:r>
        <w:rPr/>
        <w:t>Dengan meneliti kelompok ini, diharapkan dapat diperoleh gambaran yang jelas mengenai hubungan antara tingkat dukungan keluarga dan kecemasan pra operasi, serta menjadi bahan pertimbangan dalam pendekatan pelayanan</w:t>
      </w:r>
      <w:r>
        <w:rPr>
          <w:spacing w:val="40"/>
        </w:rPr>
        <w:t> </w:t>
      </w:r>
      <w:r>
        <w:rPr/>
        <w:t>keperawatan</w:t>
      </w:r>
      <w:r>
        <w:rPr>
          <w:spacing w:val="40"/>
        </w:rPr>
        <w:t> </w:t>
      </w:r>
      <w:r>
        <w:rPr/>
        <w:t>dan</w:t>
      </w:r>
      <w:r>
        <w:rPr>
          <w:spacing w:val="40"/>
        </w:rPr>
        <w:t> </w:t>
      </w:r>
      <w:r>
        <w:rPr/>
        <w:t>psikologis</w:t>
      </w:r>
      <w:r>
        <w:rPr>
          <w:spacing w:val="40"/>
        </w:rPr>
        <w:t> </w:t>
      </w:r>
      <w:r>
        <w:rPr/>
        <w:t>bagi</w:t>
      </w:r>
      <w:r>
        <w:rPr>
          <w:spacing w:val="40"/>
        </w:rPr>
        <w:t> </w:t>
      </w:r>
      <w:r>
        <w:rPr/>
        <w:t>lansia</w:t>
      </w:r>
      <w:r>
        <w:rPr>
          <w:spacing w:val="40"/>
        </w:rPr>
        <w:t> </w:t>
      </w:r>
      <w:r>
        <w:rPr/>
        <w:t>di rumah sakit.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6"/>
      </w:pPr>
    </w:p>
    <w:p>
      <w:pPr>
        <w:pStyle w:val="BodyText"/>
        <w:spacing w:before="1"/>
        <w:ind w:left="567"/>
        <w:jc w:val="center"/>
        <w:rPr>
          <w:rFonts w:ascii="Calibri"/>
        </w:rPr>
      </w:pPr>
      <w:r>
        <w:rPr>
          <w:rFonts w:ascii="Calibri"/>
          <w:spacing w:val="-5"/>
        </w:rPr>
        <w:t>48</w:t>
      </w:r>
    </w:p>
    <w:p>
      <w:pPr>
        <w:pStyle w:val="BodyText"/>
        <w:spacing w:after="0"/>
        <w:jc w:val="center"/>
        <w:rPr>
          <w:rFonts w:ascii="Calibri"/>
        </w:rPr>
        <w:sectPr>
          <w:headerReference w:type="default" r:id="rId127"/>
          <w:footerReference w:type="default" r:id="rId128"/>
          <w:pgSz w:w="11910" w:h="16840"/>
          <w:pgMar w:header="2301" w:footer="0" w:top="2540" w:bottom="280" w:left="0" w:right="0"/>
        </w:sectPr>
      </w:pPr>
    </w:p>
    <w:p>
      <w:pPr>
        <w:pStyle w:val="BodyText"/>
        <w:rPr>
          <w:rFonts w:ascii="Calibri"/>
        </w:rPr>
      </w:pPr>
    </w:p>
    <w:p>
      <w:pPr>
        <w:pStyle w:val="BodyText"/>
        <w:rPr>
          <w:rFonts w:ascii="Calibri"/>
        </w:rPr>
      </w:pPr>
    </w:p>
    <w:p>
      <w:pPr>
        <w:pStyle w:val="BodyText"/>
        <w:rPr>
          <w:rFonts w:ascii="Calibri"/>
        </w:rPr>
      </w:pPr>
    </w:p>
    <w:p>
      <w:pPr>
        <w:pStyle w:val="BodyText"/>
        <w:spacing w:before="216"/>
        <w:rPr>
          <w:rFonts w:ascii="Calibri"/>
        </w:rPr>
      </w:pPr>
    </w:p>
    <w:p>
      <w:pPr>
        <w:pStyle w:val="Heading2"/>
        <w:numPr>
          <w:ilvl w:val="0"/>
          <w:numId w:val="16"/>
        </w:numPr>
        <w:tabs>
          <w:tab w:pos="2695" w:val="left" w:leader="none"/>
        </w:tabs>
        <w:spacing w:line="240" w:lineRule="auto" w:before="0" w:after="0"/>
        <w:ind w:left="2695" w:right="0" w:hanging="359"/>
        <w:jc w:val="left"/>
      </w:pPr>
      <w:bookmarkStart w:name="_TOC_250010" w:id="28"/>
      <w:r>
        <w:rPr/>
        <w:t>Populasi</w:t>
      </w:r>
      <w:r>
        <w:rPr>
          <w:spacing w:val="-6"/>
        </w:rPr>
        <w:t> </w:t>
      </w:r>
      <w:r>
        <w:rPr/>
        <w:t>dan</w:t>
      </w:r>
      <w:r>
        <w:rPr>
          <w:spacing w:val="-6"/>
        </w:rPr>
        <w:t> </w:t>
      </w:r>
      <w:r>
        <w:rPr/>
        <w:t>Sampel</w:t>
      </w:r>
      <w:r>
        <w:rPr>
          <w:spacing w:val="-5"/>
        </w:rPr>
        <w:t> </w:t>
      </w:r>
      <w:bookmarkEnd w:id="28"/>
      <w:r>
        <w:rPr>
          <w:spacing w:val="-2"/>
        </w:rPr>
        <w:t>Penelitian</w:t>
      </w:r>
    </w:p>
    <w:p>
      <w:pPr>
        <w:pStyle w:val="BodyText"/>
        <w:rPr>
          <w:b/>
        </w:rPr>
      </w:pPr>
    </w:p>
    <w:p>
      <w:pPr>
        <w:pStyle w:val="BodyText"/>
        <w:rPr>
          <w:b/>
        </w:rPr>
      </w:pPr>
    </w:p>
    <w:p>
      <w:pPr>
        <w:pStyle w:val="ListParagraph"/>
        <w:numPr>
          <w:ilvl w:val="1"/>
          <w:numId w:val="16"/>
        </w:numPr>
        <w:tabs>
          <w:tab w:pos="3119" w:val="left" w:leader="none"/>
        </w:tabs>
        <w:spacing w:line="240" w:lineRule="auto" w:before="0" w:after="0"/>
        <w:ind w:left="3119" w:right="0" w:hanging="358"/>
        <w:jc w:val="left"/>
        <w:rPr>
          <w:b/>
          <w:sz w:val="22"/>
        </w:rPr>
      </w:pPr>
      <w:r>
        <w:rPr>
          <w:b/>
          <w:spacing w:val="-2"/>
          <w:sz w:val="22"/>
        </w:rPr>
        <w:t>Populasi</w:t>
      </w:r>
    </w:p>
    <w:p>
      <w:pPr>
        <w:pStyle w:val="BodyText"/>
        <w:rPr>
          <w:b/>
        </w:rPr>
      </w:pPr>
    </w:p>
    <w:p>
      <w:pPr>
        <w:pStyle w:val="BodyText"/>
        <w:spacing w:before="13"/>
        <w:rPr>
          <w:b/>
        </w:rPr>
      </w:pPr>
    </w:p>
    <w:p>
      <w:pPr>
        <w:pStyle w:val="BodyText"/>
        <w:spacing w:line="480" w:lineRule="auto"/>
        <w:ind w:left="3121" w:right="1695" w:firstLine="1132"/>
        <w:jc w:val="both"/>
      </w:pPr>
      <w:r>
        <w:rPr/>
        <w:t>Menurut M. Anwar (2025), populasi mencakup semua objek, individu, atau entitas yang menjadi sasaran atau cakupan penelitian serta semua objek</w:t>
      </w:r>
      <w:r>
        <w:rPr>
          <w:spacing w:val="40"/>
        </w:rPr>
        <w:t> </w:t>
      </w:r>
      <w:r>
        <w:rPr/>
        <w:t>yang memiliki karakteristik tertentu yang terkait dengan tujuan penelitian. Pasien populasi dalam penelitian ini adalah lansia yang akan menjalani operasi katarak pada bulan September tahun 2025 sebanyak 67 orang di Rumah Sakit Mata Nusa Tenggara Barat (NTB).</w:t>
      </w:r>
    </w:p>
    <w:p>
      <w:pPr>
        <w:pStyle w:val="Heading2"/>
        <w:numPr>
          <w:ilvl w:val="1"/>
          <w:numId w:val="16"/>
        </w:numPr>
        <w:tabs>
          <w:tab w:pos="3119" w:val="left" w:leader="none"/>
        </w:tabs>
        <w:spacing w:line="236" w:lineRule="exact" w:before="0" w:after="0"/>
        <w:ind w:left="3119" w:right="0" w:hanging="358"/>
        <w:jc w:val="left"/>
      </w:pPr>
      <w:r>
        <w:rPr/>
        <w:t>Sampel</w:t>
      </w:r>
      <w:r>
        <w:rPr>
          <w:spacing w:val="-4"/>
        </w:rPr>
        <w:t> </w:t>
      </w:r>
      <w:r>
        <w:rPr/>
        <w:t>dan</w:t>
      </w:r>
      <w:r>
        <w:rPr>
          <w:spacing w:val="-5"/>
        </w:rPr>
        <w:t> </w:t>
      </w:r>
      <w:r>
        <w:rPr/>
        <w:t>Tehnik</w:t>
      </w:r>
      <w:r>
        <w:rPr>
          <w:spacing w:val="-4"/>
        </w:rPr>
        <w:t> </w:t>
      </w:r>
      <w:r>
        <w:rPr>
          <w:spacing w:val="-2"/>
        </w:rPr>
        <w:t>Sampling</w:t>
      </w:r>
    </w:p>
    <w:p>
      <w:pPr>
        <w:pStyle w:val="BodyText"/>
        <w:rPr>
          <w:b/>
        </w:rPr>
      </w:pPr>
    </w:p>
    <w:p>
      <w:pPr>
        <w:pStyle w:val="BodyText"/>
        <w:spacing w:before="212"/>
        <w:rPr>
          <w:b/>
        </w:rPr>
      </w:pPr>
    </w:p>
    <w:p>
      <w:pPr>
        <w:pStyle w:val="BodyText"/>
        <w:spacing w:line="480" w:lineRule="auto"/>
        <w:ind w:left="2989" w:right="1697" w:firstLine="840"/>
        <w:jc w:val="both"/>
      </w:pPr>
      <w:r>
        <w:rPr/>
        <w:t>Sampel adalah sebagian dari jumlah dan karakteristik populasi. Oleh karena itu, sebagian dari populasi adalah sampel (Sinaga, 2024). Dalam</w:t>
      </w:r>
      <w:r>
        <w:rPr>
          <w:spacing w:val="40"/>
        </w:rPr>
        <w:t> </w:t>
      </w:r>
      <w:r>
        <w:rPr/>
        <w:t>penelitian ini jumlah sampel yang diambil adalah 40 orang lansia yang akan menjalani operasi katarak di Rumah Sakit Mata Nusa Tenggara Barat (NTB). Penentuan jumlah sampel didasarkan pada rumus slovin berikut:</w:t>
      </w:r>
    </w:p>
    <w:p>
      <w:pPr>
        <w:spacing w:line="190" w:lineRule="exact" w:before="0"/>
        <w:ind w:left="4221" w:right="0" w:firstLine="0"/>
        <w:jc w:val="left"/>
        <w:rPr>
          <w:rFonts w:ascii="Cambria Math" w:eastAsia="Cambria Math"/>
          <w:sz w:val="24"/>
        </w:rPr>
      </w:pPr>
      <w:r>
        <w:rPr>
          <w:rFonts w:ascii="Cambria Math" w:eastAsia="Cambria Math"/>
          <w:spacing w:val="-10"/>
          <w:sz w:val="24"/>
        </w:rPr>
        <w:t>𝑁</w:t>
      </w:r>
    </w:p>
    <w:p>
      <w:pPr>
        <w:spacing w:line="391" w:lineRule="exact" w:before="0"/>
        <w:ind w:left="3349" w:right="0" w:firstLine="0"/>
        <w:jc w:val="left"/>
        <w:rPr>
          <w:rFonts w:ascii="Cambria Math" w:eastAsia="Cambria Math"/>
          <w:sz w:val="24"/>
        </w:rPr>
      </w:pPr>
      <w:r>
        <w:rPr>
          <w:rFonts w:ascii="Cambria Math" w:eastAsia="Cambria Math"/>
          <w:sz w:val="24"/>
        </w:rPr>
        <mc:AlternateContent>
          <mc:Choice Requires="wps">
            <w:drawing>
              <wp:anchor distT="0" distB="0" distL="0" distR="0" allowOverlap="1" layoutInCell="1" locked="0" behindDoc="1" simplePos="0" relativeHeight="481288704">
                <wp:simplePos x="0" y="0"/>
                <wp:positionH relativeFrom="page">
                  <wp:posOffset>2411095</wp:posOffset>
                </wp:positionH>
                <wp:positionV relativeFrom="paragraph">
                  <wp:posOffset>61825</wp:posOffset>
                </wp:positionV>
                <wp:extent cx="655955" cy="10160"/>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655955" cy="10160"/>
                        </a:xfrm>
                        <a:custGeom>
                          <a:avLst/>
                          <a:gdLst/>
                          <a:ahLst/>
                          <a:cxnLst/>
                          <a:rect l="l" t="t" r="r" b="b"/>
                          <a:pathLst>
                            <a:path w="655955" h="10160">
                              <a:moveTo>
                                <a:pt x="655637" y="0"/>
                              </a:moveTo>
                              <a:lnTo>
                                <a:pt x="0" y="0"/>
                              </a:lnTo>
                              <a:lnTo>
                                <a:pt x="0" y="10160"/>
                              </a:lnTo>
                              <a:lnTo>
                                <a:pt x="655637" y="10160"/>
                              </a:lnTo>
                              <a:lnTo>
                                <a:pt x="6556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89.850006pt;margin-top:4.868117pt;width:51.625pt;height:.80005pt;mso-position-horizontal-relative:page;mso-position-vertical-relative:paragraph;z-index:-22027776" id="docshape114" filled="true" fillcolor="#000000" stroked="false">
                <v:fill type="solid"/>
                <w10:wrap type="none"/>
              </v:rect>
            </w:pict>
          </mc:Fallback>
        </mc:AlternateContent>
      </w:r>
      <w:r>
        <w:rPr>
          <w:rFonts w:ascii="Cambria Math" w:eastAsia="Cambria Math"/>
          <w:position w:val="16"/>
          <w:sz w:val="24"/>
        </w:rPr>
        <w:t>n</w:t>
      </w:r>
      <w:r>
        <w:rPr>
          <w:rFonts w:ascii="Cambria Math" w:eastAsia="Cambria Math"/>
          <w:spacing w:val="13"/>
          <w:position w:val="16"/>
          <w:sz w:val="24"/>
        </w:rPr>
        <w:t> </w:t>
      </w:r>
      <w:r>
        <w:rPr>
          <w:rFonts w:ascii="Cambria Math" w:eastAsia="Cambria Math"/>
          <w:position w:val="16"/>
          <w:sz w:val="24"/>
        </w:rPr>
        <w:t>=</w:t>
      </w:r>
      <w:r>
        <w:rPr>
          <w:rFonts w:ascii="Cambria Math" w:eastAsia="Cambria Math"/>
          <w:spacing w:val="15"/>
          <w:position w:val="16"/>
          <w:sz w:val="24"/>
        </w:rPr>
        <w:t> </w:t>
      </w:r>
      <w:r>
        <w:rPr>
          <w:rFonts w:ascii="Cambria Math" w:eastAsia="Cambria Math"/>
          <w:sz w:val="24"/>
        </w:rPr>
        <w:t>1</w:t>
      </w:r>
      <w:r>
        <w:rPr>
          <w:rFonts w:ascii="Cambria Math" w:eastAsia="Cambria Math"/>
          <w:spacing w:val="-2"/>
          <w:sz w:val="24"/>
        </w:rPr>
        <w:t> </w:t>
      </w:r>
      <w:r>
        <w:rPr>
          <w:rFonts w:ascii="Cambria Math" w:eastAsia="Cambria Math"/>
          <w:sz w:val="24"/>
        </w:rPr>
        <w:t>+ </w:t>
      </w:r>
      <w:r>
        <w:rPr>
          <w:rFonts w:ascii="Cambria Math" w:eastAsia="Cambria Math"/>
          <w:spacing w:val="-2"/>
          <w:sz w:val="24"/>
        </w:rPr>
        <w:t>𝑁(𝑒)</w:t>
      </w:r>
      <w:r>
        <w:rPr>
          <w:rFonts w:ascii="Cambria Math" w:eastAsia="Cambria Math"/>
          <w:spacing w:val="-2"/>
          <w:sz w:val="24"/>
          <w:vertAlign w:val="superscript"/>
        </w:rPr>
        <w:t>2</w:t>
      </w:r>
    </w:p>
    <w:p>
      <w:pPr>
        <w:spacing w:line="231" w:lineRule="exact" w:before="114"/>
        <w:ind w:left="4317" w:right="0" w:firstLine="0"/>
        <w:jc w:val="left"/>
        <w:rPr>
          <w:rFonts w:ascii="Cambria Math"/>
          <w:sz w:val="24"/>
        </w:rPr>
      </w:pPr>
      <w:r>
        <w:rPr>
          <w:rFonts w:ascii="Cambria Math"/>
          <w:spacing w:val="-5"/>
          <w:sz w:val="24"/>
        </w:rPr>
        <w:t>67</w:t>
      </w:r>
    </w:p>
    <w:p>
      <w:pPr>
        <w:spacing w:line="391" w:lineRule="exact" w:before="0"/>
        <w:ind w:left="3349" w:right="0" w:firstLine="0"/>
        <w:jc w:val="left"/>
        <w:rPr>
          <w:rFonts w:ascii="Cambria Math"/>
          <w:sz w:val="24"/>
        </w:rPr>
      </w:pPr>
      <w:r>
        <w:rPr>
          <w:rFonts w:ascii="Cambria Math"/>
          <w:sz w:val="24"/>
        </w:rPr>
        <mc:AlternateContent>
          <mc:Choice Requires="wps">
            <w:drawing>
              <wp:anchor distT="0" distB="0" distL="0" distR="0" allowOverlap="1" layoutInCell="1" locked="0" behindDoc="1" simplePos="0" relativeHeight="481289216">
                <wp:simplePos x="0" y="0"/>
                <wp:positionH relativeFrom="page">
                  <wp:posOffset>2411095</wp:posOffset>
                </wp:positionH>
                <wp:positionV relativeFrom="paragraph">
                  <wp:posOffset>62227</wp:posOffset>
                </wp:positionV>
                <wp:extent cx="831215" cy="10160"/>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831215" cy="10160"/>
                        </a:xfrm>
                        <a:custGeom>
                          <a:avLst/>
                          <a:gdLst/>
                          <a:ahLst/>
                          <a:cxnLst/>
                          <a:rect l="l" t="t" r="r" b="b"/>
                          <a:pathLst>
                            <a:path w="831215" h="10160">
                              <a:moveTo>
                                <a:pt x="830897" y="0"/>
                              </a:moveTo>
                              <a:lnTo>
                                <a:pt x="0" y="0"/>
                              </a:lnTo>
                              <a:lnTo>
                                <a:pt x="0" y="10159"/>
                              </a:lnTo>
                              <a:lnTo>
                                <a:pt x="830897" y="10159"/>
                              </a:lnTo>
                              <a:lnTo>
                                <a:pt x="8308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89.850006pt;margin-top:4.899818pt;width:65.425pt;height:.79999pt;mso-position-horizontal-relative:page;mso-position-vertical-relative:paragraph;z-index:-22027264" id="docshape115" filled="true" fillcolor="#000000" stroked="false">
                <v:fill type="solid"/>
                <w10:wrap type="none"/>
              </v:rect>
            </w:pict>
          </mc:Fallback>
        </mc:AlternateContent>
      </w:r>
      <w:r>
        <w:rPr>
          <w:rFonts w:ascii="Cambria Math"/>
          <w:position w:val="16"/>
          <w:sz w:val="24"/>
        </w:rPr>
        <w:t>n</w:t>
      </w:r>
      <w:r>
        <w:rPr>
          <w:rFonts w:ascii="Cambria Math"/>
          <w:spacing w:val="13"/>
          <w:position w:val="16"/>
          <w:sz w:val="24"/>
        </w:rPr>
        <w:t> </w:t>
      </w:r>
      <w:r>
        <w:rPr>
          <w:rFonts w:ascii="Cambria Math"/>
          <w:position w:val="16"/>
          <w:sz w:val="24"/>
        </w:rPr>
        <w:t>=</w:t>
      </w:r>
      <w:r>
        <w:rPr>
          <w:rFonts w:ascii="Cambria Math"/>
          <w:spacing w:val="15"/>
          <w:position w:val="16"/>
          <w:sz w:val="24"/>
        </w:rPr>
        <w:t> </w:t>
      </w:r>
      <w:r>
        <w:rPr>
          <w:rFonts w:ascii="Cambria Math"/>
          <w:sz w:val="24"/>
        </w:rPr>
        <w:t>1</w:t>
      </w:r>
      <w:r>
        <w:rPr>
          <w:rFonts w:ascii="Cambria Math"/>
          <w:spacing w:val="-2"/>
          <w:sz w:val="24"/>
        </w:rPr>
        <w:t> </w:t>
      </w:r>
      <w:r>
        <w:rPr>
          <w:rFonts w:ascii="Cambria Math"/>
          <w:sz w:val="24"/>
        </w:rPr>
        <w:t>+ </w:t>
      </w:r>
      <w:r>
        <w:rPr>
          <w:rFonts w:ascii="Cambria Math"/>
          <w:spacing w:val="-2"/>
          <w:sz w:val="24"/>
        </w:rPr>
        <w:t>67(0,1)</w:t>
      </w:r>
      <w:r>
        <w:rPr>
          <w:rFonts w:ascii="Cambria Math"/>
          <w:spacing w:val="-2"/>
          <w:sz w:val="24"/>
          <w:vertAlign w:val="superscript"/>
        </w:rPr>
        <w:t>2</w:t>
      </w:r>
    </w:p>
    <w:p>
      <w:pPr>
        <w:pStyle w:val="BodyText"/>
        <w:spacing w:before="30"/>
        <w:rPr>
          <w:rFonts w:ascii="Cambria Math"/>
          <w:sz w:val="24"/>
        </w:rPr>
      </w:pPr>
    </w:p>
    <w:p>
      <w:pPr>
        <w:spacing w:line="231" w:lineRule="exact" w:before="0"/>
        <w:ind w:left="0" w:right="2926" w:firstLine="0"/>
        <w:jc w:val="center"/>
        <w:rPr>
          <w:rFonts w:ascii="Cambria Math"/>
          <w:sz w:val="24"/>
        </w:rPr>
      </w:pPr>
      <w:r>
        <w:rPr>
          <w:rFonts w:ascii="Cambria Math"/>
          <w:spacing w:val="-5"/>
          <w:sz w:val="24"/>
        </w:rPr>
        <w:t>67</w:t>
      </w:r>
    </w:p>
    <w:p>
      <w:pPr>
        <w:spacing w:line="391" w:lineRule="exact" w:before="0"/>
        <w:ind w:left="3349" w:right="0" w:firstLine="0"/>
        <w:jc w:val="left"/>
        <w:rPr>
          <w:rFonts w:ascii="Cambria Math"/>
          <w:position w:val="1"/>
          <w:sz w:val="24"/>
        </w:rPr>
      </w:pPr>
      <w:r>
        <w:rPr>
          <w:rFonts w:ascii="Cambria Math"/>
          <w:position w:val="1"/>
          <w:sz w:val="24"/>
        </w:rPr>
        <mc:AlternateContent>
          <mc:Choice Requires="wps">
            <w:drawing>
              <wp:anchor distT="0" distB="0" distL="0" distR="0" allowOverlap="1" layoutInCell="1" locked="0" behindDoc="1" simplePos="0" relativeHeight="481289728">
                <wp:simplePos x="0" y="0"/>
                <wp:positionH relativeFrom="page">
                  <wp:posOffset>2411095</wp:posOffset>
                </wp:positionH>
                <wp:positionV relativeFrom="paragraph">
                  <wp:posOffset>62047</wp:posOffset>
                </wp:positionV>
                <wp:extent cx="879475" cy="10160"/>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879475" cy="10160"/>
                        </a:xfrm>
                        <a:custGeom>
                          <a:avLst/>
                          <a:gdLst/>
                          <a:ahLst/>
                          <a:cxnLst/>
                          <a:rect l="l" t="t" r="r" b="b"/>
                          <a:pathLst>
                            <a:path w="879475" h="10160">
                              <a:moveTo>
                                <a:pt x="879157" y="0"/>
                              </a:moveTo>
                              <a:lnTo>
                                <a:pt x="0" y="0"/>
                              </a:lnTo>
                              <a:lnTo>
                                <a:pt x="0" y="10159"/>
                              </a:lnTo>
                              <a:lnTo>
                                <a:pt x="879157" y="10159"/>
                              </a:lnTo>
                              <a:lnTo>
                                <a:pt x="8791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89.850006pt;margin-top:4.885598pt;width:69.225pt;height:.79999pt;mso-position-horizontal-relative:page;mso-position-vertical-relative:paragraph;z-index:-22026752" id="docshape116" filled="true" fillcolor="#000000" stroked="false">
                <v:fill type="solid"/>
                <w10:wrap type="none"/>
              </v:rect>
            </w:pict>
          </mc:Fallback>
        </mc:AlternateContent>
      </w:r>
      <w:r>
        <w:rPr>
          <w:rFonts w:ascii="Cambria Math"/>
          <w:position w:val="16"/>
          <w:sz w:val="24"/>
        </w:rPr>
        <w:t>n</w:t>
      </w:r>
      <w:r>
        <w:rPr>
          <w:rFonts w:ascii="Cambria Math"/>
          <w:spacing w:val="12"/>
          <w:position w:val="16"/>
          <w:sz w:val="24"/>
        </w:rPr>
        <w:t> </w:t>
      </w:r>
      <w:r>
        <w:rPr>
          <w:rFonts w:ascii="Cambria Math"/>
          <w:position w:val="16"/>
          <w:sz w:val="24"/>
        </w:rPr>
        <w:t>=</w:t>
      </w:r>
      <w:r>
        <w:rPr>
          <w:rFonts w:ascii="Cambria Math"/>
          <w:spacing w:val="15"/>
          <w:position w:val="16"/>
          <w:sz w:val="24"/>
        </w:rPr>
        <w:t> </w:t>
      </w:r>
      <w:r>
        <w:rPr>
          <w:rFonts w:ascii="Cambria Math"/>
          <w:sz w:val="24"/>
        </w:rPr>
        <w:t>1</w:t>
      </w:r>
      <w:r>
        <w:rPr>
          <w:rFonts w:ascii="Cambria Math"/>
          <w:spacing w:val="-2"/>
          <w:sz w:val="24"/>
        </w:rPr>
        <w:t> </w:t>
      </w:r>
      <w:r>
        <w:rPr>
          <w:rFonts w:ascii="Cambria Math"/>
          <w:sz w:val="24"/>
        </w:rPr>
        <w:t>+ 67</w:t>
      </w:r>
      <w:r>
        <w:rPr>
          <w:rFonts w:ascii="Cambria Math"/>
          <w:spacing w:val="2"/>
          <w:sz w:val="24"/>
        </w:rPr>
        <w:t> </w:t>
      </w:r>
      <w:r>
        <w:rPr>
          <w:rFonts w:ascii="Cambria Math"/>
          <w:spacing w:val="-2"/>
          <w:position w:val="1"/>
          <w:sz w:val="24"/>
        </w:rPr>
        <w:t>(</w:t>
      </w:r>
      <w:r>
        <w:rPr>
          <w:rFonts w:ascii="Cambria Math"/>
          <w:spacing w:val="-2"/>
          <w:sz w:val="24"/>
        </w:rPr>
        <w:t>0,01</w:t>
      </w:r>
      <w:r>
        <w:rPr>
          <w:rFonts w:ascii="Cambria Math"/>
          <w:spacing w:val="-2"/>
          <w:position w:val="1"/>
          <w:sz w:val="24"/>
        </w:rPr>
        <w:t>)</w:t>
      </w:r>
    </w:p>
    <w:p>
      <w:pPr>
        <w:spacing w:after="0" w:line="391" w:lineRule="exact"/>
        <w:jc w:val="left"/>
        <w:rPr>
          <w:rFonts w:ascii="Cambria Math"/>
          <w:position w:val="1"/>
          <w:sz w:val="24"/>
        </w:rPr>
        <w:sectPr>
          <w:headerReference w:type="default" r:id="rId129"/>
          <w:footerReference w:type="default" r:id="rId130"/>
          <w:pgSz w:w="11910" w:h="16840"/>
          <w:pgMar w:header="751" w:footer="0" w:top="960" w:bottom="280" w:left="0" w:right="0"/>
          <w:pgNumType w:start="49"/>
        </w:sectPr>
      </w:pPr>
    </w:p>
    <w:p>
      <w:pPr>
        <w:pStyle w:val="BodyText"/>
        <w:rPr>
          <w:rFonts w:ascii="Cambria Math"/>
          <w:sz w:val="24"/>
        </w:rPr>
      </w:pPr>
    </w:p>
    <w:p>
      <w:pPr>
        <w:pStyle w:val="BodyText"/>
        <w:rPr>
          <w:rFonts w:ascii="Cambria Math"/>
          <w:sz w:val="24"/>
        </w:rPr>
      </w:pPr>
    </w:p>
    <w:p>
      <w:pPr>
        <w:pStyle w:val="BodyText"/>
        <w:rPr>
          <w:rFonts w:ascii="Cambria Math"/>
          <w:sz w:val="24"/>
        </w:rPr>
      </w:pPr>
    </w:p>
    <w:p>
      <w:pPr>
        <w:pStyle w:val="BodyText"/>
        <w:spacing w:before="139"/>
        <w:rPr>
          <w:rFonts w:ascii="Cambria Math"/>
          <w:sz w:val="24"/>
        </w:rPr>
      </w:pPr>
    </w:p>
    <w:p>
      <w:pPr>
        <w:spacing w:line="231" w:lineRule="exact" w:before="1"/>
        <w:ind w:left="2388" w:right="5794" w:firstLine="0"/>
        <w:jc w:val="center"/>
        <w:rPr>
          <w:rFonts w:ascii="Cambria Math"/>
          <w:sz w:val="24"/>
        </w:rPr>
      </w:pPr>
      <w:r>
        <w:rPr>
          <w:rFonts w:ascii="Cambria Math"/>
          <w:spacing w:val="-5"/>
          <w:sz w:val="24"/>
        </w:rPr>
        <w:t>67</w:t>
      </w:r>
    </w:p>
    <w:p>
      <w:pPr>
        <w:spacing w:line="391" w:lineRule="exact" w:before="0"/>
        <w:ind w:left="3349" w:right="0" w:firstLine="0"/>
        <w:jc w:val="left"/>
        <w:rPr>
          <w:rFonts w:ascii="Cambria Math"/>
          <w:sz w:val="24"/>
        </w:rPr>
      </w:pPr>
      <w:r>
        <w:rPr>
          <w:rFonts w:ascii="Cambria Math"/>
          <w:sz w:val="24"/>
        </w:rPr>
        <mc:AlternateContent>
          <mc:Choice Requires="wps">
            <w:drawing>
              <wp:anchor distT="0" distB="0" distL="0" distR="0" allowOverlap="1" layoutInCell="1" locked="0" behindDoc="1" simplePos="0" relativeHeight="481290240">
                <wp:simplePos x="0" y="0"/>
                <wp:positionH relativeFrom="page">
                  <wp:posOffset>2411095</wp:posOffset>
                </wp:positionH>
                <wp:positionV relativeFrom="paragraph">
                  <wp:posOffset>61752</wp:posOffset>
                </wp:positionV>
                <wp:extent cx="577215" cy="10160"/>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577215" cy="10160"/>
                        </a:xfrm>
                        <a:custGeom>
                          <a:avLst/>
                          <a:gdLst/>
                          <a:ahLst/>
                          <a:cxnLst/>
                          <a:rect l="l" t="t" r="r" b="b"/>
                          <a:pathLst>
                            <a:path w="577215" h="10160">
                              <a:moveTo>
                                <a:pt x="576897" y="0"/>
                              </a:moveTo>
                              <a:lnTo>
                                <a:pt x="0" y="0"/>
                              </a:lnTo>
                              <a:lnTo>
                                <a:pt x="0" y="10159"/>
                              </a:lnTo>
                              <a:lnTo>
                                <a:pt x="576897" y="10159"/>
                              </a:lnTo>
                              <a:lnTo>
                                <a:pt x="5768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89.850006pt;margin-top:4.862383pt;width:45.425pt;height:.8pt;mso-position-horizontal-relative:page;mso-position-vertical-relative:paragraph;z-index:-22026240" id="docshape118" filled="true" fillcolor="#000000" stroked="false">
                <v:fill type="solid"/>
                <w10:wrap type="none"/>
              </v:rect>
            </w:pict>
          </mc:Fallback>
        </mc:AlternateContent>
      </w:r>
      <w:r>
        <w:rPr>
          <w:rFonts w:ascii="Cambria Math"/>
          <w:position w:val="16"/>
          <w:sz w:val="24"/>
        </w:rPr>
        <w:t>n</w:t>
      </w:r>
      <w:r>
        <w:rPr>
          <w:rFonts w:ascii="Cambria Math"/>
          <w:spacing w:val="13"/>
          <w:position w:val="16"/>
          <w:sz w:val="24"/>
        </w:rPr>
        <w:t> </w:t>
      </w:r>
      <w:r>
        <w:rPr>
          <w:rFonts w:ascii="Cambria Math"/>
          <w:position w:val="16"/>
          <w:sz w:val="24"/>
        </w:rPr>
        <w:t>=</w:t>
      </w:r>
      <w:r>
        <w:rPr>
          <w:rFonts w:ascii="Cambria Math"/>
          <w:spacing w:val="16"/>
          <w:position w:val="16"/>
          <w:sz w:val="24"/>
        </w:rPr>
        <w:t> </w:t>
      </w:r>
      <w:r>
        <w:rPr>
          <w:rFonts w:ascii="Cambria Math"/>
          <w:sz w:val="24"/>
        </w:rPr>
        <w:t>1</w:t>
      </w:r>
      <w:r>
        <w:rPr>
          <w:rFonts w:ascii="Cambria Math"/>
          <w:spacing w:val="-1"/>
          <w:sz w:val="24"/>
        </w:rPr>
        <w:t> </w:t>
      </w:r>
      <w:r>
        <w:rPr>
          <w:rFonts w:ascii="Cambria Math"/>
          <w:sz w:val="24"/>
        </w:rPr>
        <w:t>+ 0,</w:t>
      </w:r>
      <w:r>
        <w:rPr>
          <w:rFonts w:ascii="Cambria Math"/>
          <w:spacing w:val="-14"/>
          <w:sz w:val="24"/>
        </w:rPr>
        <w:t> </w:t>
      </w:r>
      <w:r>
        <w:rPr>
          <w:rFonts w:ascii="Cambria Math"/>
          <w:spacing w:val="-5"/>
          <w:sz w:val="24"/>
        </w:rPr>
        <w:t>67</w:t>
      </w:r>
    </w:p>
    <w:p>
      <w:pPr>
        <w:pStyle w:val="BodyText"/>
        <w:spacing w:before="9"/>
        <w:rPr>
          <w:rFonts w:ascii="Cambria Math"/>
          <w:sz w:val="24"/>
        </w:rPr>
      </w:pPr>
    </w:p>
    <w:p>
      <w:pPr>
        <w:spacing w:line="231" w:lineRule="exact" w:before="0"/>
        <w:ind w:left="3889" w:right="0" w:firstLine="0"/>
        <w:jc w:val="left"/>
        <w:rPr>
          <w:rFonts w:ascii="Cambria Math"/>
          <w:sz w:val="24"/>
        </w:rPr>
      </w:pPr>
      <w:r>
        <w:rPr>
          <w:rFonts w:ascii="Cambria Math"/>
          <w:spacing w:val="-5"/>
          <w:sz w:val="24"/>
        </w:rPr>
        <w:t>67</w:t>
      </w:r>
    </w:p>
    <w:p>
      <w:pPr>
        <w:spacing w:line="391" w:lineRule="exact" w:before="0"/>
        <w:ind w:left="3349" w:right="0" w:firstLine="0"/>
        <w:jc w:val="left"/>
        <w:rPr>
          <w:rFonts w:ascii="Cambria Math"/>
          <w:sz w:val="24"/>
        </w:rPr>
      </w:pPr>
      <w:r>
        <w:rPr>
          <w:rFonts w:ascii="Cambria Math"/>
          <w:sz w:val="24"/>
        </w:rPr>
        <mc:AlternateContent>
          <mc:Choice Requires="wps">
            <w:drawing>
              <wp:anchor distT="0" distB="0" distL="0" distR="0" allowOverlap="1" layoutInCell="1" locked="0" behindDoc="1" simplePos="0" relativeHeight="481290752">
                <wp:simplePos x="0" y="0"/>
                <wp:positionH relativeFrom="page">
                  <wp:posOffset>2411095</wp:posOffset>
                </wp:positionH>
                <wp:positionV relativeFrom="paragraph">
                  <wp:posOffset>62301</wp:posOffset>
                </wp:positionV>
                <wp:extent cx="285115" cy="10160"/>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285115" cy="10160"/>
                        </a:xfrm>
                        <a:custGeom>
                          <a:avLst/>
                          <a:gdLst/>
                          <a:ahLst/>
                          <a:cxnLst/>
                          <a:rect l="l" t="t" r="r" b="b"/>
                          <a:pathLst>
                            <a:path w="285115" h="10160">
                              <a:moveTo>
                                <a:pt x="284797" y="0"/>
                              </a:moveTo>
                              <a:lnTo>
                                <a:pt x="0" y="0"/>
                              </a:lnTo>
                              <a:lnTo>
                                <a:pt x="0" y="10159"/>
                              </a:lnTo>
                              <a:lnTo>
                                <a:pt x="284797" y="10159"/>
                              </a:lnTo>
                              <a:lnTo>
                                <a:pt x="2847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89.850006pt;margin-top:4.905664pt;width:22.425pt;height:.8pt;mso-position-horizontal-relative:page;mso-position-vertical-relative:paragraph;z-index:-22025728" id="docshape119" filled="true" fillcolor="#000000" stroked="false">
                <v:fill type="solid"/>
                <w10:wrap type="none"/>
              </v:rect>
            </w:pict>
          </mc:Fallback>
        </mc:AlternateContent>
      </w:r>
      <w:r>
        <w:rPr>
          <w:rFonts w:ascii="Cambria Math"/>
          <w:position w:val="16"/>
          <w:sz w:val="24"/>
        </w:rPr>
        <w:t>n</w:t>
      </w:r>
      <w:r>
        <w:rPr>
          <w:rFonts w:ascii="Cambria Math"/>
          <w:spacing w:val="13"/>
          <w:position w:val="16"/>
          <w:sz w:val="24"/>
        </w:rPr>
        <w:t> </w:t>
      </w:r>
      <w:r>
        <w:rPr>
          <w:rFonts w:ascii="Cambria Math"/>
          <w:position w:val="16"/>
          <w:sz w:val="24"/>
        </w:rPr>
        <w:t>=</w:t>
      </w:r>
      <w:r>
        <w:rPr>
          <w:rFonts w:ascii="Cambria Math"/>
          <w:spacing w:val="15"/>
          <w:position w:val="16"/>
          <w:sz w:val="24"/>
        </w:rPr>
        <w:t> </w:t>
      </w:r>
      <w:r>
        <w:rPr>
          <w:rFonts w:ascii="Cambria Math"/>
          <w:spacing w:val="-4"/>
          <w:sz w:val="24"/>
        </w:rPr>
        <w:t>1,67</w:t>
      </w:r>
    </w:p>
    <w:p>
      <w:pPr>
        <w:pStyle w:val="BodyText"/>
        <w:spacing w:before="42"/>
        <w:rPr>
          <w:rFonts w:ascii="Cambria Math"/>
          <w:sz w:val="24"/>
        </w:rPr>
      </w:pPr>
    </w:p>
    <w:p>
      <w:pPr>
        <w:spacing w:before="0"/>
        <w:ind w:left="3349" w:right="0" w:firstLine="0"/>
        <w:jc w:val="left"/>
        <w:rPr>
          <w:rFonts w:ascii="Cambria Math"/>
          <w:sz w:val="24"/>
        </w:rPr>
      </w:pPr>
      <w:r>
        <w:rPr>
          <w:rFonts w:ascii="Cambria Math"/>
          <w:sz w:val="24"/>
        </w:rPr>
        <w:t>n</w:t>
      </w:r>
      <w:r>
        <w:rPr>
          <w:rFonts w:ascii="Cambria Math"/>
          <w:spacing w:val="12"/>
          <w:sz w:val="24"/>
        </w:rPr>
        <w:t> </w:t>
      </w:r>
      <w:r>
        <w:rPr>
          <w:rFonts w:ascii="Cambria Math"/>
          <w:sz w:val="24"/>
        </w:rPr>
        <w:t>=</w:t>
      </w:r>
      <w:r>
        <w:rPr>
          <w:rFonts w:ascii="Cambria Math"/>
          <w:spacing w:val="67"/>
          <w:sz w:val="24"/>
        </w:rPr>
        <w:t> </w:t>
      </w:r>
      <w:r>
        <w:rPr>
          <w:rFonts w:ascii="Cambria Math"/>
          <w:sz w:val="24"/>
        </w:rPr>
        <w:t>40</w:t>
      </w:r>
      <w:r>
        <w:rPr>
          <w:rFonts w:ascii="Cambria Math"/>
          <w:spacing w:val="2"/>
          <w:sz w:val="24"/>
        </w:rPr>
        <w:t> </w:t>
      </w:r>
      <w:r>
        <w:rPr>
          <w:rFonts w:ascii="Cambria Math"/>
          <w:spacing w:val="-2"/>
          <w:sz w:val="24"/>
        </w:rPr>
        <w:t>sampel</w:t>
      </w:r>
    </w:p>
    <w:p>
      <w:pPr>
        <w:pStyle w:val="BodyText"/>
        <w:spacing w:before="106"/>
        <w:rPr>
          <w:rFonts w:ascii="Cambria Math"/>
          <w:sz w:val="24"/>
        </w:rPr>
      </w:pPr>
    </w:p>
    <w:p>
      <w:pPr>
        <w:pStyle w:val="BodyText"/>
        <w:spacing w:line="480" w:lineRule="auto"/>
        <w:ind w:left="2977" w:right="1695" w:firstLine="852"/>
        <w:jc w:val="both"/>
      </w:pPr>
      <w:r>
        <w:rPr/>
        <w:t>Metode pengambilan sampel yang akan dilakukan dalam penelitian ini adalah </w:t>
      </w:r>
      <w:r>
        <w:rPr>
          <w:i/>
        </w:rPr>
        <w:t>nonprobability sampling </w:t>
      </w:r>
      <w:r>
        <w:rPr/>
        <w:t>dengan metode </w:t>
      </w:r>
      <w:r>
        <w:rPr>
          <w:i/>
        </w:rPr>
        <w:t>accidental sampling</w:t>
      </w:r>
      <w:r>
        <w:rPr/>
        <w:t>, adalah m</w:t>
      </w:r>
      <w:r>
        <w:rPr>
          <w:i/>
        </w:rPr>
        <w:t>etode </w:t>
      </w:r>
      <w:r>
        <w:rPr/>
        <w:t>penentuan sampel berdasarkan kebetulan</w:t>
      </w:r>
      <w:r>
        <w:rPr>
          <w:b/>
        </w:rPr>
        <w:t>, </w:t>
      </w:r>
      <w:r>
        <w:rPr/>
        <w:t>yaitu siapa saja yang secara kebetulan bertemu dengan peneliti dapat dijadikan sampel apabila orang yang kebetulan ditemui tersebut sesuai dengan karakteristik atau kriteria sumber data yang diinginkan (Sugiyono, 2019).</w:t>
      </w:r>
    </w:p>
    <w:p>
      <w:pPr>
        <w:pStyle w:val="BodyText"/>
        <w:spacing w:line="482" w:lineRule="auto" w:before="197"/>
        <w:ind w:left="3121" w:right="1700" w:firstLine="1132"/>
        <w:jc w:val="both"/>
      </w:pPr>
      <w:r>
        <w:rPr/>
        <w:t>Adapun kriteria inklusi dan eksklusi </w:t>
      </w:r>
      <w:r>
        <w:rPr>
          <w:spacing w:val="-2"/>
        </w:rPr>
        <w:t>meliputi:</w:t>
      </w:r>
    </w:p>
    <w:p>
      <w:pPr>
        <w:pStyle w:val="ListParagraph"/>
        <w:numPr>
          <w:ilvl w:val="2"/>
          <w:numId w:val="16"/>
        </w:numPr>
        <w:tabs>
          <w:tab w:pos="3543" w:val="left" w:leader="none"/>
        </w:tabs>
        <w:spacing w:line="248" w:lineRule="exact" w:before="0" w:after="0"/>
        <w:ind w:left="3543" w:right="0" w:hanging="358"/>
        <w:jc w:val="left"/>
        <w:rPr>
          <w:sz w:val="22"/>
        </w:rPr>
      </w:pPr>
      <w:r>
        <w:rPr>
          <w:sz w:val="22"/>
        </w:rPr>
        <w:t>Kriteria</w:t>
      </w:r>
      <w:r>
        <w:rPr>
          <w:spacing w:val="-8"/>
          <w:sz w:val="22"/>
        </w:rPr>
        <w:t> </w:t>
      </w:r>
      <w:r>
        <w:rPr>
          <w:spacing w:val="-2"/>
          <w:sz w:val="22"/>
        </w:rPr>
        <w:t>inklusi:</w:t>
      </w:r>
    </w:p>
    <w:p>
      <w:pPr>
        <w:pStyle w:val="BodyText"/>
      </w:pPr>
    </w:p>
    <w:p>
      <w:pPr>
        <w:pStyle w:val="BodyText"/>
        <w:spacing w:before="29"/>
      </w:pPr>
    </w:p>
    <w:p>
      <w:pPr>
        <w:pStyle w:val="ListParagraph"/>
        <w:numPr>
          <w:ilvl w:val="3"/>
          <w:numId w:val="16"/>
        </w:numPr>
        <w:tabs>
          <w:tab w:pos="3967" w:val="left" w:leader="none"/>
          <w:tab w:pos="3969" w:val="left" w:leader="none"/>
        </w:tabs>
        <w:spacing w:line="482" w:lineRule="auto" w:before="0" w:after="0"/>
        <w:ind w:left="3969" w:right="1699" w:hanging="360"/>
        <w:jc w:val="both"/>
        <w:rPr>
          <w:sz w:val="22"/>
        </w:rPr>
      </w:pPr>
      <w:r>
        <w:rPr>
          <w:sz w:val="22"/>
        </w:rPr>
        <w:t>Lansia berusia ≥60 tahun yang akan menjalani operasi katarak.</w:t>
      </w:r>
    </w:p>
    <w:p>
      <w:pPr>
        <w:pStyle w:val="ListParagraph"/>
        <w:numPr>
          <w:ilvl w:val="3"/>
          <w:numId w:val="16"/>
        </w:numPr>
        <w:tabs>
          <w:tab w:pos="3967" w:val="left" w:leader="none"/>
          <w:tab w:pos="3969" w:val="left" w:leader="none"/>
        </w:tabs>
        <w:spacing w:line="477" w:lineRule="auto" w:before="0" w:after="0"/>
        <w:ind w:left="3969" w:right="1698" w:hanging="360"/>
        <w:jc w:val="both"/>
        <w:rPr>
          <w:sz w:val="22"/>
        </w:rPr>
      </w:pPr>
      <w:r>
        <w:rPr>
          <w:sz w:val="22"/>
        </w:rPr>
        <w:t>Lansia</w:t>
      </w:r>
      <w:r>
        <w:rPr>
          <w:spacing w:val="-1"/>
          <w:sz w:val="22"/>
        </w:rPr>
        <w:t> </w:t>
      </w:r>
      <w:r>
        <w:rPr>
          <w:sz w:val="22"/>
        </w:rPr>
        <w:t>yang</w:t>
      </w:r>
      <w:r>
        <w:rPr>
          <w:spacing w:val="-1"/>
          <w:sz w:val="22"/>
        </w:rPr>
        <w:t> </w:t>
      </w:r>
      <w:r>
        <w:rPr>
          <w:sz w:val="22"/>
        </w:rPr>
        <w:t>terdaftar</w:t>
      </w:r>
      <w:r>
        <w:rPr>
          <w:spacing w:val="-1"/>
          <w:sz w:val="22"/>
        </w:rPr>
        <w:t> </w:t>
      </w:r>
      <w:r>
        <w:rPr>
          <w:sz w:val="22"/>
        </w:rPr>
        <w:t>dan</w:t>
      </w:r>
      <w:r>
        <w:rPr>
          <w:spacing w:val="-1"/>
          <w:sz w:val="22"/>
        </w:rPr>
        <w:t> </w:t>
      </w:r>
      <w:r>
        <w:rPr>
          <w:sz w:val="22"/>
        </w:rPr>
        <w:t>menjalani</w:t>
      </w:r>
      <w:r>
        <w:rPr>
          <w:spacing w:val="-1"/>
          <w:sz w:val="22"/>
        </w:rPr>
        <w:t> </w:t>
      </w:r>
      <w:r>
        <w:rPr>
          <w:sz w:val="22"/>
        </w:rPr>
        <w:t>pemeriksaan pra-operasi di Rumah Sakit Mata NTB.</w:t>
      </w:r>
    </w:p>
    <w:p>
      <w:pPr>
        <w:pStyle w:val="ListParagraph"/>
        <w:numPr>
          <w:ilvl w:val="3"/>
          <w:numId w:val="16"/>
        </w:numPr>
        <w:tabs>
          <w:tab w:pos="3967" w:val="left" w:leader="none"/>
          <w:tab w:pos="3969" w:val="left" w:leader="none"/>
        </w:tabs>
        <w:spacing w:line="480" w:lineRule="auto" w:before="3" w:after="0"/>
        <w:ind w:left="3969" w:right="1697" w:hanging="360"/>
        <w:jc w:val="both"/>
        <w:rPr>
          <w:sz w:val="22"/>
        </w:rPr>
      </w:pPr>
      <w:r>
        <w:rPr>
          <w:sz w:val="22"/>
        </w:rPr>
        <w:t>Lansia yang dapat berkomunikasi secara verbal (tidak mengalami gangguan pendengaran atau bicara berat).</w:t>
      </w:r>
    </w:p>
    <w:p>
      <w:pPr>
        <w:pStyle w:val="ListParagraph"/>
        <w:numPr>
          <w:ilvl w:val="3"/>
          <w:numId w:val="16"/>
        </w:numPr>
        <w:tabs>
          <w:tab w:pos="3967" w:val="left" w:leader="none"/>
          <w:tab w:pos="3969" w:val="left" w:leader="none"/>
        </w:tabs>
        <w:spacing w:line="477" w:lineRule="auto" w:before="0" w:after="0"/>
        <w:ind w:left="3969" w:right="1706" w:hanging="360"/>
        <w:jc w:val="both"/>
        <w:rPr>
          <w:sz w:val="22"/>
        </w:rPr>
      </w:pPr>
      <w:r>
        <w:rPr>
          <w:sz w:val="22"/>
        </w:rPr>
        <w:t>Lansia yang memiliki keluarga inti atau pendamping tetap.</w:t>
      </w:r>
    </w:p>
    <w:p>
      <w:pPr>
        <w:pStyle w:val="ListParagraph"/>
        <w:spacing w:after="0" w:line="477" w:lineRule="auto"/>
        <w:jc w:val="both"/>
        <w:rPr>
          <w:sz w:val="22"/>
        </w:rPr>
        <w:sectPr>
          <w:headerReference w:type="default" r:id="rId131"/>
          <w:footerReference w:type="default" r:id="rId132"/>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ListParagraph"/>
        <w:numPr>
          <w:ilvl w:val="3"/>
          <w:numId w:val="16"/>
        </w:numPr>
        <w:tabs>
          <w:tab w:pos="3967" w:val="left" w:leader="none"/>
          <w:tab w:pos="3969" w:val="left" w:leader="none"/>
        </w:tabs>
        <w:spacing w:line="480" w:lineRule="auto" w:before="0" w:after="0"/>
        <w:ind w:left="3969" w:right="1698" w:hanging="360"/>
        <w:jc w:val="both"/>
        <w:rPr>
          <w:sz w:val="22"/>
        </w:rPr>
      </w:pPr>
      <w:r>
        <w:rPr>
          <w:sz w:val="22"/>
        </w:rPr>
        <w:t>Lansia yang bersedia menjadi responden dan menandatangani lembar persetujuan (informed </w:t>
      </w:r>
      <w:r>
        <w:rPr>
          <w:spacing w:val="-2"/>
          <w:sz w:val="22"/>
        </w:rPr>
        <w:t>consent).</w:t>
      </w:r>
    </w:p>
    <w:p>
      <w:pPr>
        <w:pStyle w:val="ListParagraph"/>
        <w:numPr>
          <w:ilvl w:val="2"/>
          <w:numId w:val="16"/>
        </w:numPr>
        <w:tabs>
          <w:tab w:pos="3543" w:val="left" w:leader="none"/>
        </w:tabs>
        <w:spacing w:line="240" w:lineRule="auto" w:before="1" w:after="0"/>
        <w:ind w:left="3543" w:right="0" w:hanging="358"/>
        <w:jc w:val="both"/>
        <w:rPr>
          <w:sz w:val="22"/>
        </w:rPr>
      </w:pPr>
      <w:r>
        <w:rPr>
          <w:sz w:val="22"/>
        </w:rPr>
        <w:t>Kriteria</w:t>
      </w:r>
      <w:r>
        <w:rPr>
          <w:spacing w:val="-8"/>
          <w:sz w:val="22"/>
        </w:rPr>
        <w:t> </w:t>
      </w:r>
      <w:r>
        <w:rPr>
          <w:spacing w:val="-2"/>
          <w:sz w:val="22"/>
        </w:rPr>
        <w:t>eksklusi:</w:t>
      </w:r>
    </w:p>
    <w:p>
      <w:pPr>
        <w:pStyle w:val="BodyText"/>
      </w:pPr>
    </w:p>
    <w:p>
      <w:pPr>
        <w:pStyle w:val="BodyText"/>
        <w:spacing w:before="28"/>
      </w:pPr>
    </w:p>
    <w:p>
      <w:pPr>
        <w:pStyle w:val="ListParagraph"/>
        <w:numPr>
          <w:ilvl w:val="3"/>
          <w:numId w:val="16"/>
        </w:numPr>
        <w:tabs>
          <w:tab w:pos="3967" w:val="left" w:leader="none"/>
          <w:tab w:pos="3969" w:val="left" w:leader="none"/>
        </w:tabs>
        <w:spacing w:line="482" w:lineRule="auto" w:before="0" w:after="0"/>
        <w:ind w:left="3969" w:right="1697" w:hanging="360"/>
        <w:jc w:val="both"/>
        <w:rPr>
          <w:sz w:val="22"/>
        </w:rPr>
      </w:pPr>
      <w:r>
        <w:rPr>
          <w:sz w:val="22"/>
        </w:rPr>
        <w:t>Lansia yang mengalami gangguan jiwa atau gangguan kognitif (contohnya: demensia berat) yang</w:t>
      </w:r>
      <w:r>
        <w:rPr>
          <w:spacing w:val="-1"/>
          <w:sz w:val="22"/>
        </w:rPr>
        <w:t> </w:t>
      </w:r>
      <w:r>
        <w:rPr>
          <w:sz w:val="22"/>
        </w:rPr>
        <w:t>memengaruhi</w:t>
      </w:r>
      <w:r>
        <w:rPr>
          <w:spacing w:val="-1"/>
          <w:sz w:val="22"/>
        </w:rPr>
        <w:t> </w:t>
      </w:r>
      <w:r>
        <w:rPr>
          <w:sz w:val="22"/>
        </w:rPr>
        <w:t>kemampuan</w:t>
      </w:r>
      <w:r>
        <w:rPr>
          <w:spacing w:val="-1"/>
          <w:sz w:val="22"/>
        </w:rPr>
        <w:t> </w:t>
      </w:r>
      <w:r>
        <w:rPr>
          <w:sz w:val="22"/>
        </w:rPr>
        <w:t>menjawab pertanyaan.</w:t>
      </w:r>
    </w:p>
    <w:p>
      <w:pPr>
        <w:pStyle w:val="ListParagraph"/>
        <w:numPr>
          <w:ilvl w:val="3"/>
          <w:numId w:val="16"/>
        </w:numPr>
        <w:tabs>
          <w:tab w:pos="3967" w:val="left" w:leader="none"/>
          <w:tab w:pos="3969" w:val="left" w:leader="none"/>
        </w:tabs>
        <w:spacing w:line="480" w:lineRule="auto" w:before="0" w:after="0"/>
        <w:ind w:left="3969" w:right="1702" w:hanging="360"/>
        <w:jc w:val="both"/>
        <w:rPr>
          <w:sz w:val="22"/>
        </w:rPr>
      </w:pPr>
      <w:r>
        <w:rPr>
          <w:sz w:val="22"/>
        </w:rPr>
        <w:t>Lansia yang mengalami kondisi akut lain (misalnya: infeksi berat, nyeri hebat) saat pengumpulan data.</w:t>
      </w:r>
    </w:p>
    <w:p>
      <w:pPr>
        <w:pStyle w:val="ListParagraph"/>
        <w:numPr>
          <w:ilvl w:val="3"/>
          <w:numId w:val="16"/>
        </w:numPr>
        <w:tabs>
          <w:tab w:pos="3967" w:val="left" w:leader="none"/>
          <w:tab w:pos="3969" w:val="left" w:leader="none"/>
        </w:tabs>
        <w:spacing w:line="482" w:lineRule="auto" w:before="0" w:after="0"/>
        <w:ind w:left="3969" w:right="1702" w:hanging="360"/>
        <w:jc w:val="both"/>
        <w:rPr>
          <w:sz w:val="22"/>
        </w:rPr>
      </w:pPr>
      <w:r>
        <w:rPr>
          <w:sz w:val="22"/>
        </w:rPr>
        <w:t>Lansia yang telah menjalani operasi katarak sebelumnya (rekuren).</w:t>
      </w:r>
    </w:p>
    <w:p>
      <w:pPr>
        <w:pStyle w:val="Heading2"/>
        <w:numPr>
          <w:ilvl w:val="0"/>
          <w:numId w:val="16"/>
        </w:numPr>
        <w:tabs>
          <w:tab w:pos="359" w:val="left" w:leader="none"/>
        </w:tabs>
        <w:spacing w:line="232" w:lineRule="exact" w:before="0" w:after="0"/>
        <w:ind w:left="359" w:right="6569" w:hanging="359"/>
        <w:jc w:val="right"/>
      </w:pPr>
      <w:bookmarkStart w:name="_TOC_250009" w:id="29"/>
      <w:r>
        <w:rPr/>
        <w:t>Rancangan</w:t>
      </w:r>
      <w:r>
        <w:rPr>
          <w:spacing w:val="-9"/>
        </w:rPr>
        <w:t> </w:t>
      </w:r>
      <w:bookmarkEnd w:id="29"/>
      <w:r>
        <w:rPr>
          <w:spacing w:val="-2"/>
        </w:rPr>
        <w:t>Penelitian</w:t>
      </w:r>
    </w:p>
    <w:p>
      <w:pPr>
        <w:pStyle w:val="BodyText"/>
        <w:spacing w:before="244"/>
        <w:rPr>
          <w:b/>
        </w:rPr>
      </w:pPr>
    </w:p>
    <w:p>
      <w:pPr>
        <w:pStyle w:val="ListParagraph"/>
        <w:numPr>
          <w:ilvl w:val="1"/>
          <w:numId w:val="16"/>
        </w:numPr>
        <w:tabs>
          <w:tab w:pos="3119" w:val="left" w:leader="none"/>
        </w:tabs>
        <w:spacing w:line="240" w:lineRule="auto" w:before="1" w:after="0"/>
        <w:ind w:left="3119" w:right="0" w:hanging="358"/>
        <w:jc w:val="left"/>
        <w:rPr>
          <w:b/>
          <w:sz w:val="22"/>
        </w:rPr>
      </w:pPr>
      <w:r>
        <w:rPr>
          <w:b/>
          <w:sz w:val="22"/>
        </w:rPr>
        <w:t>Metode</w:t>
      </w:r>
      <w:r>
        <w:rPr>
          <w:b/>
          <w:spacing w:val="-6"/>
          <w:sz w:val="22"/>
        </w:rPr>
        <w:t> </w:t>
      </w:r>
      <w:r>
        <w:rPr>
          <w:b/>
          <w:spacing w:val="-2"/>
          <w:sz w:val="22"/>
        </w:rPr>
        <w:t>Penelitian</w:t>
      </w:r>
    </w:p>
    <w:p>
      <w:pPr>
        <w:pStyle w:val="BodyText"/>
        <w:rPr>
          <w:b/>
        </w:rPr>
      </w:pPr>
    </w:p>
    <w:p>
      <w:pPr>
        <w:pStyle w:val="BodyText"/>
        <w:spacing w:before="12"/>
        <w:rPr>
          <w:b/>
        </w:rPr>
      </w:pPr>
    </w:p>
    <w:p>
      <w:pPr>
        <w:pStyle w:val="BodyText"/>
        <w:spacing w:line="480" w:lineRule="auto"/>
        <w:ind w:left="3121" w:right="1699" w:firstLine="1132"/>
        <w:jc w:val="both"/>
      </w:pPr>
      <w:r>
        <w:rPr/>
        <w:t>Jenis penelitian yang akan digunakan adalah kuantitatif</w:t>
      </w:r>
      <w:r>
        <w:rPr>
          <w:b/>
        </w:rPr>
        <w:t>. </w:t>
      </w:r>
      <w:r>
        <w:rPr/>
        <w:t>Penelitian kuantitatif meliputi teori, desain, hipotesis, dan subjek serta pengumpulan, pemrosesan, dan analisis data sebelum penulisan kesimpulan (Berryman, 2020).</w:t>
      </w:r>
    </w:p>
    <w:p>
      <w:pPr>
        <w:pStyle w:val="Heading2"/>
        <w:numPr>
          <w:ilvl w:val="1"/>
          <w:numId w:val="16"/>
        </w:numPr>
        <w:tabs>
          <w:tab w:pos="358" w:val="left" w:leader="none"/>
        </w:tabs>
        <w:spacing w:line="237" w:lineRule="exact" w:before="0" w:after="0"/>
        <w:ind w:left="358" w:right="6541" w:hanging="358"/>
        <w:jc w:val="right"/>
      </w:pPr>
      <w:r>
        <w:rPr/>
        <w:t>Desain</w:t>
      </w:r>
      <w:r>
        <w:rPr>
          <w:spacing w:val="-6"/>
        </w:rPr>
        <w:t> </w:t>
      </w:r>
      <w:r>
        <w:rPr>
          <w:spacing w:val="-2"/>
        </w:rPr>
        <w:t>Penelitian</w:t>
      </w:r>
    </w:p>
    <w:p>
      <w:pPr>
        <w:pStyle w:val="BodyText"/>
        <w:rPr>
          <w:b/>
        </w:rPr>
      </w:pPr>
    </w:p>
    <w:p>
      <w:pPr>
        <w:pStyle w:val="BodyText"/>
        <w:spacing w:before="13"/>
        <w:rPr>
          <w:b/>
        </w:rPr>
      </w:pPr>
    </w:p>
    <w:p>
      <w:pPr>
        <w:spacing w:line="480" w:lineRule="auto" w:before="0"/>
        <w:ind w:left="3121" w:right="1695" w:firstLine="1132"/>
        <w:jc w:val="both"/>
        <w:rPr>
          <w:sz w:val="22"/>
        </w:rPr>
      </w:pPr>
      <w:r>
        <w:rPr>
          <w:sz w:val="22"/>
        </w:rPr>
        <w:t>Desain penelitian yang akan digunakan dalam penelitian ini menggunakan pendekatan </w:t>
      </w:r>
      <w:r>
        <w:rPr>
          <w:i/>
          <w:sz w:val="22"/>
        </w:rPr>
        <w:t>Analitik Observasional </w:t>
      </w:r>
      <w:r>
        <w:rPr>
          <w:sz w:val="22"/>
        </w:rPr>
        <w:t>menggunakan desain </w:t>
      </w:r>
      <w:r>
        <w:rPr>
          <w:i/>
          <w:sz w:val="22"/>
        </w:rPr>
        <w:t>Cross-sectional, </w:t>
      </w:r>
      <w:r>
        <w:rPr>
          <w:sz w:val="22"/>
        </w:rPr>
        <w:t>di mana</w:t>
      </w:r>
      <w:r>
        <w:rPr>
          <w:spacing w:val="75"/>
          <w:w w:val="150"/>
          <w:sz w:val="22"/>
        </w:rPr>
        <w:t> </w:t>
      </w:r>
      <w:r>
        <w:rPr>
          <w:sz w:val="22"/>
        </w:rPr>
        <w:t>data</w:t>
      </w:r>
      <w:r>
        <w:rPr>
          <w:spacing w:val="74"/>
          <w:w w:val="150"/>
          <w:sz w:val="22"/>
        </w:rPr>
        <w:t> </w:t>
      </w:r>
      <w:r>
        <w:rPr>
          <w:sz w:val="22"/>
        </w:rPr>
        <w:t>mengenai</w:t>
      </w:r>
      <w:r>
        <w:rPr>
          <w:spacing w:val="80"/>
          <w:w w:val="150"/>
          <w:sz w:val="22"/>
        </w:rPr>
        <w:t> </w:t>
      </w:r>
      <w:r>
        <w:rPr>
          <w:sz w:val="22"/>
        </w:rPr>
        <w:t>variabel</w:t>
      </w:r>
      <w:r>
        <w:rPr>
          <w:spacing w:val="78"/>
          <w:w w:val="150"/>
          <w:sz w:val="22"/>
        </w:rPr>
        <w:t> </w:t>
      </w:r>
      <w:r>
        <w:rPr>
          <w:sz w:val="22"/>
        </w:rPr>
        <w:t>independen</w:t>
      </w:r>
      <w:r>
        <w:rPr>
          <w:spacing w:val="76"/>
          <w:w w:val="150"/>
          <w:sz w:val="22"/>
        </w:rPr>
        <w:t> </w:t>
      </w:r>
      <w:r>
        <w:rPr>
          <w:sz w:val="22"/>
        </w:rPr>
        <w:t>(dukungan</w:t>
      </w:r>
    </w:p>
    <w:p>
      <w:pPr>
        <w:spacing w:after="0" w:line="480" w:lineRule="auto"/>
        <w:jc w:val="both"/>
        <w:rPr>
          <w:sz w:val="22"/>
        </w:rPr>
        <w:sectPr>
          <w:headerReference w:type="default" r:id="rId133"/>
          <w:footerReference w:type="default" r:id="rId134"/>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0" w:lineRule="auto"/>
        <w:ind w:left="3121" w:right="1695"/>
        <w:jc w:val="both"/>
      </w:pPr>
      <w:r>
        <w:rPr/>
        <w:t>keluarga) dan variabel dependen (kecemasan lansia</w:t>
      </w:r>
      <w:r>
        <w:rPr>
          <w:spacing w:val="40"/>
        </w:rPr>
        <w:t> </w:t>
      </w:r>
      <w:r>
        <w:rPr/>
        <w:t>pre-operasi katarak) dikumpulkan secara bersamaan</w:t>
      </w:r>
      <w:r>
        <w:rPr>
          <w:spacing w:val="40"/>
        </w:rPr>
        <w:t> </w:t>
      </w:r>
      <w:r>
        <w:rPr/>
        <w:t>pada satu waktu (Sugiyono, 2021).</w:t>
      </w:r>
    </w:p>
    <w:p>
      <w:pPr>
        <w:pStyle w:val="Heading2"/>
        <w:numPr>
          <w:ilvl w:val="0"/>
          <w:numId w:val="16"/>
        </w:numPr>
        <w:tabs>
          <w:tab w:pos="2695" w:val="left" w:leader="none"/>
        </w:tabs>
        <w:spacing w:line="238" w:lineRule="exact" w:before="0" w:after="0"/>
        <w:ind w:left="2695" w:right="0" w:hanging="359"/>
        <w:jc w:val="left"/>
      </w:pPr>
      <w:bookmarkStart w:name="_TOC_250008" w:id="30"/>
      <w:r>
        <w:rPr/>
        <w:t>Tehnik</w:t>
      </w:r>
      <w:r>
        <w:rPr>
          <w:spacing w:val="-9"/>
        </w:rPr>
        <w:t> </w:t>
      </w:r>
      <w:r>
        <w:rPr/>
        <w:t>Pengumpulan</w:t>
      </w:r>
      <w:r>
        <w:rPr>
          <w:spacing w:val="-8"/>
        </w:rPr>
        <w:t> </w:t>
      </w:r>
      <w:bookmarkEnd w:id="30"/>
      <w:r>
        <w:rPr>
          <w:spacing w:val="-4"/>
        </w:rPr>
        <w:t>Data</w:t>
      </w:r>
    </w:p>
    <w:p>
      <w:pPr>
        <w:pStyle w:val="BodyText"/>
        <w:rPr>
          <w:b/>
        </w:rPr>
      </w:pPr>
    </w:p>
    <w:p>
      <w:pPr>
        <w:pStyle w:val="BodyText"/>
        <w:rPr>
          <w:b/>
        </w:rPr>
      </w:pPr>
    </w:p>
    <w:p>
      <w:pPr>
        <w:pStyle w:val="ListParagraph"/>
        <w:numPr>
          <w:ilvl w:val="1"/>
          <w:numId w:val="16"/>
        </w:numPr>
        <w:tabs>
          <w:tab w:pos="3119" w:val="left" w:leader="none"/>
        </w:tabs>
        <w:spacing w:line="240" w:lineRule="auto" w:before="0" w:after="0"/>
        <w:ind w:left="3119" w:right="0" w:hanging="358"/>
        <w:jc w:val="left"/>
        <w:rPr>
          <w:b/>
          <w:sz w:val="22"/>
        </w:rPr>
      </w:pPr>
      <w:r>
        <w:rPr>
          <w:b/>
          <w:sz w:val="22"/>
        </w:rPr>
        <w:t>Metode</w:t>
      </w:r>
      <w:r>
        <w:rPr>
          <w:b/>
          <w:spacing w:val="-9"/>
          <w:sz w:val="22"/>
        </w:rPr>
        <w:t> </w:t>
      </w:r>
      <w:r>
        <w:rPr>
          <w:b/>
          <w:sz w:val="22"/>
        </w:rPr>
        <w:t>Pengumpulan</w:t>
      </w:r>
      <w:r>
        <w:rPr>
          <w:b/>
          <w:spacing w:val="-8"/>
          <w:sz w:val="22"/>
        </w:rPr>
        <w:t> </w:t>
      </w:r>
      <w:r>
        <w:rPr>
          <w:b/>
          <w:spacing w:val="-4"/>
          <w:sz w:val="22"/>
        </w:rPr>
        <w:t>Data</w:t>
      </w:r>
    </w:p>
    <w:p>
      <w:pPr>
        <w:pStyle w:val="BodyText"/>
        <w:rPr>
          <w:b/>
        </w:rPr>
      </w:pPr>
    </w:p>
    <w:p>
      <w:pPr>
        <w:pStyle w:val="BodyText"/>
        <w:spacing w:before="13"/>
        <w:rPr>
          <w:b/>
        </w:rPr>
      </w:pPr>
    </w:p>
    <w:p>
      <w:pPr>
        <w:pStyle w:val="BodyText"/>
        <w:spacing w:line="477" w:lineRule="auto"/>
        <w:ind w:left="3121" w:right="1703" w:firstLine="848"/>
      </w:pPr>
      <w:r>
        <w:rPr/>
        <w:t>Metode</w:t>
      </w:r>
      <w:r>
        <w:rPr>
          <w:spacing w:val="40"/>
        </w:rPr>
        <w:t> </w:t>
      </w:r>
      <w:r>
        <w:rPr/>
        <w:t>pengumpulan</w:t>
      </w:r>
      <w:r>
        <w:rPr>
          <w:spacing w:val="40"/>
        </w:rPr>
        <w:t> </w:t>
      </w:r>
      <w:r>
        <w:rPr/>
        <w:t>data</w:t>
      </w:r>
      <w:r>
        <w:rPr>
          <w:spacing w:val="40"/>
        </w:rPr>
        <w:t> </w:t>
      </w:r>
      <w:r>
        <w:rPr/>
        <w:t>yang</w:t>
      </w:r>
      <w:r>
        <w:rPr>
          <w:spacing w:val="40"/>
        </w:rPr>
        <w:t> </w:t>
      </w:r>
      <w:r>
        <w:rPr/>
        <w:t>akan</w:t>
      </w:r>
      <w:r>
        <w:rPr>
          <w:spacing w:val="40"/>
        </w:rPr>
        <w:t> </w:t>
      </w:r>
      <w:r>
        <w:rPr/>
        <w:t>diterapkan dalam penelitian ini mencakup:</w:t>
      </w:r>
    </w:p>
    <w:p>
      <w:pPr>
        <w:pStyle w:val="ListParagraph"/>
        <w:numPr>
          <w:ilvl w:val="2"/>
          <w:numId w:val="16"/>
        </w:numPr>
        <w:tabs>
          <w:tab w:pos="3543" w:val="left" w:leader="none"/>
        </w:tabs>
        <w:spacing w:line="240" w:lineRule="auto" w:before="4" w:after="0"/>
        <w:ind w:left="3543" w:right="0" w:hanging="282"/>
        <w:jc w:val="left"/>
        <w:rPr>
          <w:sz w:val="22"/>
        </w:rPr>
      </w:pPr>
      <w:r>
        <w:rPr>
          <w:sz w:val="22"/>
        </w:rPr>
        <w:t>Observasi</w:t>
      </w:r>
      <w:r>
        <w:rPr>
          <w:spacing w:val="-9"/>
          <w:sz w:val="22"/>
        </w:rPr>
        <w:t> </w:t>
      </w:r>
      <w:r>
        <w:rPr>
          <w:spacing w:val="-2"/>
          <w:sz w:val="22"/>
        </w:rPr>
        <w:t>langsung</w:t>
      </w:r>
    </w:p>
    <w:p>
      <w:pPr>
        <w:pStyle w:val="BodyText"/>
        <w:tabs>
          <w:tab w:pos="4452" w:val="left" w:leader="none"/>
          <w:tab w:pos="5756" w:val="left" w:leader="none"/>
          <w:tab w:pos="6085" w:val="left" w:leader="none"/>
          <w:tab w:pos="6928" w:val="left" w:leader="none"/>
          <w:tab w:pos="7839" w:val="left" w:leader="none"/>
          <w:tab w:pos="7885" w:val="left" w:leader="none"/>
          <w:tab w:pos="9021" w:val="left" w:leader="none"/>
          <w:tab w:pos="9407" w:val="left" w:leader="none"/>
        </w:tabs>
        <w:spacing w:line="480" w:lineRule="auto" w:before="247"/>
        <w:ind w:left="3545" w:right="1570" w:firstLine="1136"/>
      </w:pPr>
      <w:r>
        <w:rPr>
          <w:spacing w:val="-2"/>
        </w:rPr>
        <w:t>Peneliti</w:t>
      </w:r>
      <w:r>
        <w:rPr/>
        <w:tab/>
        <w:tab/>
      </w:r>
      <w:r>
        <w:rPr>
          <w:spacing w:val="-2"/>
        </w:rPr>
        <w:t>menggunakan</w:t>
      </w:r>
      <w:r>
        <w:rPr/>
        <w:tab/>
        <w:tab/>
      </w:r>
      <w:r>
        <w:rPr>
          <w:spacing w:val="-2"/>
        </w:rPr>
        <w:t>metode</w:t>
      </w:r>
      <w:r>
        <w:rPr/>
        <w:tab/>
      </w:r>
      <w:r>
        <w:rPr>
          <w:spacing w:val="-2"/>
        </w:rPr>
        <w:t>observasi </w:t>
      </w:r>
      <w:r>
        <w:rPr/>
        <w:t>langsung</w:t>
      </w:r>
      <w:r>
        <w:rPr>
          <w:spacing w:val="80"/>
        </w:rPr>
        <w:t> </w:t>
      </w:r>
      <w:r>
        <w:rPr/>
        <w:t>untuk</w:t>
      </w:r>
      <w:r>
        <w:rPr>
          <w:spacing w:val="80"/>
        </w:rPr>
        <w:t> </w:t>
      </w:r>
      <w:r>
        <w:rPr/>
        <w:t>mengamati</w:t>
      </w:r>
      <w:r>
        <w:rPr>
          <w:spacing w:val="80"/>
        </w:rPr>
        <w:t> </w:t>
      </w:r>
      <w:r>
        <w:rPr/>
        <w:t>subjek</w:t>
      </w:r>
      <w:r>
        <w:rPr>
          <w:spacing w:val="80"/>
        </w:rPr>
        <w:t> </w:t>
      </w:r>
      <w:r>
        <w:rPr/>
        <w:t>atau</w:t>
      </w:r>
      <w:r>
        <w:rPr>
          <w:spacing w:val="80"/>
        </w:rPr>
        <w:t> </w:t>
      </w:r>
      <w:r>
        <w:rPr/>
        <w:t>peristiwa penelitian</w:t>
      </w:r>
      <w:r>
        <w:rPr>
          <w:spacing w:val="40"/>
        </w:rPr>
        <w:t> </w:t>
      </w:r>
      <w:r>
        <w:rPr/>
        <w:t>secara</w:t>
      </w:r>
      <w:r>
        <w:rPr>
          <w:spacing w:val="40"/>
        </w:rPr>
        <w:t> </w:t>
      </w:r>
      <w:r>
        <w:rPr/>
        <w:t>langsung</w:t>
      </w:r>
      <w:r>
        <w:rPr>
          <w:spacing w:val="40"/>
        </w:rPr>
        <w:t> </w:t>
      </w:r>
      <w:r>
        <w:rPr/>
        <w:t>atau</w:t>
      </w:r>
      <w:r>
        <w:rPr>
          <w:spacing w:val="40"/>
        </w:rPr>
        <w:t> </w:t>
      </w:r>
      <w:r>
        <w:rPr/>
        <w:t>tidak</w:t>
      </w:r>
      <w:r>
        <w:rPr>
          <w:spacing w:val="40"/>
        </w:rPr>
        <w:t> </w:t>
      </w:r>
      <w:r>
        <w:rPr/>
        <w:t>langsung. Tujuan</w:t>
      </w:r>
      <w:r>
        <w:rPr>
          <w:spacing w:val="80"/>
        </w:rPr>
        <w:t> </w:t>
      </w:r>
      <w:r>
        <w:rPr/>
        <w:t>dari</w:t>
      </w:r>
      <w:r>
        <w:rPr>
          <w:spacing w:val="80"/>
        </w:rPr>
        <w:t> </w:t>
      </w:r>
      <w:r>
        <w:rPr/>
        <w:t>metode</w:t>
      </w:r>
      <w:r>
        <w:rPr>
          <w:spacing w:val="80"/>
        </w:rPr>
        <w:t> </w:t>
      </w:r>
      <w:r>
        <w:rPr/>
        <w:t>observasi</w:t>
      </w:r>
      <w:r>
        <w:rPr>
          <w:spacing w:val="80"/>
        </w:rPr>
        <w:t> </w:t>
      </w:r>
      <w:r>
        <w:rPr/>
        <w:t>langsung</w:t>
      </w:r>
      <w:r>
        <w:rPr>
          <w:spacing w:val="80"/>
        </w:rPr>
        <w:t> </w:t>
      </w:r>
      <w:r>
        <w:rPr/>
        <w:t>biasanya adalah untuk mengumpulkan informasi tentang lokasi, subjek,</w:t>
      </w:r>
      <w:r>
        <w:rPr>
          <w:spacing w:val="80"/>
        </w:rPr>
        <w:t> </w:t>
      </w:r>
      <w:r>
        <w:rPr/>
        <w:t>aktivitas,</w:t>
      </w:r>
      <w:r>
        <w:rPr>
          <w:spacing w:val="80"/>
        </w:rPr>
        <w:t> </w:t>
      </w:r>
      <w:r>
        <w:rPr/>
        <w:t>objek,</w:t>
      </w:r>
      <w:r>
        <w:rPr>
          <w:spacing w:val="80"/>
        </w:rPr>
        <w:t> </w:t>
      </w:r>
      <w:r>
        <w:rPr/>
        <w:t>tindakan,</w:t>
      </w:r>
      <w:r>
        <w:rPr>
          <w:spacing w:val="80"/>
        </w:rPr>
        <w:t> </w:t>
      </w:r>
      <w:r>
        <w:rPr/>
        <w:t>peristiwa, waktu,</w:t>
      </w:r>
      <w:r>
        <w:rPr>
          <w:spacing w:val="80"/>
        </w:rPr>
        <w:t> </w:t>
      </w:r>
      <w:r>
        <w:rPr/>
        <w:t>dan</w:t>
      </w:r>
      <w:r>
        <w:rPr>
          <w:spacing w:val="80"/>
        </w:rPr>
        <w:t> </w:t>
      </w:r>
      <w:r>
        <w:rPr/>
        <w:t>emosi.</w:t>
      </w:r>
      <w:r>
        <w:rPr>
          <w:spacing w:val="80"/>
        </w:rPr>
        <w:t> </w:t>
      </w:r>
      <w:r>
        <w:rPr/>
        <w:t>Selain</w:t>
      </w:r>
      <w:r>
        <w:rPr>
          <w:spacing w:val="40"/>
        </w:rPr>
        <w:t> </w:t>
      </w:r>
      <w:r>
        <w:rPr/>
        <w:t>itu,</w:t>
      </w:r>
      <w:r>
        <w:rPr>
          <w:spacing w:val="80"/>
        </w:rPr>
        <w:t> </w:t>
      </w:r>
      <w:r>
        <w:rPr/>
        <w:t>tujuan</w:t>
      </w:r>
      <w:r>
        <w:rPr>
          <w:spacing w:val="80"/>
        </w:rPr>
        <w:t> </w:t>
      </w:r>
      <w:r>
        <w:rPr/>
        <w:t>observasi juga adalah untuk memperoleh pemahaman yang lebih </w:t>
      </w:r>
      <w:r>
        <w:rPr>
          <w:spacing w:val="-4"/>
        </w:rPr>
        <w:t>baik</w:t>
      </w:r>
      <w:r>
        <w:rPr/>
        <w:tab/>
      </w:r>
      <w:r>
        <w:rPr>
          <w:spacing w:val="-2"/>
        </w:rPr>
        <w:t>tentang</w:t>
      </w:r>
      <w:r>
        <w:rPr/>
        <w:tab/>
      </w:r>
      <w:r>
        <w:rPr>
          <w:spacing w:val="-2"/>
        </w:rPr>
        <w:t>subjek</w:t>
      </w:r>
      <w:r>
        <w:rPr/>
        <w:tab/>
      </w:r>
      <w:r>
        <w:rPr>
          <w:spacing w:val="-4"/>
        </w:rPr>
        <w:t>atau</w:t>
      </w:r>
      <w:r>
        <w:rPr/>
        <w:tab/>
      </w:r>
      <w:r>
        <w:rPr>
          <w:spacing w:val="-2"/>
        </w:rPr>
        <w:t>peristiwa</w:t>
      </w:r>
      <w:r>
        <w:rPr/>
        <w:tab/>
      </w:r>
      <w:r>
        <w:rPr>
          <w:spacing w:val="-2"/>
        </w:rPr>
        <w:t>secara </w:t>
      </w:r>
      <w:r>
        <w:rPr/>
        <w:t>keseluruhan</w:t>
      </w:r>
      <w:r>
        <w:rPr>
          <w:spacing w:val="40"/>
        </w:rPr>
        <w:t> </w:t>
      </w:r>
      <w:r>
        <w:rPr/>
        <w:t>dan</w:t>
      </w:r>
      <w:r>
        <w:rPr>
          <w:spacing w:val="40"/>
        </w:rPr>
        <w:t> </w:t>
      </w:r>
      <w:r>
        <w:rPr/>
        <w:t>untuk</w:t>
      </w:r>
      <w:r>
        <w:rPr>
          <w:spacing w:val="40"/>
        </w:rPr>
        <w:t> </w:t>
      </w:r>
      <w:r>
        <w:rPr/>
        <w:t>memperoleh</w:t>
      </w:r>
      <w:r>
        <w:rPr>
          <w:spacing w:val="40"/>
        </w:rPr>
        <w:t> </w:t>
      </w:r>
      <w:r>
        <w:rPr/>
        <w:t>pemahaman</w:t>
      </w:r>
      <w:r>
        <w:rPr>
          <w:spacing w:val="40"/>
        </w:rPr>
        <w:t> </w:t>
      </w:r>
      <w:r>
        <w:rPr/>
        <w:t>yang lebih</w:t>
      </w:r>
      <w:r>
        <w:rPr>
          <w:spacing w:val="80"/>
        </w:rPr>
        <w:t> </w:t>
      </w:r>
      <w:r>
        <w:rPr/>
        <w:t>baik</w:t>
      </w:r>
      <w:r>
        <w:rPr>
          <w:spacing w:val="80"/>
        </w:rPr>
        <w:t> </w:t>
      </w:r>
      <w:r>
        <w:rPr/>
        <w:t>tentang</w:t>
      </w:r>
      <w:r>
        <w:rPr>
          <w:spacing w:val="80"/>
        </w:rPr>
        <w:t> </w:t>
      </w:r>
      <w:r>
        <w:rPr/>
        <w:t>apa</w:t>
      </w:r>
      <w:r>
        <w:rPr>
          <w:spacing w:val="40"/>
        </w:rPr>
        <w:t> </w:t>
      </w:r>
      <w:r>
        <w:rPr/>
        <w:t>yang</w:t>
      </w:r>
      <w:r>
        <w:rPr>
          <w:spacing w:val="40"/>
        </w:rPr>
        <w:t> </w:t>
      </w:r>
      <w:r>
        <w:rPr/>
        <w:t>sebenarnya</w:t>
      </w:r>
      <w:r>
        <w:rPr>
          <w:spacing w:val="80"/>
        </w:rPr>
        <w:t> </w:t>
      </w:r>
      <w:r>
        <w:rPr/>
        <w:t>terjadi pada subjek atau peristiwa tersebut.</w:t>
      </w:r>
    </w:p>
    <w:p>
      <w:pPr>
        <w:pStyle w:val="ListParagraph"/>
        <w:numPr>
          <w:ilvl w:val="2"/>
          <w:numId w:val="16"/>
        </w:numPr>
        <w:tabs>
          <w:tab w:pos="3543" w:val="left" w:leader="none"/>
        </w:tabs>
        <w:spacing w:line="240" w:lineRule="auto" w:before="4" w:after="0"/>
        <w:ind w:left="3543" w:right="0" w:hanging="282"/>
        <w:jc w:val="left"/>
        <w:rPr>
          <w:sz w:val="22"/>
        </w:rPr>
      </w:pPr>
      <w:r>
        <w:rPr>
          <w:spacing w:val="-2"/>
          <w:sz w:val="22"/>
        </w:rPr>
        <w:t>Angket(kuisioner)</w:t>
      </w:r>
    </w:p>
    <w:p>
      <w:pPr>
        <w:pStyle w:val="BodyText"/>
        <w:spacing w:line="480" w:lineRule="auto" w:before="247"/>
        <w:ind w:left="3545" w:right="1698" w:firstLine="1136"/>
        <w:jc w:val="both"/>
      </w:pPr>
      <w:r>
        <w:rPr/>
        <w:t>Tujuan dari angket ini adalah untuk mengumpulkan informasi akurat tentang identitas, perspektif, pengalaman, pendapat, dan hal-hal lain yang</w:t>
      </w:r>
      <w:r>
        <w:rPr>
          <w:spacing w:val="40"/>
        </w:rPr>
        <w:t> </w:t>
      </w:r>
      <w:r>
        <w:rPr/>
        <w:t>dimiliki</w:t>
      </w:r>
      <w:r>
        <w:rPr>
          <w:spacing w:val="40"/>
        </w:rPr>
        <w:t> </w:t>
      </w:r>
      <w:r>
        <w:rPr/>
        <w:t>oleh</w:t>
      </w:r>
      <w:r>
        <w:rPr>
          <w:spacing w:val="40"/>
        </w:rPr>
        <w:t> </w:t>
      </w:r>
      <w:r>
        <w:rPr/>
        <w:t>para</w:t>
      </w:r>
      <w:r>
        <w:rPr>
          <w:spacing w:val="40"/>
        </w:rPr>
        <w:t> </w:t>
      </w:r>
      <w:r>
        <w:rPr/>
        <w:t>partisipan.</w:t>
      </w:r>
      <w:r>
        <w:rPr>
          <w:spacing w:val="40"/>
        </w:rPr>
        <w:t> </w:t>
      </w:r>
      <w:r>
        <w:rPr/>
        <w:t>Angket</w:t>
      </w:r>
      <w:r>
        <w:rPr>
          <w:spacing w:val="40"/>
        </w:rPr>
        <w:t> </w:t>
      </w:r>
      <w:r>
        <w:rPr/>
        <w:t>yang</w:t>
      </w:r>
    </w:p>
    <w:p>
      <w:pPr>
        <w:pStyle w:val="BodyText"/>
        <w:spacing w:after="0" w:line="480" w:lineRule="auto"/>
        <w:jc w:val="both"/>
        <w:sectPr>
          <w:headerReference w:type="default" r:id="rId135"/>
          <w:footerReference w:type="default" r:id="rId136"/>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0" w:lineRule="auto"/>
        <w:ind w:left="3545" w:right="1695"/>
        <w:jc w:val="both"/>
      </w:pPr>
      <w:r>
        <w:rPr/>
        <w:t>digunakan dalam penelitian ini adalah angket tentang dukungan keluarga dan tingkat kecemasan. Angket yang diberikan kepada subjek penelitian menggunakan skala likert (Sugiyono, 2019).</w:t>
      </w:r>
    </w:p>
    <w:p>
      <w:pPr>
        <w:pStyle w:val="BodyText"/>
        <w:spacing w:line="480" w:lineRule="auto"/>
        <w:ind w:left="3545" w:right="1697" w:firstLine="1136"/>
        <w:jc w:val="both"/>
      </w:pPr>
      <w:r>
        <w:rPr/>
        <w:t>Dalam hal fenomena sosial, sikap, pendapat, dan perspektif individu atau kelompok dapat dinilai dengan menggunakan skala likert. Instrument yang memiliki hasil positif memiliki tingkatan dari positif ke negatif, sedangkan instrumen yang memiliki hasil negatif memiliki tingkatan dari negatif ke positif.</w:t>
      </w:r>
    </w:p>
    <w:p>
      <w:pPr>
        <w:pStyle w:val="BodyText"/>
        <w:spacing w:before="5"/>
        <w:rPr>
          <w:sz w:val="17"/>
        </w:rPr>
      </w:pPr>
    </w:p>
    <w:tbl>
      <w:tblPr>
        <w:tblW w:w="0" w:type="auto"/>
        <w:jc w:val="left"/>
        <w:tblInd w:w="3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69"/>
        <w:gridCol w:w="2016"/>
        <w:gridCol w:w="1984"/>
      </w:tblGrid>
      <w:tr>
        <w:trPr>
          <w:trHeight w:val="976" w:hRule="atLeast"/>
        </w:trPr>
        <w:tc>
          <w:tcPr>
            <w:tcW w:w="2669" w:type="dxa"/>
          </w:tcPr>
          <w:p>
            <w:pPr>
              <w:pStyle w:val="TableParagraph"/>
              <w:spacing w:before="11"/>
              <w:ind w:left="144"/>
              <w:jc w:val="left"/>
              <w:rPr>
                <w:b/>
                <w:sz w:val="22"/>
              </w:rPr>
            </w:pPr>
            <w:r>
              <w:rPr>
                <w:b/>
                <w:sz w:val="22"/>
              </w:rPr>
              <w:t>Alternatif</w:t>
            </w:r>
            <w:r>
              <w:rPr>
                <w:b/>
                <w:spacing w:val="-10"/>
                <w:sz w:val="22"/>
              </w:rPr>
              <w:t> </w:t>
            </w:r>
            <w:r>
              <w:rPr>
                <w:b/>
                <w:spacing w:val="-2"/>
                <w:sz w:val="22"/>
              </w:rPr>
              <w:t>Jawaban</w:t>
            </w:r>
          </w:p>
        </w:tc>
        <w:tc>
          <w:tcPr>
            <w:tcW w:w="2016" w:type="dxa"/>
          </w:tcPr>
          <w:p>
            <w:pPr>
              <w:pStyle w:val="TableParagraph"/>
              <w:spacing w:line="362" w:lineRule="auto" w:before="11"/>
              <w:ind w:left="544" w:hanging="132"/>
              <w:jc w:val="left"/>
              <w:rPr>
                <w:b/>
                <w:sz w:val="22"/>
              </w:rPr>
            </w:pPr>
            <w:r>
              <w:rPr>
                <w:b/>
                <w:sz w:val="22"/>
              </w:rPr>
              <w:t>Skor</w:t>
            </w:r>
            <w:r>
              <w:rPr>
                <w:b/>
                <w:spacing w:val="-35"/>
                <w:sz w:val="22"/>
              </w:rPr>
              <w:t> </w:t>
            </w:r>
            <w:r>
              <w:rPr>
                <w:b/>
                <w:sz w:val="22"/>
              </w:rPr>
              <w:t>Soal </w:t>
            </w:r>
            <w:r>
              <w:rPr>
                <w:b/>
                <w:spacing w:val="-2"/>
                <w:sz w:val="22"/>
              </w:rPr>
              <w:t>Positif</w:t>
            </w:r>
          </w:p>
        </w:tc>
        <w:tc>
          <w:tcPr>
            <w:tcW w:w="1984" w:type="dxa"/>
          </w:tcPr>
          <w:p>
            <w:pPr>
              <w:pStyle w:val="TableParagraph"/>
              <w:spacing w:line="362" w:lineRule="auto" w:before="11"/>
              <w:ind w:left="529" w:hanging="132"/>
              <w:jc w:val="left"/>
              <w:rPr>
                <w:b/>
                <w:sz w:val="22"/>
              </w:rPr>
            </w:pPr>
            <w:r>
              <w:rPr>
                <w:b/>
                <w:sz w:val="22"/>
              </w:rPr>
              <w:t>Skor</w:t>
            </w:r>
            <w:r>
              <w:rPr>
                <w:b/>
                <w:spacing w:val="-35"/>
                <w:sz w:val="22"/>
              </w:rPr>
              <w:t> </w:t>
            </w:r>
            <w:r>
              <w:rPr>
                <w:b/>
                <w:sz w:val="22"/>
              </w:rPr>
              <w:t>Soal </w:t>
            </w:r>
            <w:r>
              <w:rPr>
                <w:b/>
                <w:spacing w:val="-2"/>
                <w:sz w:val="22"/>
              </w:rPr>
              <w:t>Negatif</w:t>
            </w:r>
          </w:p>
        </w:tc>
      </w:tr>
      <w:tr>
        <w:trPr>
          <w:trHeight w:val="589" w:hRule="atLeast"/>
        </w:trPr>
        <w:tc>
          <w:tcPr>
            <w:tcW w:w="2669" w:type="dxa"/>
          </w:tcPr>
          <w:p>
            <w:pPr>
              <w:pStyle w:val="TableParagraph"/>
              <w:spacing w:before="7"/>
              <w:ind w:left="16"/>
              <w:jc w:val="left"/>
              <w:rPr>
                <w:sz w:val="22"/>
              </w:rPr>
            </w:pPr>
            <w:r>
              <w:rPr>
                <w:sz w:val="22"/>
              </w:rPr>
              <w:t>Sangat</w:t>
            </w:r>
            <w:r>
              <w:rPr>
                <w:spacing w:val="-6"/>
                <w:sz w:val="22"/>
              </w:rPr>
              <w:t> </w:t>
            </w:r>
            <w:r>
              <w:rPr>
                <w:sz w:val="22"/>
              </w:rPr>
              <w:t>tidak</w:t>
            </w:r>
            <w:r>
              <w:rPr>
                <w:spacing w:val="-5"/>
                <w:sz w:val="22"/>
              </w:rPr>
              <w:t> </w:t>
            </w:r>
            <w:r>
              <w:rPr>
                <w:spacing w:val="-2"/>
                <w:sz w:val="22"/>
              </w:rPr>
              <w:t>setuju</w:t>
            </w:r>
          </w:p>
        </w:tc>
        <w:tc>
          <w:tcPr>
            <w:tcW w:w="2016" w:type="dxa"/>
          </w:tcPr>
          <w:p>
            <w:pPr>
              <w:pStyle w:val="TableParagraph"/>
              <w:spacing w:before="7"/>
              <w:ind w:left="12"/>
              <w:rPr>
                <w:sz w:val="22"/>
              </w:rPr>
            </w:pPr>
            <w:r>
              <w:rPr>
                <w:spacing w:val="-10"/>
                <w:sz w:val="22"/>
              </w:rPr>
              <w:t>5</w:t>
            </w:r>
          </w:p>
        </w:tc>
        <w:tc>
          <w:tcPr>
            <w:tcW w:w="1984" w:type="dxa"/>
          </w:tcPr>
          <w:p>
            <w:pPr>
              <w:pStyle w:val="TableParagraph"/>
              <w:spacing w:before="7"/>
              <w:ind w:left="14"/>
              <w:rPr>
                <w:sz w:val="22"/>
              </w:rPr>
            </w:pPr>
            <w:r>
              <w:rPr>
                <w:spacing w:val="-10"/>
                <w:sz w:val="22"/>
              </w:rPr>
              <w:t>1</w:t>
            </w:r>
          </w:p>
        </w:tc>
      </w:tr>
      <w:tr>
        <w:trPr>
          <w:trHeight w:val="589" w:hRule="atLeast"/>
        </w:trPr>
        <w:tc>
          <w:tcPr>
            <w:tcW w:w="2669" w:type="dxa"/>
          </w:tcPr>
          <w:p>
            <w:pPr>
              <w:pStyle w:val="TableParagraph"/>
              <w:spacing w:before="7"/>
              <w:ind w:left="16"/>
              <w:jc w:val="left"/>
              <w:rPr>
                <w:sz w:val="22"/>
              </w:rPr>
            </w:pPr>
            <w:r>
              <w:rPr>
                <w:sz w:val="22"/>
              </w:rPr>
              <w:t>Tidak</w:t>
            </w:r>
            <w:r>
              <w:rPr>
                <w:spacing w:val="-5"/>
                <w:sz w:val="22"/>
              </w:rPr>
              <w:t> </w:t>
            </w:r>
            <w:r>
              <w:rPr>
                <w:spacing w:val="-2"/>
                <w:sz w:val="22"/>
              </w:rPr>
              <w:t>setuju</w:t>
            </w:r>
          </w:p>
        </w:tc>
        <w:tc>
          <w:tcPr>
            <w:tcW w:w="2016" w:type="dxa"/>
          </w:tcPr>
          <w:p>
            <w:pPr>
              <w:pStyle w:val="TableParagraph"/>
              <w:spacing w:before="7"/>
              <w:ind w:left="12"/>
              <w:rPr>
                <w:sz w:val="22"/>
              </w:rPr>
            </w:pPr>
            <w:r>
              <w:rPr>
                <w:spacing w:val="-10"/>
                <w:sz w:val="22"/>
              </w:rPr>
              <w:t>4</w:t>
            </w:r>
          </w:p>
        </w:tc>
        <w:tc>
          <w:tcPr>
            <w:tcW w:w="1984" w:type="dxa"/>
          </w:tcPr>
          <w:p>
            <w:pPr>
              <w:pStyle w:val="TableParagraph"/>
              <w:spacing w:before="7"/>
              <w:ind w:left="14"/>
              <w:rPr>
                <w:sz w:val="22"/>
              </w:rPr>
            </w:pPr>
            <w:r>
              <w:rPr>
                <w:spacing w:val="-10"/>
                <w:sz w:val="22"/>
              </w:rPr>
              <w:t>2</w:t>
            </w:r>
          </w:p>
        </w:tc>
      </w:tr>
      <w:tr>
        <w:trPr>
          <w:trHeight w:val="589" w:hRule="atLeast"/>
        </w:trPr>
        <w:tc>
          <w:tcPr>
            <w:tcW w:w="2669" w:type="dxa"/>
          </w:tcPr>
          <w:p>
            <w:pPr>
              <w:pStyle w:val="TableParagraph"/>
              <w:spacing w:before="7"/>
              <w:ind w:left="16"/>
              <w:jc w:val="left"/>
              <w:rPr>
                <w:sz w:val="22"/>
              </w:rPr>
            </w:pPr>
            <w:r>
              <w:rPr>
                <w:spacing w:val="-2"/>
                <w:sz w:val="22"/>
              </w:rPr>
              <w:t>Ragu-</w:t>
            </w:r>
            <w:r>
              <w:rPr>
                <w:spacing w:val="-4"/>
                <w:sz w:val="22"/>
              </w:rPr>
              <w:t>ragu</w:t>
            </w:r>
          </w:p>
        </w:tc>
        <w:tc>
          <w:tcPr>
            <w:tcW w:w="2016" w:type="dxa"/>
          </w:tcPr>
          <w:p>
            <w:pPr>
              <w:pStyle w:val="TableParagraph"/>
              <w:spacing w:before="7"/>
              <w:ind w:left="12"/>
              <w:rPr>
                <w:sz w:val="22"/>
              </w:rPr>
            </w:pPr>
            <w:r>
              <w:rPr>
                <w:spacing w:val="-10"/>
                <w:sz w:val="22"/>
              </w:rPr>
              <w:t>3</w:t>
            </w:r>
          </w:p>
        </w:tc>
        <w:tc>
          <w:tcPr>
            <w:tcW w:w="1984" w:type="dxa"/>
          </w:tcPr>
          <w:p>
            <w:pPr>
              <w:pStyle w:val="TableParagraph"/>
              <w:spacing w:before="7"/>
              <w:ind w:left="14"/>
              <w:rPr>
                <w:sz w:val="22"/>
              </w:rPr>
            </w:pPr>
            <w:r>
              <w:rPr>
                <w:spacing w:val="-10"/>
                <w:sz w:val="22"/>
              </w:rPr>
              <w:t>3</w:t>
            </w:r>
          </w:p>
        </w:tc>
      </w:tr>
      <w:tr>
        <w:trPr>
          <w:trHeight w:val="589" w:hRule="atLeast"/>
        </w:trPr>
        <w:tc>
          <w:tcPr>
            <w:tcW w:w="2669" w:type="dxa"/>
          </w:tcPr>
          <w:p>
            <w:pPr>
              <w:pStyle w:val="TableParagraph"/>
              <w:spacing w:before="3"/>
              <w:ind w:left="16"/>
              <w:jc w:val="left"/>
              <w:rPr>
                <w:sz w:val="22"/>
              </w:rPr>
            </w:pPr>
            <w:r>
              <w:rPr>
                <w:spacing w:val="-2"/>
                <w:sz w:val="22"/>
              </w:rPr>
              <w:t>Setuju</w:t>
            </w:r>
          </w:p>
        </w:tc>
        <w:tc>
          <w:tcPr>
            <w:tcW w:w="2016" w:type="dxa"/>
          </w:tcPr>
          <w:p>
            <w:pPr>
              <w:pStyle w:val="TableParagraph"/>
              <w:spacing w:before="3"/>
              <w:ind w:left="12"/>
              <w:rPr>
                <w:sz w:val="22"/>
              </w:rPr>
            </w:pPr>
            <w:r>
              <w:rPr>
                <w:spacing w:val="-10"/>
                <w:sz w:val="22"/>
              </w:rPr>
              <w:t>2</w:t>
            </w:r>
          </w:p>
        </w:tc>
        <w:tc>
          <w:tcPr>
            <w:tcW w:w="1984" w:type="dxa"/>
          </w:tcPr>
          <w:p>
            <w:pPr>
              <w:pStyle w:val="TableParagraph"/>
              <w:spacing w:before="3"/>
              <w:ind w:left="14"/>
              <w:rPr>
                <w:sz w:val="22"/>
              </w:rPr>
            </w:pPr>
            <w:r>
              <w:rPr>
                <w:spacing w:val="-10"/>
                <w:sz w:val="22"/>
              </w:rPr>
              <w:t>4</w:t>
            </w:r>
          </w:p>
        </w:tc>
      </w:tr>
      <w:tr>
        <w:trPr>
          <w:trHeight w:val="588" w:hRule="atLeast"/>
        </w:trPr>
        <w:tc>
          <w:tcPr>
            <w:tcW w:w="2669" w:type="dxa"/>
          </w:tcPr>
          <w:p>
            <w:pPr>
              <w:pStyle w:val="TableParagraph"/>
              <w:spacing w:before="3"/>
              <w:ind w:left="16"/>
              <w:jc w:val="left"/>
              <w:rPr>
                <w:sz w:val="22"/>
              </w:rPr>
            </w:pPr>
            <w:r>
              <w:rPr>
                <w:sz w:val="22"/>
              </w:rPr>
              <w:t>Sangat</w:t>
            </w:r>
            <w:r>
              <w:rPr>
                <w:spacing w:val="-6"/>
                <w:sz w:val="22"/>
              </w:rPr>
              <w:t> </w:t>
            </w:r>
            <w:r>
              <w:rPr>
                <w:spacing w:val="-2"/>
                <w:sz w:val="22"/>
              </w:rPr>
              <w:t>setuju</w:t>
            </w:r>
          </w:p>
        </w:tc>
        <w:tc>
          <w:tcPr>
            <w:tcW w:w="2016" w:type="dxa"/>
          </w:tcPr>
          <w:p>
            <w:pPr>
              <w:pStyle w:val="TableParagraph"/>
              <w:spacing w:before="3"/>
              <w:ind w:left="12"/>
              <w:rPr>
                <w:sz w:val="22"/>
              </w:rPr>
            </w:pPr>
            <w:r>
              <w:rPr>
                <w:spacing w:val="-10"/>
                <w:sz w:val="22"/>
              </w:rPr>
              <w:t>1</w:t>
            </w:r>
          </w:p>
        </w:tc>
        <w:tc>
          <w:tcPr>
            <w:tcW w:w="1984" w:type="dxa"/>
          </w:tcPr>
          <w:p>
            <w:pPr>
              <w:pStyle w:val="TableParagraph"/>
              <w:spacing w:before="3"/>
              <w:ind w:left="14"/>
              <w:rPr>
                <w:sz w:val="22"/>
              </w:rPr>
            </w:pPr>
            <w:r>
              <w:rPr>
                <w:spacing w:val="-10"/>
                <w:sz w:val="22"/>
              </w:rPr>
              <w:t>5</w:t>
            </w:r>
          </w:p>
        </w:tc>
      </w:tr>
    </w:tbl>
    <w:p>
      <w:pPr>
        <w:pStyle w:val="Heading2"/>
        <w:numPr>
          <w:ilvl w:val="4"/>
          <w:numId w:val="16"/>
        </w:numPr>
        <w:tabs>
          <w:tab w:pos="4954" w:val="left" w:leader="none"/>
        </w:tabs>
        <w:spacing w:line="240" w:lineRule="auto" w:before="249" w:after="0"/>
        <w:ind w:left="4954" w:right="0" w:hanging="525"/>
        <w:jc w:val="left"/>
      </w:pPr>
      <w:r>
        <w:rPr/>
        <w:t>Tabel</w:t>
      </w:r>
      <w:r>
        <w:rPr>
          <w:spacing w:val="-8"/>
        </w:rPr>
        <w:t> </w:t>
      </w:r>
      <w:r>
        <w:rPr/>
        <w:t>Interpretasi</w:t>
      </w:r>
      <w:r>
        <w:rPr>
          <w:spacing w:val="-7"/>
        </w:rPr>
        <w:t> </w:t>
      </w:r>
      <w:r>
        <w:rPr/>
        <w:t>Skala</w:t>
      </w:r>
      <w:r>
        <w:rPr>
          <w:spacing w:val="-7"/>
        </w:rPr>
        <w:t> </w:t>
      </w:r>
      <w:r>
        <w:rPr>
          <w:spacing w:val="-2"/>
        </w:rPr>
        <w:t>Likert</w:t>
      </w:r>
    </w:p>
    <w:p>
      <w:pPr>
        <w:pStyle w:val="BodyText"/>
        <w:spacing w:line="482" w:lineRule="auto" w:before="246"/>
        <w:ind w:left="3121" w:right="1570" w:firstLine="1132"/>
      </w:pPr>
      <w:r>
        <w:rPr/>
        <w:t>Rumus</w:t>
      </w:r>
      <w:r>
        <w:rPr>
          <w:spacing w:val="-5"/>
        </w:rPr>
        <w:t> </w:t>
      </w:r>
      <w:r>
        <w:rPr/>
        <w:t>yang</w:t>
      </w:r>
      <w:r>
        <w:rPr>
          <w:spacing w:val="-4"/>
        </w:rPr>
        <w:t> </w:t>
      </w:r>
      <w:r>
        <w:rPr/>
        <w:t>digunakan</w:t>
      </w:r>
      <w:r>
        <w:rPr>
          <w:spacing w:val="-5"/>
        </w:rPr>
        <w:t> </w:t>
      </w:r>
      <w:r>
        <w:rPr/>
        <w:t>dalam</w:t>
      </w:r>
      <w:r>
        <w:rPr>
          <w:spacing w:val="-5"/>
        </w:rPr>
        <w:t> </w:t>
      </w:r>
      <w:r>
        <w:rPr/>
        <w:t>menentukan</w:t>
      </w:r>
      <w:r>
        <w:rPr>
          <w:spacing w:val="-5"/>
        </w:rPr>
        <w:t> </w:t>
      </w:r>
      <w:r>
        <w:rPr/>
        <w:t>skoring pada kuisioner yaitu:</w:t>
      </w:r>
    </w:p>
    <w:p>
      <w:pPr>
        <w:pStyle w:val="BodyText"/>
        <w:spacing w:line="482" w:lineRule="auto"/>
        <w:ind w:left="3401" w:right="1836"/>
      </w:pPr>
      <w:r>
        <w:rPr/>
        <w:t>Skor jawaban terendah: 1x16 =16 (skor terendah) Skor</w:t>
      </w:r>
      <w:r>
        <w:rPr>
          <w:spacing w:val="-7"/>
        </w:rPr>
        <w:t> </w:t>
      </w:r>
      <w:r>
        <w:rPr/>
        <w:t>jawaban</w:t>
      </w:r>
      <w:r>
        <w:rPr>
          <w:spacing w:val="-7"/>
        </w:rPr>
        <w:t> </w:t>
      </w:r>
      <w:r>
        <w:rPr/>
        <w:t>tertinggi:</w:t>
      </w:r>
      <w:r>
        <w:rPr>
          <w:spacing w:val="-7"/>
        </w:rPr>
        <w:t> </w:t>
      </w:r>
      <w:r>
        <w:rPr/>
        <w:t>4x16</w:t>
      </w:r>
      <w:r>
        <w:rPr>
          <w:spacing w:val="-6"/>
        </w:rPr>
        <w:t> </w:t>
      </w:r>
      <w:r>
        <w:rPr/>
        <w:t>=64</w:t>
      </w:r>
      <w:r>
        <w:rPr>
          <w:spacing w:val="-7"/>
        </w:rPr>
        <w:t> </w:t>
      </w:r>
      <w:r>
        <w:rPr/>
        <w:t>(skor</w:t>
      </w:r>
      <w:r>
        <w:rPr>
          <w:spacing w:val="-7"/>
        </w:rPr>
        <w:t> </w:t>
      </w:r>
      <w:r>
        <w:rPr/>
        <w:t>tertinggi)</w:t>
      </w:r>
    </w:p>
    <w:p>
      <w:pPr>
        <w:pStyle w:val="BodyText"/>
        <w:spacing w:after="0" w:line="482" w:lineRule="auto"/>
        <w:sectPr>
          <w:headerReference w:type="default" r:id="rId137"/>
          <w:footerReference w:type="default" r:id="rId138"/>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tabs>
          <w:tab w:pos="4473" w:val="left" w:leader="none"/>
          <w:tab w:pos="5017" w:val="left" w:leader="none"/>
          <w:tab w:pos="5957" w:val="left" w:leader="none"/>
          <w:tab w:pos="8222" w:val="left" w:leader="none"/>
        </w:tabs>
        <w:ind w:left="3401" w:right="1703"/>
      </w:pPr>
      <w:r>
        <w:rPr>
          <w:spacing w:val="-2"/>
        </w:rPr>
        <w:t>Range</w:t>
      </w:r>
      <w:r>
        <w:rPr/>
        <w:tab/>
      </w:r>
      <w:r>
        <w:rPr>
          <w:spacing w:val="-10"/>
        </w:rPr>
        <w:t>=</w:t>
      </w:r>
      <w:r>
        <w:rPr/>
        <w:tab/>
      </w:r>
      <w:r>
        <w:rPr>
          <w:spacing w:val="-4"/>
        </w:rPr>
        <w:t>skor</w:t>
      </w:r>
      <w:r>
        <w:rPr/>
        <w:tab/>
      </w:r>
      <w:r>
        <w:rPr>
          <w:spacing w:val="-2"/>
        </w:rPr>
        <w:t>tertinggi-skor</w:t>
      </w:r>
      <w:r>
        <w:rPr/>
        <w:tab/>
      </w:r>
      <w:r>
        <w:rPr>
          <w:spacing w:val="-2"/>
        </w:rPr>
        <w:t>terendah/jumlah kategori</w:t>
      </w:r>
    </w:p>
    <w:p>
      <w:pPr>
        <w:pStyle w:val="BodyText"/>
        <w:spacing w:before="15"/>
        <w:rPr>
          <w:sz w:val="20"/>
        </w:rPr>
      </w:pPr>
    </w:p>
    <w:tbl>
      <w:tblPr>
        <w:tblW w:w="0" w:type="auto"/>
        <w:jc w:val="left"/>
        <w:tblInd w:w="3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8"/>
        <w:gridCol w:w="270"/>
        <w:gridCol w:w="1694"/>
      </w:tblGrid>
      <w:tr>
        <w:trPr>
          <w:trHeight w:val="372" w:hRule="atLeast"/>
        </w:trPr>
        <w:tc>
          <w:tcPr>
            <w:tcW w:w="908" w:type="dxa"/>
            <w:vMerge w:val="restart"/>
          </w:tcPr>
          <w:p>
            <w:pPr>
              <w:pStyle w:val="TableParagraph"/>
              <w:jc w:val="left"/>
              <w:rPr>
                <w:rFonts w:ascii="Times New Roman"/>
                <w:sz w:val="22"/>
              </w:rPr>
            </w:pPr>
          </w:p>
        </w:tc>
        <w:tc>
          <w:tcPr>
            <w:tcW w:w="270" w:type="dxa"/>
          </w:tcPr>
          <w:p>
            <w:pPr>
              <w:pStyle w:val="TableParagraph"/>
              <w:ind w:left="21" w:right="2"/>
              <w:rPr>
                <w:sz w:val="22"/>
              </w:rPr>
            </w:pPr>
            <w:r>
              <w:rPr>
                <w:spacing w:val="-10"/>
                <w:sz w:val="22"/>
              </w:rPr>
              <w:t>=</w:t>
            </w:r>
          </w:p>
        </w:tc>
        <w:tc>
          <w:tcPr>
            <w:tcW w:w="1694" w:type="dxa"/>
          </w:tcPr>
          <w:p>
            <w:pPr>
              <w:pStyle w:val="TableParagraph"/>
              <w:ind w:left="72"/>
              <w:jc w:val="left"/>
              <w:rPr>
                <w:sz w:val="22"/>
              </w:rPr>
            </w:pPr>
            <w:r>
              <w:rPr>
                <w:spacing w:val="-2"/>
                <w:sz w:val="22"/>
              </w:rPr>
              <w:t>64-</w:t>
            </w:r>
            <w:r>
              <w:rPr>
                <w:spacing w:val="-4"/>
                <w:sz w:val="22"/>
              </w:rPr>
              <w:t>16/3</w:t>
            </w:r>
          </w:p>
        </w:tc>
      </w:tr>
      <w:tr>
        <w:trPr>
          <w:trHeight w:val="498" w:hRule="atLeast"/>
        </w:trPr>
        <w:tc>
          <w:tcPr>
            <w:tcW w:w="908" w:type="dxa"/>
            <w:vMerge/>
            <w:tcBorders>
              <w:top w:val="nil"/>
            </w:tcBorders>
          </w:tcPr>
          <w:p>
            <w:pPr>
              <w:rPr>
                <w:sz w:val="2"/>
                <w:szCs w:val="2"/>
              </w:rPr>
            </w:pPr>
          </w:p>
        </w:tc>
        <w:tc>
          <w:tcPr>
            <w:tcW w:w="270" w:type="dxa"/>
          </w:tcPr>
          <w:p>
            <w:pPr>
              <w:pStyle w:val="TableParagraph"/>
              <w:spacing w:before="123"/>
              <w:ind w:left="21" w:right="2"/>
              <w:rPr>
                <w:sz w:val="22"/>
              </w:rPr>
            </w:pPr>
            <w:r>
              <w:rPr>
                <w:spacing w:val="-10"/>
                <w:sz w:val="22"/>
              </w:rPr>
              <w:t>=</w:t>
            </w:r>
          </w:p>
        </w:tc>
        <w:tc>
          <w:tcPr>
            <w:tcW w:w="1694" w:type="dxa"/>
          </w:tcPr>
          <w:p>
            <w:pPr>
              <w:pStyle w:val="TableParagraph"/>
              <w:spacing w:before="123"/>
              <w:ind w:left="72"/>
              <w:jc w:val="left"/>
              <w:rPr>
                <w:sz w:val="22"/>
              </w:rPr>
            </w:pPr>
            <w:r>
              <w:rPr>
                <w:spacing w:val="-5"/>
                <w:sz w:val="22"/>
              </w:rPr>
              <w:t>16</w:t>
            </w:r>
          </w:p>
        </w:tc>
      </w:tr>
      <w:tr>
        <w:trPr>
          <w:trHeight w:val="497" w:hRule="atLeast"/>
        </w:trPr>
        <w:tc>
          <w:tcPr>
            <w:tcW w:w="908" w:type="dxa"/>
          </w:tcPr>
          <w:p>
            <w:pPr>
              <w:pStyle w:val="TableParagraph"/>
              <w:spacing w:before="125"/>
              <w:ind w:left="50"/>
              <w:jc w:val="left"/>
              <w:rPr>
                <w:sz w:val="22"/>
              </w:rPr>
            </w:pPr>
            <w:r>
              <w:rPr>
                <w:spacing w:val="-2"/>
                <w:sz w:val="22"/>
              </w:rPr>
              <w:t>Hasil</w:t>
            </w:r>
          </w:p>
        </w:tc>
        <w:tc>
          <w:tcPr>
            <w:tcW w:w="270" w:type="dxa"/>
          </w:tcPr>
          <w:p>
            <w:pPr>
              <w:pStyle w:val="TableParagraph"/>
              <w:spacing w:before="125"/>
              <w:ind w:left="19" w:right="21"/>
              <w:rPr>
                <w:sz w:val="22"/>
              </w:rPr>
            </w:pPr>
            <w:r>
              <w:rPr>
                <w:spacing w:val="-10"/>
                <w:sz w:val="22"/>
              </w:rPr>
              <w:t>=</w:t>
            </w:r>
          </w:p>
        </w:tc>
        <w:tc>
          <w:tcPr>
            <w:tcW w:w="1694" w:type="dxa"/>
          </w:tcPr>
          <w:p>
            <w:pPr>
              <w:pStyle w:val="TableParagraph"/>
              <w:spacing w:before="125"/>
              <w:ind w:left="60"/>
              <w:jc w:val="left"/>
              <w:rPr>
                <w:sz w:val="22"/>
              </w:rPr>
            </w:pPr>
            <w:r>
              <w:rPr>
                <w:sz w:val="22"/>
              </w:rPr>
              <w:t>16+16-1</w:t>
            </w:r>
            <w:r>
              <w:rPr>
                <w:spacing w:val="-4"/>
                <w:sz w:val="22"/>
              </w:rPr>
              <w:t> </w:t>
            </w:r>
            <w:r>
              <w:rPr>
                <w:sz w:val="22"/>
              </w:rPr>
              <w:t>=</w:t>
            </w:r>
            <w:r>
              <w:rPr>
                <w:spacing w:val="-3"/>
                <w:sz w:val="22"/>
              </w:rPr>
              <w:t> </w:t>
            </w:r>
            <w:r>
              <w:rPr>
                <w:spacing w:val="-5"/>
                <w:sz w:val="22"/>
              </w:rPr>
              <w:t>31</w:t>
            </w:r>
          </w:p>
        </w:tc>
      </w:tr>
      <w:tr>
        <w:trPr>
          <w:trHeight w:val="498" w:hRule="atLeast"/>
        </w:trPr>
        <w:tc>
          <w:tcPr>
            <w:tcW w:w="908" w:type="dxa"/>
          </w:tcPr>
          <w:p>
            <w:pPr>
              <w:pStyle w:val="TableParagraph"/>
              <w:spacing w:before="123"/>
              <w:ind w:left="50"/>
              <w:jc w:val="left"/>
              <w:rPr>
                <w:sz w:val="22"/>
              </w:rPr>
            </w:pPr>
            <w:r>
              <w:rPr>
                <w:spacing w:val="-2"/>
                <w:sz w:val="22"/>
              </w:rPr>
              <w:t>Tinggi</w:t>
            </w:r>
          </w:p>
        </w:tc>
        <w:tc>
          <w:tcPr>
            <w:tcW w:w="270" w:type="dxa"/>
          </w:tcPr>
          <w:p>
            <w:pPr>
              <w:pStyle w:val="TableParagraph"/>
              <w:spacing w:before="123"/>
              <w:ind w:left="19" w:right="21"/>
              <w:rPr>
                <w:sz w:val="22"/>
              </w:rPr>
            </w:pPr>
            <w:r>
              <w:rPr>
                <w:spacing w:val="-10"/>
                <w:sz w:val="22"/>
              </w:rPr>
              <w:t>=</w:t>
            </w:r>
          </w:p>
        </w:tc>
        <w:tc>
          <w:tcPr>
            <w:tcW w:w="1694" w:type="dxa"/>
          </w:tcPr>
          <w:p>
            <w:pPr>
              <w:pStyle w:val="TableParagraph"/>
              <w:spacing w:before="123"/>
              <w:ind w:left="60"/>
              <w:jc w:val="left"/>
              <w:rPr>
                <w:sz w:val="22"/>
              </w:rPr>
            </w:pPr>
            <w:r>
              <w:rPr>
                <w:spacing w:val="-2"/>
                <w:sz w:val="22"/>
              </w:rPr>
              <w:t>48-</w:t>
            </w:r>
            <w:r>
              <w:rPr>
                <w:spacing w:val="-5"/>
                <w:sz w:val="22"/>
              </w:rPr>
              <w:t>64</w:t>
            </w:r>
          </w:p>
        </w:tc>
      </w:tr>
      <w:tr>
        <w:trPr>
          <w:trHeight w:val="500" w:hRule="atLeast"/>
        </w:trPr>
        <w:tc>
          <w:tcPr>
            <w:tcW w:w="908" w:type="dxa"/>
          </w:tcPr>
          <w:p>
            <w:pPr>
              <w:pStyle w:val="TableParagraph"/>
              <w:spacing w:before="125"/>
              <w:ind w:left="50"/>
              <w:jc w:val="left"/>
              <w:rPr>
                <w:sz w:val="22"/>
              </w:rPr>
            </w:pPr>
            <w:r>
              <w:rPr>
                <w:spacing w:val="-2"/>
                <w:sz w:val="22"/>
              </w:rPr>
              <w:t>Sedang</w:t>
            </w:r>
          </w:p>
        </w:tc>
        <w:tc>
          <w:tcPr>
            <w:tcW w:w="270" w:type="dxa"/>
          </w:tcPr>
          <w:p>
            <w:pPr>
              <w:pStyle w:val="TableParagraph"/>
              <w:spacing w:before="125"/>
              <w:ind w:left="19" w:right="21"/>
              <w:rPr>
                <w:sz w:val="22"/>
              </w:rPr>
            </w:pPr>
            <w:r>
              <w:rPr>
                <w:spacing w:val="-10"/>
                <w:sz w:val="22"/>
              </w:rPr>
              <w:t>=</w:t>
            </w:r>
          </w:p>
        </w:tc>
        <w:tc>
          <w:tcPr>
            <w:tcW w:w="1694" w:type="dxa"/>
          </w:tcPr>
          <w:p>
            <w:pPr>
              <w:pStyle w:val="TableParagraph"/>
              <w:spacing w:before="125"/>
              <w:ind w:left="60"/>
              <w:jc w:val="left"/>
              <w:rPr>
                <w:sz w:val="22"/>
              </w:rPr>
            </w:pPr>
            <w:r>
              <w:rPr>
                <w:spacing w:val="-2"/>
                <w:sz w:val="22"/>
              </w:rPr>
              <w:t>32-</w:t>
            </w:r>
            <w:r>
              <w:rPr>
                <w:spacing w:val="-5"/>
                <w:sz w:val="22"/>
              </w:rPr>
              <w:t>47</w:t>
            </w:r>
          </w:p>
        </w:tc>
      </w:tr>
      <w:tr>
        <w:trPr>
          <w:trHeight w:val="374" w:hRule="atLeast"/>
        </w:trPr>
        <w:tc>
          <w:tcPr>
            <w:tcW w:w="908" w:type="dxa"/>
          </w:tcPr>
          <w:p>
            <w:pPr>
              <w:pStyle w:val="TableParagraph"/>
              <w:spacing w:line="229" w:lineRule="exact" w:before="125"/>
              <w:ind w:left="50"/>
              <w:jc w:val="left"/>
              <w:rPr>
                <w:sz w:val="22"/>
              </w:rPr>
            </w:pPr>
            <w:r>
              <w:rPr>
                <w:spacing w:val="-2"/>
                <w:sz w:val="22"/>
              </w:rPr>
              <w:t>Rendah</w:t>
            </w:r>
          </w:p>
        </w:tc>
        <w:tc>
          <w:tcPr>
            <w:tcW w:w="270" w:type="dxa"/>
          </w:tcPr>
          <w:p>
            <w:pPr>
              <w:pStyle w:val="TableParagraph"/>
              <w:spacing w:line="229" w:lineRule="exact" w:before="125"/>
              <w:ind w:left="19" w:right="21"/>
              <w:rPr>
                <w:sz w:val="22"/>
              </w:rPr>
            </w:pPr>
            <w:r>
              <w:rPr>
                <w:spacing w:val="-10"/>
                <w:sz w:val="22"/>
              </w:rPr>
              <w:t>=</w:t>
            </w:r>
          </w:p>
        </w:tc>
        <w:tc>
          <w:tcPr>
            <w:tcW w:w="1694" w:type="dxa"/>
          </w:tcPr>
          <w:p>
            <w:pPr>
              <w:pStyle w:val="TableParagraph"/>
              <w:spacing w:line="229" w:lineRule="exact" w:before="125"/>
              <w:ind w:left="60"/>
              <w:jc w:val="left"/>
              <w:rPr>
                <w:sz w:val="22"/>
              </w:rPr>
            </w:pPr>
            <w:r>
              <w:rPr>
                <w:spacing w:val="-2"/>
                <w:sz w:val="22"/>
              </w:rPr>
              <w:t>16-</w:t>
            </w:r>
            <w:r>
              <w:rPr>
                <w:spacing w:val="-5"/>
                <w:sz w:val="22"/>
              </w:rPr>
              <w:t>31</w:t>
            </w:r>
          </w:p>
        </w:tc>
      </w:tr>
    </w:tbl>
    <w:p>
      <w:pPr>
        <w:pStyle w:val="BodyText"/>
      </w:pPr>
    </w:p>
    <w:p>
      <w:pPr>
        <w:pStyle w:val="ListParagraph"/>
        <w:numPr>
          <w:ilvl w:val="2"/>
          <w:numId w:val="16"/>
        </w:numPr>
        <w:tabs>
          <w:tab w:pos="3543" w:val="left" w:leader="none"/>
        </w:tabs>
        <w:spacing w:line="240" w:lineRule="auto" w:before="0" w:after="0"/>
        <w:ind w:left="3543" w:right="0" w:hanging="282"/>
        <w:jc w:val="left"/>
        <w:rPr>
          <w:sz w:val="22"/>
        </w:rPr>
      </w:pPr>
      <w:r>
        <w:rPr>
          <w:sz w:val="22"/>
        </w:rPr>
        <w:t>Dokumentasi(data</w:t>
      </w:r>
      <w:r>
        <w:rPr>
          <w:spacing w:val="-16"/>
          <w:sz w:val="22"/>
        </w:rPr>
        <w:t> </w:t>
      </w:r>
      <w:r>
        <w:rPr>
          <w:spacing w:val="-2"/>
          <w:sz w:val="22"/>
        </w:rPr>
        <w:t>sekunder)</w:t>
      </w:r>
    </w:p>
    <w:p>
      <w:pPr>
        <w:pStyle w:val="BodyText"/>
        <w:spacing w:before="2"/>
      </w:pPr>
    </w:p>
    <w:p>
      <w:pPr>
        <w:pStyle w:val="BodyText"/>
        <w:spacing w:line="480" w:lineRule="auto"/>
        <w:ind w:left="3545" w:right="1697" w:firstLine="992"/>
        <w:jc w:val="both"/>
      </w:pPr>
      <w:r>
        <w:rPr/>
        <w:t>Dokumentasi adalah teknik pengumpulan data sekunder dari berbagai sumber tertulis atau tercatat yang relevan dengan topik penelitian. Dalam penelitian ini, dokumentasi digunakan untuk mendapatkan data yang sudah ada, terutama tentang dukungan keluarga dan tingkat kecemasan. Tujuan dokumentasi dalam penelitian ini adalah:</w:t>
      </w:r>
    </w:p>
    <w:p>
      <w:pPr>
        <w:pStyle w:val="ListParagraph"/>
        <w:numPr>
          <w:ilvl w:val="0"/>
          <w:numId w:val="17"/>
        </w:numPr>
        <w:tabs>
          <w:tab w:pos="3967" w:val="left" w:leader="none"/>
        </w:tabs>
        <w:spacing w:line="240" w:lineRule="auto" w:before="0" w:after="0"/>
        <w:ind w:left="3967" w:right="0" w:hanging="358"/>
        <w:jc w:val="both"/>
        <w:rPr>
          <w:sz w:val="22"/>
        </w:rPr>
      </w:pPr>
      <w:r>
        <w:rPr>
          <w:sz w:val="22"/>
        </w:rPr>
        <w:t>Mengumpulkan</w:t>
      </w:r>
      <w:r>
        <w:rPr>
          <w:spacing w:val="-8"/>
          <w:sz w:val="22"/>
        </w:rPr>
        <w:t> </w:t>
      </w:r>
      <w:r>
        <w:rPr>
          <w:sz w:val="22"/>
        </w:rPr>
        <w:t>Data</w:t>
      </w:r>
      <w:r>
        <w:rPr>
          <w:spacing w:val="-6"/>
          <w:sz w:val="22"/>
        </w:rPr>
        <w:t> </w:t>
      </w:r>
      <w:r>
        <w:rPr>
          <w:sz w:val="22"/>
        </w:rPr>
        <w:t>tingkat</w:t>
      </w:r>
      <w:r>
        <w:rPr>
          <w:spacing w:val="-6"/>
          <w:sz w:val="22"/>
        </w:rPr>
        <w:t> </w:t>
      </w:r>
      <w:r>
        <w:rPr>
          <w:sz w:val="22"/>
        </w:rPr>
        <w:t>Secara</w:t>
      </w:r>
      <w:r>
        <w:rPr>
          <w:spacing w:val="-7"/>
          <w:sz w:val="22"/>
        </w:rPr>
        <w:t> </w:t>
      </w:r>
      <w:r>
        <w:rPr>
          <w:spacing w:val="-2"/>
          <w:sz w:val="22"/>
        </w:rPr>
        <w:t>Akurat</w:t>
      </w:r>
    </w:p>
    <w:p>
      <w:pPr>
        <w:pStyle w:val="BodyText"/>
        <w:spacing w:before="1"/>
      </w:pPr>
    </w:p>
    <w:p>
      <w:pPr>
        <w:pStyle w:val="ListParagraph"/>
        <w:numPr>
          <w:ilvl w:val="0"/>
          <w:numId w:val="17"/>
        </w:numPr>
        <w:tabs>
          <w:tab w:pos="3967" w:val="left" w:leader="none"/>
        </w:tabs>
        <w:spacing w:line="240" w:lineRule="auto" w:before="0" w:after="0"/>
        <w:ind w:left="3967" w:right="0" w:hanging="358"/>
        <w:jc w:val="both"/>
        <w:rPr>
          <w:sz w:val="22"/>
        </w:rPr>
      </w:pPr>
      <w:r>
        <w:rPr>
          <w:sz w:val="22"/>
        </w:rPr>
        <w:t>Mendapatkan</w:t>
      </w:r>
      <w:r>
        <w:rPr>
          <w:spacing w:val="-8"/>
          <w:sz w:val="22"/>
        </w:rPr>
        <w:t> </w:t>
      </w:r>
      <w:r>
        <w:rPr>
          <w:sz w:val="22"/>
        </w:rPr>
        <w:t>Data</w:t>
      </w:r>
      <w:r>
        <w:rPr>
          <w:spacing w:val="-7"/>
          <w:sz w:val="22"/>
        </w:rPr>
        <w:t> </w:t>
      </w:r>
      <w:r>
        <w:rPr>
          <w:sz w:val="22"/>
        </w:rPr>
        <w:t>Riwayat</w:t>
      </w:r>
      <w:r>
        <w:rPr>
          <w:spacing w:val="-8"/>
          <w:sz w:val="22"/>
        </w:rPr>
        <w:t> </w:t>
      </w:r>
      <w:r>
        <w:rPr>
          <w:sz w:val="22"/>
        </w:rPr>
        <w:t>Kesehatan</w:t>
      </w:r>
      <w:r>
        <w:rPr>
          <w:spacing w:val="-7"/>
          <w:sz w:val="22"/>
        </w:rPr>
        <w:t> </w:t>
      </w:r>
      <w:r>
        <w:rPr>
          <w:spacing w:val="-2"/>
          <w:sz w:val="22"/>
        </w:rPr>
        <w:t>lansia</w:t>
      </w:r>
    </w:p>
    <w:p>
      <w:pPr>
        <w:pStyle w:val="ListParagraph"/>
        <w:numPr>
          <w:ilvl w:val="0"/>
          <w:numId w:val="17"/>
        </w:numPr>
        <w:tabs>
          <w:tab w:pos="3967" w:val="left" w:leader="none"/>
        </w:tabs>
        <w:spacing w:line="240" w:lineRule="auto" w:before="247" w:after="0"/>
        <w:ind w:left="3967" w:right="0" w:hanging="358"/>
        <w:jc w:val="both"/>
        <w:rPr>
          <w:sz w:val="22"/>
        </w:rPr>
      </w:pPr>
      <w:r>
        <w:rPr>
          <w:sz w:val="22"/>
        </w:rPr>
        <w:t>Membantu</w:t>
      </w:r>
      <w:r>
        <w:rPr>
          <w:spacing w:val="-8"/>
          <w:sz w:val="22"/>
        </w:rPr>
        <w:t> </w:t>
      </w:r>
      <w:r>
        <w:rPr>
          <w:sz w:val="22"/>
        </w:rPr>
        <w:t>Verifikasi</w:t>
      </w:r>
      <w:r>
        <w:rPr>
          <w:spacing w:val="-7"/>
          <w:sz w:val="22"/>
        </w:rPr>
        <w:t> </w:t>
      </w:r>
      <w:r>
        <w:rPr>
          <w:sz w:val="22"/>
        </w:rPr>
        <w:t>Data</w:t>
      </w:r>
      <w:r>
        <w:rPr>
          <w:spacing w:val="-7"/>
          <w:sz w:val="22"/>
        </w:rPr>
        <w:t> </w:t>
      </w:r>
      <w:r>
        <w:rPr>
          <w:spacing w:val="-2"/>
          <w:sz w:val="22"/>
        </w:rPr>
        <w:t>Primer</w:t>
      </w:r>
    </w:p>
    <w:p>
      <w:pPr>
        <w:pStyle w:val="BodyText"/>
        <w:spacing w:before="2"/>
      </w:pPr>
    </w:p>
    <w:p>
      <w:pPr>
        <w:pStyle w:val="ListParagraph"/>
        <w:numPr>
          <w:ilvl w:val="0"/>
          <w:numId w:val="17"/>
        </w:numPr>
        <w:tabs>
          <w:tab w:pos="3967" w:val="left" w:leader="none"/>
        </w:tabs>
        <w:spacing w:line="240" w:lineRule="auto" w:before="0" w:after="0"/>
        <w:ind w:left="3967" w:right="0" w:hanging="358"/>
        <w:jc w:val="both"/>
        <w:rPr>
          <w:sz w:val="22"/>
        </w:rPr>
      </w:pPr>
      <w:r>
        <w:rPr>
          <w:sz w:val="22"/>
        </w:rPr>
        <w:t>Menghemat</w:t>
      </w:r>
      <w:r>
        <w:rPr>
          <w:spacing w:val="-6"/>
          <w:sz w:val="22"/>
        </w:rPr>
        <w:t> </w:t>
      </w:r>
      <w:r>
        <w:rPr>
          <w:sz w:val="22"/>
        </w:rPr>
        <w:t>Waktu</w:t>
      </w:r>
      <w:r>
        <w:rPr>
          <w:spacing w:val="-6"/>
          <w:sz w:val="22"/>
        </w:rPr>
        <w:t> </w:t>
      </w:r>
      <w:r>
        <w:rPr>
          <w:sz w:val="22"/>
        </w:rPr>
        <w:t>dan</w:t>
      </w:r>
      <w:r>
        <w:rPr>
          <w:spacing w:val="-5"/>
          <w:sz w:val="22"/>
        </w:rPr>
        <w:t> </w:t>
      </w:r>
      <w:r>
        <w:rPr>
          <w:spacing w:val="-2"/>
          <w:sz w:val="22"/>
        </w:rPr>
        <w:t>Biaya</w:t>
      </w:r>
    </w:p>
    <w:p>
      <w:pPr>
        <w:pStyle w:val="BodyText"/>
        <w:spacing w:before="1"/>
      </w:pPr>
    </w:p>
    <w:p>
      <w:pPr>
        <w:pStyle w:val="ListParagraph"/>
        <w:numPr>
          <w:ilvl w:val="0"/>
          <w:numId w:val="17"/>
        </w:numPr>
        <w:tabs>
          <w:tab w:pos="3967" w:val="left" w:leader="none"/>
        </w:tabs>
        <w:spacing w:line="240" w:lineRule="auto" w:before="0" w:after="0"/>
        <w:ind w:left="3967" w:right="0" w:hanging="358"/>
        <w:jc w:val="both"/>
        <w:rPr>
          <w:sz w:val="22"/>
        </w:rPr>
      </w:pPr>
      <w:r>
        <w:rPr>
          <w:sz w:val="22"/>
        </w:rPr>
        <w:t>Memenuhi</w:t>
      </w:r>
      <w:r>
        <w:rPr>
          <w:spacing w:val="-6"/>
          <w:sz w:val="22"/>
        </w:rPr>
        <w:t> </w:t>
      </w:r>
      <w:r>
        <w:rPr>
          <w:sz w:val="22"/>
        </w:rPr>
        <w:t>Aspek</w:t>
      </w:r>
      <w:r>
        <w:rPr>
          <w:spacing w:val="-6"/>
          <w:sz w:val="22"/>
        </w:rPr>
        <w:t> </w:t>
      </w:r>
      <w:r>
        <w:rPr>
          <w:sz w:val="22"/>
        </w:rPr>
        <w:t>Etika</w:t>
      </w:r>
      <w:r>
        <w:rPr>
          <w:spacing w:val="-6"/>
          <w:sz w:val="22"/>
        </w:rPr>
        <w:t> </w:t>
      </w:r>
      <w:r>
        <w:rPr>
          <w:spacing w:val="-2"/>
          <w:sz w:val="22"/>
        </w:rPr>
        <w:t>Penelitian</w:t>
      </w:r>
    </w:p>
    <w:p>
      <w:pPr>
        <w:pStyle w:val="Heading2"/>
        <w:numPr>
          <w:ilvl w:val="1"/>
          <w:numId w:val="16"/>
        </w:numPr>
        <w:tabs>
          <w:tab w:pos="3119" w:val="left" w:leader="none"/>
        </w:tabs>
        <w:spacing w:line="240" w:lineRule="auto" w:before="236" w:after="0"/>
        <w:ind w:left="3119" w:right="0" w:hanging="358"/>
        <w:jc w:val="left"/>
      </w:pPr>
      <w:r>
        <w:rPr/>
        <w:t>Instrumen</w:t>
      </w:r>
      <w:r>
        <w:rPr>
          <w:spacing w:val="-9"/>
        </w:rPr>
        <w:t> </w:t>
      </w:r>
      <w:r>
        <w:rPr>
          <w:spacing w:val="-2"/>
        </w:rPr>
        <w:t>Penelitian</w:t>
      </w:r>
    </w:p>
    <w:p>
      <w:pPr>
        <w:pStyle w:val="BodyText"/>
        <w:rPr>
          <w:b/>
        </w:rPr>
      </w:pPr>
    </w:p>
    <w:p>
      <w:pPr>
        <w:pStyle w:val="BodyText"/>
        <w:spacing w:before="12"/>
        <w:rPr>
          <w:b/>
        </w:rPr>
      </w:pPr>
    </w:p>
    <w:p>
      <w:pPr>
        <w:pStyle w:val="BodyText"/>
        <w:spacing w:line="480" w:lineRule="auto"/>
        <w:ind w:left="3121" w:right="1695" w:firstLine="848"/>
        <w:jc w:val="both"/>
      </w:pPr>
      <w:r>
        <w:rPr/>
        <w:t>Instrumen yang digunakan dalam penelitian ini menggunakan kuesioner dukungan keluarga dan kuesioner kecemasan. Untuk mengetahui dukungan keluarga dengan kecemasan</w:t>
      </w:r>
      <w:r>
        <w:rPr>
          <w:spacing w:val="39"/>
          <w:w w:val="150"/>
        </w:rPr>
        <w:t>  </w:t>
      </w:r>
      <w:r>
        <w:rPr/>
        <w:t>pada</w:t>
      </w:r>
      <w:r>
        <w:rPr>
          <w:spacing w:val="39"/>
          <w:w w:val="150"/>
        </w:rPr>
        <w:t>  </w:t>
      </w:r>
      <w:r>
        <w:rPr/>
        <w:t>lansia</w:t>
      </w:r>
      <w:r>
        <w:rPr>
          <w:spacing w:val="41"/>
          <w:w w:val="150"/>
        </w:rPr>
        <w:t>  </w:t>
      </w:r>
      <w:r>
        <w:rPr/>
        <w:t>pre-operasi,</w:t>
      </w:r>
      <w:r>
        <w:rPr>
          <w:spacing w:val="39"/>
          <w:w w:val="150"/>
        </w:rPr>
        <w:t>  </w:t>
      </w:r>
      <w:r>
        <w:rPr/>
        <w:t>peneliti</w:t>
      </w:r>
    </w:p>
    <w:p>
      <w:pPr>
        <w:pStyle w:val="BodyText"/>
        <w:spacing w:after="0" w:line="480" w:lineRule="auto"/>
        <w:jc w:val="both"/>
        <w:sectPr>
          <w:headerReference w:type="default" r:id="rId139"/>
          <w:footerReference w:type="default" r:id="rId140"/>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0" w:lineRule="auto"/>
        <w:ind w:left="3121" w:right="1695"/>
        <w:jc w:val="both"/>
      </w:pPr>
      <w:r>
        <w:rPr/>
        <w:t>menggunakan rekam medik dari Rumah Sakit Mata NTB dan untuk kuesioner tentang dukungan keluarga terdiri</w:t>
      </w:r>
      <w:r>
        <w:rPr>
          <w:spacing w:val="40"/>
        </w:rPr>
        <w:t> </w:t>
      </w:r>
      <w:r>
        <w:rPr/>
        <w:t>dari 16 pernyataan, untuk kuesioner tentang kecemasan terdiri dari 6 pernyataan.</w:t>
      </w:r>
    </w:p>
    <w:p>
      <w:pPr>
        <w:pStyle w:val="BodyText"/>
        <w:spacing w:line="482" w:lineRule="auto"/>
        <w:ind w:left="2977" w:right="1695" w:firstLine="992"/>
        <w:jc w:val="both"/>
      </w:pPr>
      <w:r>
        <w:rPr/>
        <w:t>Kuesioner ini menggunakan skala </w:t>
      </w:r>
      <w:r>
        <w:rPr>
          <w:i/>
        </w:rPr>
        <w:t>Likert </w:t>
      </w:r>
      <w:r>
        <w:rPr/>
        <w:t>berupa pertanyaan dengan jawaban yang diberi centang pada</w:t>
      </w:r>
      <w:r>
        <w:rPr>
          <w:spacing w:val="40"/>
        </w:rPr>
        <w:t> </w:t>
      </w:r>
      <w:r>
        <w:rPr/>
        <w:t>skor yang dianggap sesuai oleh responden.</w:t>
      </w:r>
    </w:p>
    <w:p>
      <w:pPr>
        <w:pStyle w:val="ListParagraph"/>
        <w:numPr>
          <w:ilvl w:val="2"/>
          <w:numId w:val="16"/>
        </w:numPr>
        <w:tabs>
          <w:tab w:pos="3543" w:val="left" w:leader="none"/>
        </w:tabs>
        <w:spacing w:line="243" w:lineRule="exact" w:before="0" w:after="0"/>
        <w:ind w:left="3543" w:right="0" w:hanging="358"/>
        <w:jc w:val="left"/>
        <w:rPr>
          <w:sz w:val="22"/>
        </w:rPr>
      </w:pPr>
      <w:r>
        <w:rPr>
          <w:sz w:val="22"/>
        </w:rPr>
        <w:t>Tahap</w:t>
      </w:r>
      <w:r>
        <w:rPr>
          <w:spacing w:val="-5"/>
          <w:sz w:val="22"/>
        </w:rPr>
        <w:t> </w:t>
      </w:r>
      <w:r>
        <w:rPr>
          <w:spacing w:val="-2"/>
          <w:sz w:val="22"/>
        </w:rPr>
        <w:t>persiapan</w:t>
      </w:r>
    </w:p>
    <w:p>
      <w:pPr>
        <w:pStyle w:val="BodyText"/>
      </w:pPr>
    </w:p>
    <w:p>
      <w:pPr>
        <w:pStyle w:val="ListParagraph"/>
        <w:numPr>
          <w:ilvl w:val="3"/>
          <w:numId w:val="16"/>
        </w:numPr>
        <w:tabs>
          <w:tab w:pos="3839" w:val="left" w:leader="none"/>
          <w:tab w:pos="3841" w:val="left" w:leader="none"/>
        </w:tabs>
        <w:spacing w:line="480" w:lineRule="auto" w:before="0" w:after="0"/>
        <w:ind w:left="3841" w:right="1695" w:hanging="360"/>
        <w:jc w:val="both"/>
        <w:rPr>
          <w:sz w:val="22"/>
        </w:rPr>
      </w:pPr>
      <w:r>
        <w:rPr>
          <w:sz w:val="22"/>
        </w:rPr>
        <w:t>Peneliti mendapat lembar persetujuan dari Rumah Sakit Mata Nusa Tenggara Barat (NTB) mengenai penelitian yang akan dilakukan.</w:t>
      </w:r>
    </w:p>
    <w:p>
      <w:pPr>
        <w:pStyle w:val="ListParagraph"/>
        <w:numPr>
          <w:ilvl w:val="3"/>
          <w:numId w:val="16"/>
        </w:numPr>
        <w:tabs>
          <w:tab w:pos="3839" w:val="left" w:leader="none"/>
          <w:tab w:pos="3841" w:val="left" w:leader="none"/>
        </w:tabs>
        <w:spacing w:line="480" w:lineRule="auto" w:before="1" w:after="0"/>
        <w:ind w:left="3841" w:right="1697" w:hanging="360"/>
        <w:jc w:val="both"/>
        <w:rPr>
          <w:sz w:val="22"/>
        </w:rPr>
      </w:pPr>
      <w:r>
        <w:rPr>
          <w:sz w:val="22"/>
        </w:rPr>
        <w:t>Peneliti meminta izin kepada pihak Rumah Sakit untuk melihat data rekam medik terkait jumlah lansia yang akan menjalani operasi katarak pada bulan Agustus dan meminta alamat lengkap calon </w:t>
      </w:r>
      <w:r>
        <w:rPr>
          <w:spacing w:val="-2"/>
          <w:sz w:val="22"/>
        </w:rPr>
        <w:t>responden.</w:t>
      </w:r>
    </w:p>
    <w:p>
      <w:pPr>
        <w:pStyle w:val="ListParagraph"/>
        <w:numPr>
          <w:ilvl w:val="3"/>
          <w:numId w:val="16"/>
        </w:numPr>
        <w:tabs>
          <w:tab w:pos="3839" w:val="left" w:leader="none"/>
          <w:tab w:pos="3841" w:val="left" w:leader="none"/>
        </w:tabs>
        <w:spacing w:line="480" w:lineRule="auto" w:before="1" w:after="0"/>
        <w:ind w:left="3841" w:right="1568" w:hanging="360"/>
        <w:jc w:val="left"/>
        <w:rPr>
          <w:sz w:val="22"/>
        </w:rPr>
      </w:pPr>
      <w:r>
        <w:rPr>
          <w:sz w:val="22"/>
        </w:rPr>
        <w:t>Peneliti</w:t>
      </w:r>
      <w:r>
        <w:rPr>
          <w:spacing w:val="80"/>
          <w:w w:val="150"/>
          <w:sz w:val="22"/>
        </w:rPr>
        <w:t> </w:t>
      </w:r>
      <w:r>
        <w:rPr>
          <w:sz w:val="22"/>
        </w:rPr>
        <w:t>mendapat</w:t>
      </w:r>
      <w:r>
        <w:rPr>
          <w:spacing w:val="80"/>
          <w:w w:val="150"/>
          <w:sz w:val="22"/>
        </w:rPr>
        <w:t> </w:t>
      </w:r>
      <w:r>
        <w:rPr>
          <w:sz w:val="22"/>
        </w:rPr>
        <w:t>persetujuan</w:t>
      </w:r>
      <w:r>
        <w:rPr>
          <w:spacing w:val="80"/>
          <w:w w:val="150"/>
          <w:sz w:val="22"/>
        </w:rPr>
        <w:t> </w:t>
      </w:r>
      <w:r>
        <w:rPr>
          <w:sz w:val="22"/>
        </w:rPr>
        <w:t>dari</w:t>
      </w:r>
      <w:r>
        <w:rPr>
          <w:spacing w:val="80"/>
          <w:w w:val="150"/>
          <w:sz w:val="22"/>
        </w:rPr>
        <w:t> </w:t>
      </w:r>
      <w:r>
        <w:rPr>
          <w:sz w:val="22"/>
        </w:rPr>
        <w:t>keluarga responden</w:t>
      </w:r>
      <w:r>
        <w:rPr>
          <w:spacing w:val="80"/>
          <w:sz w:val="22"/>
        </w:rPr>
        <w:t> </w:t>
      </w:r>
      <w:r>
        <w:rPr>
          <w:sz w:val="22"/>
        </w:rPr>
        <w:t>tentang</w:t>
      </w:r>
      <w:r>
        <w:rPr>
          <w:spacing w:val="80"/>
          <w:sz w:val="22"/>
        </w:rPr>
        <w:t> </w:t>
      </w:r>
      <w:r>
        <w:rPr>
          <w:sz w:val="22"/>
        </w:rPr>
        <w:t>kesediaannya</w:t>
      </w:r>
      <w:r>
        <w:rPr>
          <w:spacing w:val="80"/>
          <w:sz w:val="22"/>
        </w:rPr>
        <w:t> </w:t>
      </w:r>
      <w:r>
        <w:rPr>
          <w:sz w:val="22"/>
        </w:rPr>
        <w:t>untuk</w:t>
      </w:r>
      <w:r>
        <w:rPr>
          <w:spacing w:val="80"/>
          <w:sz w:val="22"/>
        </w:rPr>
        <w:t> </w:t>
      </w:r>
      <w:r>
        <w:rPr>
          <w:sz w:val="22"/>
        </w:rPr>
        <w:t>menjadi responden</w:t>
      </w:r>
      <w:r>
        <w:rPr>
          <w:spacing w:val="40"/>
          <w:sz w:val="22"/>
        </w:rPr>
        <w:t> </w:t>
      </w:r>
      <w:r>
        <w:rPr>
          <w:sz w:val="22"/>
        </w:rPr>
        <w:t>dan</w:t>
      </w:r>
      <w:r>
        <w:rPr>
          <w:spacing w:val="40"/>
          <w:sz w:val="22"/>
        </w:rPr>
        <w:t> </w:t>
      </w:r>
      <w:r>
        <w:rPr>
          <w:sz w:val="22"/>
        </w:rPr>
        <w:t>memberitahukan</w:t>
      </w:r>
      <w:r>
        <w:rPr>
          <w:spacing w:val="40"/>
          <w:sz w:val="22"/>
        </w:rPr>
        <w:t> </w:t>
      </w:r>
      <w:r>
        <w:rPr>
          <w:sz w:val="22"/>
        </w:rPr>
        <w:t>bahwa</w:t>
      </w:r>
      <w:r>
        <w:rPr>
          <w:spacing w:val="40"/>
          <w:sz w:val="22"/>
        </w:rPr>
        <w:t> </w:t>
      </w:r>
      <w:r>
        <w:rPr>
          <w:sz w:val="22"/>
        </w:rPr>
        <w:t>penelitian ini</w:t>
      </w:r>
      <w:r>
        <w:rPr>
          <w:spacing w:val="-2"/>
          <w:sz w:val="22"/>
        </w:rPr>
        <w:t> </w:t>
      </w:r>
      <w:r>
        <w:rPr>
          <w:sz w:val="22"/>
        </w:rPr>
        <w:t>tidak</w:t>
      </w:r>
      <w:r>
        <w:rPr>
          <w:spacing w:val="-2"/>
          <w:sz w:val="22"/>
        </w:rPr>
        <w:t> </w:t>
      </w:r>
      <w:r>
        <w:rPr>
          <w:sz w:val="22"/>
        </w:rPr>
        <w:t>memberikan</w:t>
      </w:r>
      <w:r>
        <w:rPr>
          <w:spacing w:val="-2"/>
          <w:sz w:val="22"/>
        </w:rPr>
        <w:t> </w:t>
      </w:r>
      <w:r>
        <w:rPr>
          <w:sz w:val="22"/>
        </w:rPr>
        <w:t>dampak buruk</w:t>
      </w:r>
      <w:r>
        <w:rPr>
          <w:spacing w:val="-2"/>
          <w:sz w:val="22"/>
        </w:rPr>
        <w:t> </w:t>
      </w:r>
      <w:r>
        <w:rPr>
          <w:sz w:val="22"/>
        </w:rPr>
        <w:t>bagi</w:t>
      </w:r>
      <w:r>
        <w:rPr>
          <w:spacing w:val="-2"/>
          <w:sz w:val="22"/>
        </w:rPr>
        <w:t> </w:t>
      </w:r>
      <w:r>
        <w:rPr>
          <w:sz w:val="22"/>
        </w:rPr>
        <w:t>responden.</w:t>
      </w:r>
    </w:p>
    <w:p>
      <w:pPr>
        <w:pStyle w:val="ListParagraph"/>
        <w:numPr>
          <w:ilvl w:val="2"/>
          <w:numId w:val="16"/>
        </w:numPr>
        <w:tabs>
          <w:tab w:pos="3543" w:val="left" w:leader="none"/>
        </w:tabs>
        <w:spacing w:line="248" w:lineRule="exact" w:before="0" w:after="0"/>
        <w:ind w:left="3543" w:right="0" w:hanging="358"/>
        <w:jc w:val="left"/>
        <w:rPr>
          <w:sz w:val="22"/>
        </w:rPr>
      </w:pPr>
      <w:r>
        <w:rPr>
          <w:sz w:val="22"/>
        </w:rPr>
        <w:t>Tahap</w:t>
      </w:r>
      <w:r>
        <w:rPr>
          <w:spacing w:val="-5"/>
          <w:sz w:val="22"/>
        </w:rPr>
        <w:t> </w:t>
      </w:r>
      <w:r>
        <w:rPr>
          <w:spacing w:val="-2"/>
          <w:sz w:val="22"/>
        </w:rPr>
        <w:t>pelaksanaan</w:t>
      </w:r>
    </w:p>
    <w:p>
      <w:pPr>
        <w:pStyle w:val="BodyText"/>
        <w:spacing w:before="1"/>
      </w:pPr>
    </w:p>
    <w:p>
      <w:pPr>
        <w:pStyle w:val="ListParagraph"/>
        <w:numPr>
          <w:ilvl w:val="3"/>
          <w:numId w:val="16"/>
        </w:numPr>
        <w:tabs>
          <w:tab w:pos="3839" w:val="left" w:leader="none"/>
          <w:tab w:pos="3841" w:val="left" w:leader="none"/>
        </w:tabs>
        <w:spacing w:line="480" w:lineRule="auto" w:before="0" w:after="0"/>
        <w:ind w:left="3841" w:right="1697" w:hanging="360"/>
        <w:jc w:val="both"/>
        <w:rPr>
          <w:sz w:val="22"/>
        </w:rPr>
      </w:pPr>
      <w:r>
        <w:rPr>
          <w:sz w:val="22"/>
        </w:rPr>
        <w:t>Peneliti menjelaskan kepada calon responden tentang maksud, tujuan dan prosedur penelitian bagi calon responden yang bersedia menjadi responden</w:t>
      </w:r>
      <w:r>
        <w:rPr>
          <w:spacing w:val="80"/>
          <w:w w:val="150"/>
          <w:sz w:val="22"/>
        </w:rPr>
        <w:t> </w:t>
      </w:r>
      <w:r>
        <w:rPr>
          <w:sz w:val="22"/>
        </w:rPr>
        <w:t>kemudian</w:t>
      </w:r>
      <w:r>
        <w:rPr>
          <w:spacing w:val="80"/>
          <w:w w:val="150"/>
          <w:sz w:val="22"/>
        </w:rPr>
        <w:t> </w:t>
      </w:r>
      <w:r>
        <w:rPr>
          <w:sz w:val="22"/>
        </w:rPr>
        <w:t>responden</w:t>
      </w:r>
      <w:r>
        <w:rPr>
          <w:spacing w:val="80"/>
          <w:w w:val="150"/>
          <w:sz w:val="22"/>
        </w:rPr>
        <w:t> </w:t>
      </w:r>
      <w:r>
        <w:rPr>
          <w:sz w:val="22"/>
        </w:rPr>
        <w:t>diminta</w:t>
      </w:r>
      <w:r>
        <w:rPr>
          <w:spacing w:val="80"/>
          <w:w w:val="150"/>
          <w:sz w:val="22"/>
        </w:rPr>
        <w:t> </w:t>
      </w:r>
      <w:r>
        <w:rPr>
          <w:sz w:val="22"/>
        </w:rPr>
        <w:t>untuk</w:t>
      </w:r>
    </w:p>
    <w:p>
      <w:pPr>
        <w:pStyle w:val="ListParagraph"/>
        <w:spacing w:after="0" w:line="480" w:lineRule="auto"/>
        <w:jc w:val="both"/>
        <w:rPr>
          <w:sz w:val="22"/>
        </w:rPr>
        <w:sectPr>
          <w:headerReference w:type="default" r:id="rId141"/>
          <w:footerReference w:type="default" r:id="rId142"/>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spacing w:line="482" w:lineRule="auto" w:before="0"/>
        <w:ind w:left="3841" w:right="1695" w:firstLine="0"/>
        <w:jc w:val="both"/>
        <w:rPr>
          <w:i/>
          <w:sz w:val="22"/>
        </w:rPr>
      </w:pPr>
      <w:r>
        <w:rPr>
          <w:sz w:val="22"/>
        </w:rPr>
        <w:t>menandatangani surat persetujuan </w:t>
      </w:r>
      <w:r>
        <w:rPr>
          <w:i/>
          <w:sz w:val="22"/>
        </w:rPr>
        <w:t>informed </w:t>
      </w:r>
      <w:r>
        <w:rPr>
          <w:i/>
          <w:spacing w:val="-2"/>
          <w:sz w:val="22"/>
        </w:rPr>
        <w:t>consent.</w:t>
      </w:r>
    </w:p>
    <w:p>
      <w:pPr>
        <w:pStyle w:val="ListParagraph"/>
        <w:numPr>
          <w:ilvl w:val="3"/>
          <w:numId w:val="16"/>
        </w:numPr>
        <w:tabs>
          <w:tab w:pos="3839" w:val="left" w:leader="none"/>
          <w:tab w:pos="3841" w:val="left" w:leader="none"/>
        </w:tabs>
        <w:spacing w:line="480" w:lineRule="auto" w:before="0" w:after="0"/>
        <w:ind w:left="3841" w:right="1701" w:hanging="360"/>
        <w:jc w:val="both"/>
        <w:rPr>
          <w:sz w:val="22"/>
        </w:rPr>
      </w:pPr>
      <w:r>
        <w:rPr>
          <w:sz w:val="22"/>
        </w:rPr>
        <w:t>Setelah</w:t>
      </w:r>
      <w:r>
        <w:rPr>
          <w:spacing w:val="-2"/>
          <w:sz w:val="22"/>
        </w:rPr>
        <w:t> </w:t>
      </w:r>
      <w:r>
        <w:rPr>
          <w:sz w:val="22"/>
        </w:rPr>
        <w:t>itu</w:t>
      </w:r>
      <w:r>
        <w:rPr>
          <w:spacing w:val="-2"/>
          <w:sz w:val="22"/>
        </w:rPr>
        <w:t> </w:t>
      </w:r>
      <w:r>
        <w:rPr>
          <w:sz w:val="22"/>
        </w:rPr>
        <w:t>responden</w:t>
      </w:r>
      <w:r>
        <w:rPr>
          <w:spacing w:val="-2"/>
          <w:sz w:val="22"/>
        </w:rPr>
        <w:t> </w:t>
      </w:r>
      <w:r>
        <w:rPr>
          <w:sz w:val="22"/>
        </w:rPr>
        <w:t>yang</w:t>
      </w:r>
      <w:r>
        <w:rPr>
          <w:spacing w:val="-2"/>
          <w:sz w:val="22"/>
        </w:rPr>
        <w:t> </w:t>
      </w:r>
      <w:r>
        <w:rPr>
          <w:sz w:val="22"/>
        </w:rPr>
        <w:t>bersedia</w:t>
      </w:r>
      <w:r>
        <w:rPr>
          <w:spacing w:val="-2"/>
          <w:sz w:val="22"/>
        </w:rPr>
        <w:t> </w:t>
      </w:r>
      <w:r>
        <w:rPr>
          <w:sz w:val="22"/>
        </w:rPr>
        <w:t>akan</w:t>
      </w:r>
      <w:r>
        <w:rPr>
          <w:spacing w:val="-2"/>
          <w:sz w:val="22"/>
        </w:rPr>
        <w:t> </w:t>
      </w:r>
      <w:r>
        <w:rPr>
          <w:sz w:val="22"/>
        </w:rPr>
        <w:t>diminta untuk mengisi kuisioner dan diberi kesempatan untuk</w:t>
      </w:r>
      <w:r>
        <w:rPr>
          <w:spacing w:val="-2"/>
          <w:sz w:val="22"/>
        </w:rPr>
        <w:t> </w:t>
      </w:r>
      <w:r>
        <w:rPr>
          <w:sz w:val="22"/>
        </w:rPr>
        <w:t>bertanya</w:t>
      </w:r>
      <w:r>
        <w:rPr>
          <w:spacing w:val="-2"/>
          <w:sz w:val="22"/>
        </w:rPr>
        <w:t> </w:t>
      </w:r>
      <w:r>
        <w:rPr>
          <w:sz w:val="22"/>
        </w:rPr>
        <w:t>apabila</w:t>
      </w:r>
      <w:r>
        <w:rPr>
          <w:spacing w:val="-2"/>
          <w:sz w:val="22"/>
        </w:rPr>
        <w:t> </w:t>
      </w:r>
      <w:r>
        <w:rPr>
          <w:sz w:val="22"/>
        </w:rPr>
        <w:t>ada</w:t>
      </w:r>
      <w:r>
        <w:rPr>
          <w:spacing w:val="-2"/>
          <w:sz w:val="22"/>
        </w:rPr>
        <w:t> </w:t>
      </w:r>
      <w:r>
        <w:rPr>
          <w:sz w:val="22"/>
        </w:rPr>
        <w:t>pertanyaan</w:t>
      </w:r>
      <w:r>
        <w:rPr>
          <w:spacing w:val="-2"/>
          <w:sz w:val="22"/>
        </w:rPr>
        <w:t> </w:t>
      </w:r>
      <w:r>
        <w:rPr>
          <w:sz w:val="22"/>
        </w:rPr>
        <w:t>yang</w:t>
      </w:r>
      <w:r>
        <w:rPr>
          <w:spacing w:val="-2"/>
          <w:sz w:val="22"/>
        </w:rPr>
        <w:t> </w:t>
      </w:r>
      <w:r>
        <w:rPr>
          <w:sz w:val="22"/>
        </w:rPr>
        <w:t>tidak di pahami</w:t>
      </w:r>
    </w:p>
    <w:p>
      <w:pPr>
        <w:pStyle w:val="ListParagraph"/>
        <w:numPr>
          <w:ilvl w:val="3"/>
          <w:numId w:val="16"/>
        </w:numPr>
        <w:tabs>
          <w:tab w:pos="3839" w:val="left" w:leader="none"/>
          <w:tab w:pos="3841" w:val="left" w:leader="none"/>
        </w:tabs>
        <w:spacing w:line="480" w:lineRule="auto" w:before="0" w:after="0"/>
        <w:ind w:left="3841" w:right="1698" w:hanging="360"/>
        <w:jc w:val="both"/>
        <w:rPr>
          <w:sz w:val="22"/>
        </w:rPr>
      </w:pPr>
      <w:r>
        <w:rPr>
          <w:sz w:val="22"/>
        </w:rPr>
        <w:t>Responden akan diminta untuk mengisi pertanyaan atau mengisi kuesioner yang telah diberikan peneliti. Setelah responden selesai mengisi kuesioner, peneliti juga akan memeriksa kelengkapan data responden dan jika ada data yang kurang dapat langsung di lengkapi.</w:t>
      </w:r>
    </w:p>
    <w:p>
      <w:pPr>
        <w:pStyle w:val="ListParagraph"/>
        <w:numPr>
          <w:ilvl w:val="3"/>
          <w:numId w:val="16"/>
        </w:numPr>
        <w:tabs>
          <w:tab w:pos="3839" w:val="left" w:leader="none"/>
          <w:tab w:pos="3841" w:val="left" w:leader="none"/>
        </w:tabs>
        <w:spacing w:line="480" w:lineRule="auto" w:before="0" w:after="0"/>
        <w:ind w:left="3841" w:right="1562" w:hanging="360"/>
        <w:jc w:val="left"/>
        <w:rPr>
          <w:sz w:val="22"/>
        </w:rPr>
      </w:pPr>
      <w:r>
        <w:rPr>
          <w:sz w:val="22"/>
        </w:rPr>
        <w:t>Setelah didapatkan jumlah sampel sebanyak yang dibutuhkan</w:t>
      </w:r>
      <w:r>
        <w:rPr>
          <w:spacing w:val="80"/>
          <w:sz w:val="22"/>
        </w:rPr>
        <w:t> </w:t>
      </w:r>
      <w:r>
        <w:rPr>
          <w:sz w:val="22"/>
        </w:rPr>
        <w:t>dalam</w:t>
      </w:r>
      <w:r>
        <w:rPr>
          <w:spacing w:val="80"/>
          <w:sz w:val="22"/>
        </w:rPr>
        <w:t> </w:t>
      </w:r>
      <w:r>
        <w:rPr>
          <w:sz w:val="22"/>
        </w:rPr>
        <w:t>penelitian</w:t>
      </w:r>
      <w:r>
        <w:rPr>
          <w:spacing w:val="80"/>
          <w:sz w:val="22"/>
        </w:rPr>
        <w:t> </w:t>
      </w:r>
      <w:r>
        <w:rPr>
          <w:sz w:val="22"/>
        </w:rPr>
        <w:t>ini,</w:t>
      </w:r>
      <w:r>
        <w:rPr>
          <w:spacing w:val="80"/>
          <w:sz w:val="22"/>
        </w:rPr>
        <w:t> </w:t>
      </w:r>
      <w:r>
        <w:rPr>
          <w:sz w:val="22"/>
        </w:rPr>
        <w:t>maka</w:t>
      </w:r>
      <w:r>
        <w:rPr>
          <w:spacing w:val="80"/>
          <w:sz w:val="22"/>
        </w:rPr>
        <w:t> </w:t>
      </w:r>
      <w:r>
        <w:rPr>
          <w:sz w:val="22"/>
        </w:rPr>
        <w:t>proses pengumpulan</w:t>
      </w:r>
      <w:r>
        <w:rPr>
          <w:spacing w:val="80"/>
          <w:sz w:val="22"/>
        </w:rPr>
        <w:t> </w:t>
      </w:r>
      <w:r>
        <w:rPr>
          <w:sz w:val="22"/>
        </w:rPr>
        <w:t>data</w:t>
      </w:r>
      <w:r>
        <w:rPr>
          <w:spacing w:val="80"/>
          <w:sz w:val="22"/>
        </w:rPr>
        <w:t> </w:t>
      </w:r>
      <w:r>
        <w:rPr>
          <w:sz w:val="22"/>
        </w:rPr>
        <w:t>telah</w:t>
      </w:r>
      <w:r>
        <w:rPr>
          <w:spacing w:val="80"/>
          <w:sz w:val="22"/>
        </w:rPr>
        <w:t> </w:t>
      </w:r>
      <w:r>
        <w:rPr>
          <w:sz w:val="22"/>
        </w:rPr>
        <w:t>selesai</w:t>
      </w:r>
      <w:r>
        <w:rPr>
          <w:spacing w:val="80"/>
          <w:sz w:val="22"/>
        </w:rPr>
        <w:t> </w:t>
      </w:r>
      <w:r>
        <w:rPr>
          <w:sz w:val="22"/>
        </w:rPr>
        <w:t>dilakukan</w:t>
      </w:r>
      <w:r>
        <w:rPr>
          <w:spacing w:val="80"/>
          <w:sz w:val="22"/>
        </w:rPr>
        <w:t> </w:t>
      </w:r>
      <w:r>
        <w:rPr>
          <w:sz w:val="22"/>
        </w:rPr>
        <w:t>dan selanjutnya</w:t>
      </w:r>
      <w:r>
        <w:rPr>
          <w:spacing w:val="-1"/>
          <w:sz w:val="22"/>
        </w:rPr>
        <w:t> </w:t>
      </w:r>
      <w:r>
        <w:rPr>
          <w:sz w:val="22"/>
        </w:rPr>
        <w:t>dilakukan</w:t>
      </w:r>
      <w:r>
        <w:rPr>
          <w:spacing w:val="-1"/>
          <w:sz w:val="22"/>
        </w:rPr>
        <w:t> </w:t>
      </w:r>
      <w:r>
        <w:rPr>
          <w:sz w:val="22"/>
        </w:rPr>
        <w:t>pengolahan</w:t>
      </w:r>
      <w:r>
        <w:rPr>
          <w:spacing w:val="-1"/>
          <w:sz w:val="22"/>
        </w:rPr>
        <w:t> </w:t>
      </w:r>
      <w:r>
        <w:rPr>
          <w:sz w:val="22"/>
        </w:rPr>
        <w:t>data</w:t>
      </w:r>
      <w:r>
        <w:rPr>
          <w:spacing w:val="-1"/>
          <w:sz w:val="22"/>
        </w:rPr>
        <w:t> </w:t>
      </w:r>
      <w:r>
        <w:rPr>
          <w:sz w:val="22"/>
        </w:rPr>
        <w:t>penelitian.</w:t>
      </w:r>
    </w:p>
    <w:p>
      <w:pPr>
        <w:pStyle w:val="Heading2"/>
        <w:numPr>
          <w:ilvl w:val="1"/>
          <w:numId w:val="16"/>
        </w:numPr>
        <w:tabs>
          <w:tab w:pos="3119" w:val="left" w:leader="none"/>
        </w:tabs>
        <w:spacing w:line="240" w:lineRule="exact" w:before="0" w:after="0"/>
        <w:ind w:left="3119" w:right="0" w:hanging="358"/>
        <w:jc w:val="left"/>
      </w:pPr>
      <w:r>
        <w:rPr/>
        <w:t>Tehnik</w:t>
      </w:r>
      <w:r>
        <w:rPr>
          <w:spacing w:val="-9"/>
        </w:rPr>
        <w:t> </w:t>
      </w:r>
      <w:r>
        <w:rPr/>
        <w:t>Pengumpulan</w:t>
      </w:r>
      <w:r>
        <w:rPr>
          <w:spacing w:val="-8"/>
        </w:rPr>
        <w:t> </w:t>
      </w:r>
      <w:r>
        <w:rPr>
          <w:spacing w:val="-4"/>
        </w:rPr>
        <w:t>Data</w:t>
      </w:r>
    </w:p>
    <w:p>
      <w:pPr>
        <w:pStyle w:val="BodyText"/>
        <w:rPr>
          <w:b/>
        </w:rPr>
      </w:pPr>
    </w:p>
    <w:p>
      <w:pPr>
        <w:pStyle w:val="BodyText"/>
        <w:spacing w:before="7"/>
        <w:rPr>
          <w:b/>
        </w:rPr>
      </w:pPr>
    </w:p>
    <w:p>
      <w:pPr>
        <w:pStyle w:val="BodyText"/>
        <w:spacing w:line="480" w:lineRule="auto" w:before="1"/>
        <w:ind w:left="3121" w:right="1697" w:firstLine="848"/>
        <w:jc w:val="both"/>
      </w:pPr>
      <w:r>
        <w:rPr/>
        <w:t>Setelah semua data penelitian terkumpul, maka peneliti melakukan pengolahan data dengan menggunakan sistem komputerisasi:</w:t>
      </w:r>
    </w:p>
    <w:p>
      <w:pPr>
        <w:pStyle w:val="BodyText"/>
        <w:spacing w:line="482" w:lineRule="auto"/>
        <w:ind w:left="3121" w:right="1700" w:firstLine="848"/>
        <w:jc w:val="both"/>
      </w:pPr>
      <w:r>
        <w:rPr/>
        <w:t>Adapun tahapan-tahapan pengolahan datanya sebagi berikut:</w:t>
      </w:r>
    </w:p>
    <w:p>
      <w:pPr>
        <w:pStyle w:val="ListParagraph"/>
        <w:numPr>
          <w:ilvl w:val="2"/>
          <w:numId w:val="16"/>
        </w:numPr>
        <w:tabs>
          <w:tab w:pos="3543" w:val="left" w:leader="none"/>
          <w:tab w:pos="3545" w:val="left" w:leader="none"/>
        </w:tabs>
        <w:spacing w:line="477" w:lineRule="auto" w:before="0" w:after="0"/>
        <w:ind w:left="3545" w:right="1697" w:hanging="360"/>
        <w:jc w:val="both"/>
        <w:rPr>
          <w:sz w:val="22"/>
        </w:rPr>
      </w:pPr>
      <w:r>
        <w:rPr>
          <w:i/>
          <w:sz w:val="22"/>
        </w:rPr>
        <w:t>Editing</w:t>
      </w:r>
      <w:r>
        <w:rPr>
          <w:sz w:val="22"/>
        </w:rPr>
        <w:t>, adalah kegiatan melakukan pemeriksaan kembali kuesioner yang telah diisi oleh responden,</w:t>
      </w:r>
    </w:p>
    <w:p>
      <w:pPr>
        <w:pStyle w:val="ListParagraph"/>
        <w:spacing w:after="0" w:line="477" w:lineRule="auto"/>
        <w:jc w:val="both"/>
        <w:rPr>
          <w:sz w:val="22"/>
        </w:rPr>
        <w:sectPr>
          <w:headerReference w:type="default" r:id="rId143"/>
          <w:footerReference w:type="default" r:id="rId144"/>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2" w:lineRule="auto"/>
        <w:ind w:left="3545" w:right="1702"/>
        <w:jc w:val="both"/>
      </w:pPr>
      <w:r>
        <w:rPr/>
        <w:t>meliputi kelengkapan isian dan kejelasan jawaban dan tulisan</w:t>
      </w:r>
    </w:p>
    <w:p>
      <w:pPr>
        <w:pStyle w:val="ListParagraph"/>
        <w:numPr>
          <w:ilvl w:val="2"/>
          <w:numId w:val="16"/>
        </w:numPr>
        <w:tabs>
          <w:tab w:pos="3543" w:val="left" w:leader="none"/>
          <w:tab w:pos="3545" w:val="left" w:leader="none"/>
        </w:tabs>
        <w:spacing w:line="480" w:lineRule="auto" w:before="0" w:after="0"/>
        <w:ind w:left="3545" w:right="1695" w:hanging="360"/>
        <w:jc w:val="both"/>
        <w:rPr>
          <w:sz w:val="22"/>
        </w:rPr>
      </w:pPr>
      <w:r>
        <w:rPr>
          <w:i/>
          <w:sz w:val="22"/>
        </w:rPr>
        <w:t>Coding</w:t>
      </w:r>
      <w:r>
        <w:rPr>
          <w:sz w:val="22"/>
        </w:rPr>
        <w:t>, proses merubah data yang berbentuk huruf menjadi data yang berbentuk. Hal utama yang harus dilakulan pada kegiatan ini adalah memberikan kode untuk jawaban yang diberikan responden penelitian.</w:t>
      </w:r>
    </w:p>
    <w:p>
      <w:pPr>
        <w:pStyle w:val="ListParagraph"/>
        <w:numPr>
          <w:ilvl w:val="2"/>
          <w:numId w:val="16"/>
        </w:numPr>
        <w:tabs>
          <w:tab w:pos="3543" w:val="left" w:leader="none"/>
          <w:tab w:pos="3545" w:val="left" w:leader="none"/>
        </w:tabs>
        <w:spacing w:line="477" w:lineRule="auto" w:before="0" w:after="0"/>
        <w:ind w:left="3545" w:right="1697" w:hanging="360"/>
        <w:jc w:val="both"/>
        <w:rPr>
          <w:sz w:val="22"/>
        </w:rPr>
      </w:pPr>
      <w:r>
        <w:rPr>
          <w:i/>
          <w:sz w:val="22"/>
        </w:rPr>
        <w:t>Transfering</w:t>
      </w:r>
      <w:r>
        <w:rPr>
          <w:sz w:val="22"/>
        </w:rPr>
        <w:t>, yaitu tahap untuk memindahkan data kedalam tabel pengolahan data</w:t>
      </w:r>
    </w:p>
    <w:p>
      <w:pPr>
        <w:pStyle w:val="ListParagraph"/>
        <w:numPr>
          <w:ilvl w:val="2"/>
          <w:numId w:val="16"/>
        </w:numPr>
        <w:tabs>
          <w:tab w:pos="3543" w:val="left" w:leader="none"/>
          <w:tab w:pos="3545" w:val="left" w:leader="none"/>
        </w:tabs>
        <w:spacing w:line="477" w:lineRule="auto" w:before="2" w:after="0"/>
        <w:ind w:left="3545" w:right="1701" w:hanging="360"/>
        <w:jc w:val="both"/>
        <w:rPr>
          <w:sz w:val="22"/>
        </w:rPr>
      </w:pPr>
      <w:r>
        <w:rPr>
          <w:i/>
          <w:sz w:val="22"/>
        </w:rPr>
        <w:t>Tabulating</w:t>
      </w:r>
      <w:r>
        <w:rPr>
          <w:sz w:val="22"/>
        </w:rPr>
        <w:t>, yaitu tahap untuk memindahkan data kedalam tabel pengolahan data</w:t>
      </w:r>
    </w:p>
    <w:p>
      <w:pPr>
        <w:pStyle w:val="ListParagraph"/>
        <w:numPr>
          <w:ilvl w:val="2"/>
          <w:numId w:val="16"/>
        </w:numPr>
        <w:tabs>
          <w:tab w:pos="3543" w:val="left" w:leader="none"/>
          <w:tab w:pos="3545" w:val="left" w:leader="none"/>
        </w:tabs>
        <w:spacing w:line="480" w:lineRule="auto" w:before="4" w:after="0"/>
        <w:ind w:left="3545" w:right="1696" w:hanging="360"/>
        <w:jc w:val="both"/>
        <w:rPr>
          <w:sz w:val="22"/>
        </w:rPr>
      </w:pPr>
      <w:r>
        <w:rPr>
          <w:i/>
          <w:sz w:val="22"/>
        </w:rPr>
        <w:t>Cleaning</w:t>
      </w:r>
      <w:r>
        <w:rPr>
          <w:sz w:val="22"/>
        </w:rPr>
        <w:t>, yaitu apabila semua data dari setiap sumber data atau responden selesai dimasukkan, perlu di cek kembali untuk melihat kemungkinan- kemungkinan dan kesalah-kesalahan kode, ketidak lengkapan dan sebagainya, kemudian dilakukan pembetulan atau koneksi. Proses ini disebut pembersihan data (data cleaning)</w:t>
      </w:r>
    </w:p>
    <w:p>
      <w:pPr>
        <w:pStyle w:val="Heading2"/>
        <w:numPr>
          <w:ilvl w:val="0"/>
          <w:numId w:val="16"/>
        </w:numPr>
        <w:tabs>
          <w:tab w:pos="2695" w:val="left" w:leader="none"/>
        </w:tabs>
        <w:spacing w:line="237" w:lineRule="exact" w:before="0" w:after="0"/>
        <w:ind w:left="2695" w:right="0" w:hanging="359"/>
        <w:jc w:val="left"/>
      </w:pPr>
      <w:bookmarkStart w:name="_TOC_250007" w:id="31"/>
      <w:r>
        <w:rPr/>
        <w:t>Identifikasi</w:t>
      </w:r>
      <w:r>
        <w:rPr>
          <w:spacing w:val="-10"/>
        </w:rPr>
        <w:t> </w:t>
      </w:r>
      <w:r>
        <w:rPr/>
        <w:t>Variabel</w:t>
      </w:r>
      <w:r>
        <w:rPr>
          <w:spacing w:val="-8"/>
        </w:rPr>
        <w:t> </w:t>
      </w:r>
      <w:r>
        <w:rPr/>
        <w:t>dan</w:t>
      </w:r>
      <w:r>
        <w:rPr>
          <w:spacing w:val="-8"/>
        </w:rPr>
        <w:t> </w:t>
      </w:r>
      <w:r>
        <w:rPr/>
        <w:t>Definisi</w:t>
      </w:r>
      <w:r>
        <w:rPr>
          <w:spacing w:val="-7"/>
        </w:rPr>
        <w:t> </w:t>
      </w:r>
      <w:bookmarkEnd w:id="31"/>
      <w:r>
        <w:rPr>
          <w:spacing w:val="-2"/>
        </w:rPr>
        <w:t>Operasional</w:t>
      </w:r>
    </w:p>
    <w:p>
      <w:pPr>
        <w:pStyle w:val="BodyText"/>
        <w:rPr>
          <w:b/>
        </w:rPr>
      </w:pPr>
    </w:p>
    <w:p>
      <w:pPr>
        <w:pStyle w:val="BodyText"/>
        <w:spacing w:before="4"/>
        <w:rPr>
          <w:b/>
        </w:rPr>
      </w:pPr>
    </w:p>
    <w:p>
      <w:pPr>
        <w:pStyle w:val="ListParagraph"/>
        <w:numPr>
          <w:ilvl w:val="1"/>
          <w:numId w:val="16"/>
        </w:numPr>
        <w:tabs>
          <w:tab w:pos="3119" w:val="left" w:leader="none"/>
        </w:tabs>
        <w:spacing w:line="240" w:lineRule="auto" w:before="0" w:after="0"/>
        <w:ind w:left="3119" w:right="0" w:hanging="358"/>
        <w:jc w:val="left"/>
        <w:rPr>
          <w:b/>
          <w:sz w:val="22"/>
        </w:rPr>
      </w:pPr>
      <w:r>
        <w:rPr>
          <w:b/>
          <w:sz w:val="22"/>
        </w:rPr>
        <w:t>Identifikasi</w:t>
      </w:r>
      <w:r>
        <w:rPr>
          <w:b/>
          <w:spacing w:val="-12"/>
          <w:sz w:val="22"/>
        </w:rPr>
        <w:t> </w:t>
      </w:r>
      <w:r>
        <w:rPr>
          <w:b/>
          <w:spacing w:val="-2"/>
          <w:sz w:val="22"/>
        </w:rPr>
        <w:t>Variabel</w:t>
      </w:r>
    </w:p>
    <w:p>
      <w:pPr>
        <w:pStyle w:val="BodyText"/>
        <w:spacing w:before="9"/>
        <w:rPr>
          <w:b/>
        </w:rPr>
      </w:pPr>
    </w:p>
    <w:p>
      <w:pPr>
        <w:pStyle w:val="BodyText"/>
        <w:spacing w:line="480" w:lineRule="auto" w:before="1"/>
        <w:ind w:left="3121" w:right="1695" w:firstLine="1132"/>
        <w:jc w:val="both"/>
      </w:pPr>
      <w:r>
        <w:rPr/>
        <w:t>Penelitian ini bersifat kuantitatif korelasional, karena bertujuan untuk mengetahui hubungan antara dua variabel, yaitu variabel independen (bebas) dan variabel dependen (terikat). Masing-masing dijelaskan sebagai berikut:</w:t>
      </w:r>
    </w:p>
    <w:p>
      <w:pPr>
        <w:pStyle w:val="BodyText"/>
        <w:spacing w:after="0" w:line="480" w:lineRule="auto"/>
        <w:jc w:val="both"/>
        <w:sectPr>
          <w:headerReference w:type="default" r:id="rId145"/>
          <w:footerReference w:type="default" r:id="rId146"/>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ListParagraph"/>
        <w:numPr>
          <w:ilvl w:val="2"/>
          <w:numId w:val="16"/>
        </w:numPr>
        <w:tabs>
          <w:tab w:pos="3682" w:val="left" w:leader="none"/>
          <w:tab w:pos="4821" w:val="left" w:leader="none"/>
        </w:tabs>
        <w:spacing w:line="482" w:lineRule="auto" w:before="0" w:after="0"/>
        <w:ind w:left="4821" w:right="1701" w:hanging="1497"/>
        <w:jc w:val="both"/>
        <w:rPr>
          <w:sz w:val="22"/>
        </w:rPr>
      </w:pPr>
      <w:r>
        <w:rPr>
          <w:sz w:val="22"/>
        </w:rPr>
        <w:t>Variabel X (Independen): Dukungan keluarga Variabel ini merupakan faktor utama yang</w:t>
      </w:r>
    </w:p>
    <w:p>
      <w:pPr>
        <w:pStyle w:val="BodyText"/>
        <w:spacing w:line="480" w:lineRule="auto"/>
        <w:ind w:left="3685" w:right="1697"/>
        <w:jc w:val="both"/>
      </w:pPr>
      <w:r>
        <w:rPr/>
        <w:t>diasumsikan memiliki hubungan dengan tingkat kecemasan lansia pra operasi. Dukungan keluarga mencerminkan sejauh mana anggota keluarga memberikan perhatian, bantuan, dan kenyamanan emosional kepada lansia yang akan menjalani tindakan medis. Bentuk dukungan dapat berupa dukungan emosional, informasi, bantuan nyata, serta motivasi psikologis, yang semuanya berperan dalam membentuk perasaan aman dan tenang pada lansia. Semakin tinggi dukungan keluarga yang dirasakan, diasumsikan semakin rendah tingkat kecemasan lansia sebelum operasi.</w:t>
      </w:r>
    </w:p>
    <w:p>
      <w:pPr>
        <w:pStyle w:val="ListParagraph"/>
        <w:numPr>
          <w:ilvl w:val="2"/>
          <w:numId w:val="16"/>
        </w:numPr>
        <w:tabs>
          <w:tab w:pos="3683" w:val="left" w:leader="none"/>
          <w:tab w:pos="3685" w:val="left" w:leader="none"/>
        </w:tabs>
        <w:spacing w:line="477" w:lineRule="auto" w:before="0" w:after="0"/>
        <w:ind w:left="3685" w:right="1701" w:hanging="360"/>
        <w:jc w:val="both"/>
        <w:rPr>
          <w:sz w:val="22"/>
        </w:rPr>
      </w:pPr>
      <w:r>
        <w:rPr>
          <w:sz w:val="22"/>
        </w:rPr>
        <w:t>Variabel Y (Dependen): Kecemasan lansia pre operasi katarak</w:t>
      </w:r>
    </w:p>
    <w:p>
      <w:pPr>
        <w:pStyle w:val="BodyText"/>
        <w:spacing w:line="480" w:lineRule="auto" w:before="3"/>
        <w:ind w:left="3685" w:right="1697" w:firstLine="1136"/>
        <w:jc w:val="both"/>
      </w:pPr>
      <w:r>
        <w:rPr/>
        <w:t>Variabel ini adalah hasil atau kondisi psikologis yang ingin diteliti, yaitu tingkat kecemasan yang dialami oleh lansia sebelum menjalani operasi katarak. Kecemasan yang dimaksud mencakup perasaan khawatir, tegang, takut, dan gejala fisiologis seperti jantung berdebar atau sulit tidur. Tingkat kecemasan diukur menggunakan instrumen psikometri seperti Amsterdam Preoperatif Anxienty and Information Scale(APAIS)</w:t>
      </w:r>
      <w:r>
        <w:rPr>
          <w:spacing w:val="40"/>
        </w:rPr>
        <w:t> </w:t>
      </w:r>
      <w:r>
        <w:rPr/>
        <w:t>atau</w:t>
      </w:r>
      <w:r>
        <w:rPr>
          <w:spacing w:val="40"/>
        </w:rPr>
        <w:t> </w:t>
      </w:r>
      <w:r>
        <w:rPr/>
        <w:t>alat</w:t>
      </w:r>
      <w:r>
        <w:rPr>
          <w:spacing w:val="40"/>
        </w:rPr>
        <w:t> </w:t>
      </w:r>
      <w:r>
        <w:rPr/>
        <w:t>ukur</w:t>
      </w:r>
      <w:r>
        <w:rPr>
          <w:spacing w:val="40"/>
        </w:rPr>
        <w:t> </w:t>
      </w:r>
      <w:r>
        <w:rPr/>
        <w:t>sejenis</w:t>
      </w:r>
      <w:r>
        <w:rPr>
          <w:spacing w:val="40"/>
        </w:rPr>
        <w:t> </w:t>
      </w:r>
      <w:r>
        <w:rPr/>
        <w:t>yang</w:t>
      </w:r>
      <w:r>
        <w:rPr>
          <w:spacing w:val="40"/>
        </w:rPr>
        <w:t> </w:t>
      </w:r>
      <w:r>
        <w:rPr/>
        <w:t>sudah</w:t>
      </w:r>
    </w:p>
    <w:p>
      <w:pPr>
        <w:pStyle w:val="BodyText"/>
        <w:spacing w:after="0" w:line="480" w:lineRule="auto"/>
        <w:jc w:val="both"/>
        <w:sectPr>
          <w:headerReference w:type="default" r:id="rId147"/>
          <w:footerReference w:type="default" r:id="rId148"/>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2" w:lineRule="auto"/>
        <w:ind w:left="3685" w:right="1703"/>
      </w:pPr>
      <w:r>
        <w:rPr/>
        <w:t>tervalidasi. Tingkat kecemasan ini dikategorikan dalam skala rendah, sedang, dan tinggi.</w:t>
      </w:r>
    </w:p>
    <w:p>
      <w:pPr>
        <w:pStyle w:val="Heading2"/>
        <w:numPr>
          <w:ilvl w:val="1"/>
          <w:numId w:val="16"/>
        </w:numPr>
        <w:tabs>
          <w:tab w:pos="3119" w:val="left" w:leader="none"/>
        </w:tabs>
        <w:spacing w:line="236" w:lineRule="exact" w:before="0" w:after="0"/>
        <w:ind w:left="3119" w:right="0" w:hanging="358"/>
        <w:jc w:val="left"/>
      </w:pPr>
      <w:r>
        <w:rPr/>
        <w:t>Definisi</w:t>
      </w:r>
      <w:r>
        <w:rPr>
          <w:spacing w:val="-8"/>
        </w:rPr>
        <w:t> </w:t>
      </w:r>
      <w:r>
        <w:rPr>
          <w:spacing w:val="-2"/>
        </w:rPr>
        <w:t>Operasional</w:t>
      </w:r>
    </w:p>
    <w:p>
      <w:pPr>
        <w:pStyle w:val="BodyText"/>
        <w:spacing w:before="9"/>
        <w:rPr>
          <w:b/>
        </w:rPr>
      </w:pPr>
    </w:p>
    <w:p>
      <w:pPr>
        <w:pStyle w:val="BodyText"/>
        <w:spacing w:line="480" w:lineRule="auto" w:before="1"/>
        <w:ind w:left="3121" w:right="1697" w:firstLine="1132"/>
        <w:jc w:val="both"/>
      </w:pPr>
      <w:r>
        <w:rPr/>
        <w:t>Definisi operasional didefinisikan sebagai proses atau metode yang digunakan untuk</w:t>
      </w:r>
      <w:r>
        <w:rPr>
          <w:spacing w:val="40"/>
        </w:rPr>
        <w:t> </w:t>
      </w:r>
      <w:r>
        <w:rPr/>
        <w:t>mendefinisikan variabel penelitian secara jelas dan terukur. Ini membantu peneliti memahami makna di</w:t>
      </w:r>
      <w:r>
        <w:rPr>
          <w:spacing w:val="40"/>
        </w:rPr>
        <w:t> </w:t>
      </w:r>
      <w:r>
        <w:rPr/>
        <w:t>balik data yang dikumpulkan dan memastikan bahwa variabel yang diukur memiliki makna yang jelas dan dapat digunakan (Sugiyono, 2021).</w:t>
      </w:r>
    </w:p>
    <w:p>
      <w:pPr>
        <w:pStyle w:val="Heading2"/>
        <w:numPr>
          <w:ilvl w:val="4"/>
          <w:numId w:val="16"/>
        </w:numPr>
        <w:tabs>
          <w:tab w:pos="4782" w:val="left" w:leader="none"/>
        </w:tabs>
        <w:spacing w:line="240" w:lineRule="auto" w:before="231" w:after="0"/>
        <w:ind w:left="4782" w:right="0" w:hanging="525"/>
        <w:jc w:val="both"/>
      </w:pPr>
      <w:r>
        <w:rPr/>
        <w:t>Tabel</w:t>
      </w:r>
      <w:r>
        <w:rPr>
          <w:spacing w:val="-7"/>
        </w:rPr>
        <w:t> </w:t>
      </w:r>
      <w:r>
        <w:rPr/>
        <w:t>Definisi</w:t>
      </w:r>
      <w:r>
        <w:rPr>
          <w:spacing w:val="-6"/>
        </w:rPr>
        <w:t> </w:t>
      </w:r>
      <w:r>
        <w:rPr>
          <w:spacing w:val="-2"/>
        </w:rPr>
        <w:t>Operasional</w:t>
      </w:r>
    </w:p>
    <w:p>
      <w:pPr>
        <w:pStyle w:val="BodyText"/>
        <w:rPr>
          <w:b/>
          <w:sz w:val="20"/>
        </w:rPr>
      </w:pPr>
    </w:p>
    <w:p>
      <w:pPr>
        <w:pStyle w:val="BodyText"/>
        <w:spacing w:before="1"/>
        <w:rPr>
          <w:b/>
          <w:sz w:val="20"/>
        </w:rPr>
      </w:pPr>
    </w:p>
    <w:tbl>
      <w:tblPr>
        <w:tblW w:w="0" w:type="auto"/>
        <w:jc w:val="left"/>
        <w:tblInd w:w="1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0"/>
        <w:gridCol w:w="1480"/>
        <w:gridCol w:w="2293"/>
        <w:gridCol w:w="1420"/>
        <w:gridCol w:w="1416"/>
        <w:gridCol w:w="2128"/>
      </w:tblGrid>
      <w:tr>
        <w:trPr>
          <w:trHeight w:val="1014" w:hRule="atLeast"/>
        </w:trPr>
        <w:tc>
          <w:tcPr>
            <w:tcW w:w="480" w:type="dxa"/>
          </w:tcPr>
          <w:p>
            <w:pPr>
              <w:pStyle w:val="TableParagraph"/>
              <w:spacing w:before="236"/>
              <w:ind w:left="7"/>
              <w:rPr>
                <w:b/>
                <w:sz w:val="22"/>
              </w:rPr>
            </w:pPr>
            <w:r>
              <w:rPr>
                <w:b/>
                <w:spacing w:val="-5"/>
                <w:sz w:val="22"/>
              </w:rPr>
              <w:t>No</w:t>
            </w:r>
          </w:p>
        </w:tc>
        <w:tc>
          <w:tcPr>
            <w:tcW w:w="1480" w:type="dxa"/>
          </w:tcPr>
          <w:p>
            <w:pPr>
              <w:pStyle w:val="TableParagraph"/>
              <w:spacing w:before="236"/>
              <w:ind w:left="143"/>
              <w:jc w:val="left"/>
              <w:rPr>
                <w:b/>
                <w:sz w:val="22"/>
              </w:rPr>
            </w:pPr>
            <w:r>
              <w:rPr>
                <w:b/>
                <w:spacing w:val="-2"/>
                <w:sz w:val="22"/>
              </w:rPr>
              <w:t>Parameter</w:t>
            </w:r>
          </w:p>
        </w:tc>
        <w:tc>
          <w:tcPr>
            <w:tcW w:w="2293" w:type="dxa"/>
          </w:tcPr>
          <w:p>
            <w:pPr>
              <w:pStyle w:val="TableParagraph"/>
              <w:spacing w:line="278" w:lineRule="auto" w:before="236"/>
              <w:ind w:left="416" w:firstLine="200"/>
              <w:jc w:val="left"/>
              <w:rPr>
                <w:b/>
                <w:sz w:val="22"/>
              </w:rPr>
            </w:pPr>
            <w:r>
              <w:rPr>
                <w:b/>
                <w:spacing w:val="-2"/>
                <w:sz w:val="22"/>
              </w:rPr>
              <w:t>Definisi Operasional</w:t>
            </w:r>
          </w:p>
        </w:tc>
        <w:tc>
          <w:tcPr>
            <w:tcW w:w="1420" w:type="dxa"/>
          </w:tcPr>
          <w:p>
            <w:pPr>
              <w:pStyle w:val="TableParagraph"/>
              <w:spacing w:before="236"/>
              <w:ind w:left="115"/>
              <w:jc w:val="left"/>
              <w:rPr>
                <w:b/>
                <w:sz w:val="22"/>
              </w:rPr>
            </w:pPr>
            <w:r>
              <w:rPr>
                <w:b/>
                <w:sz w:val="22"/>
              </w:rPr>
              <w:t>Alat</w:t>
            </w:r>
            <w:r>
              <w:rPr>
                <w:b/>
                <w:spacing w:val="-4"/>
                <w:sz w:val="22"/>
              </w:rPr>
              <w:t> ukur</w:t>
            </w:r>
          </w:p>
        </w:tc>
        <w:tc>
          <w:tcPr>
            <w:tcW w:w="1416" w:type="dxa"/>
          </w:tcPr>
          <w:p>
            <w:pPr>
              <w:pStyle w:val="TableParagraph"/>
              <w:spacing w:line="278" w:lineRule="auto" w:before="236"/>
              <w:ind w:left="444" w:right="367" w:hanging="68"/>
              <w:jc w:val="left"/>
              <w:rPr>
                <w:b/>
                <w:sz w:val="22"/>
              </w:rPr>
            </w:pPr>
            <w:r>
              <w:rPr>
                <w:b/>
                <w:spacing w:val="-2"/>
                <w:sz w:val="22"/>
              </w:rPr>
              <w:t>Skala </w:t>
            </w:r>
            <w:r>
              <w:rPr>
                <w:b/>
                <w:spacing w:val="-4"/>
                <w:sz w:val="22"/>
              </w:rPr>
              <w:t>data</w:t>
            </w:r>
          </w:p>
        </w:tc>
        <w:tc>
          <w:tcPr>
            <w:tcW w:w="2128" w:type="dxa"/>
          </w:tcPr>
          <w:p>
            <w:pPr>
              <w:pStyle w:val="TableParagraph"/>
              <w:spacing w:before="236"/>
              <w:ind w:left="600"/>
              <w:jc w:val="left"/>
              <w:rPr>
                <w:b/>
                <w:sz w:val="22"/>
              </w:rPr>
            </w:pPr>
            <w:r>
              <w:rPr>
                <w:b/>
                <w:spacing w:val="-2"/>
                <w:sz w:val="22"/>
              </w:rPr>
              <w:t>skoring</w:t>
            </w:r>
          </w:p>
        </w:tc>
      </w:tr>
      <w:tr>
        <w:trPr>
          <w:trHeight w:val="5683" w:hRule="atLeast"/>
        </w:trPr>
        <w:tc>
          <w:tcPr>
            <w:tcW w:w="480" w:type="dxa"/>
          </w:tcPr>
          <w:p>
            <w:pPr>
              <w:pStyle w:val="TableParagraph"/>
              <w:spacing w:before="2"/>
              <w:jc w:val="left"/>
              <w:rPr>
                <w:b/>
                <w:sz w:val="21"/>
              </w:rPr>
            </w:pPr>
          </w:p>
          <w:p>
            <w:pPr>
              <w:pStyle w:val="TableParagraph"/>
              <w:ind w:left="7"/>
              <w:rPr>
                <w:sz w:val="21"/>
              </w:rPr>
            </w:pPr>
            <w:r>
              <w:rPr>
                <w:spacing w:val="-10"/>
                <w:sz w:val="21"/>
              </w:rPr>
              <w:t>1</w:t>
            </w:r>
          </w:p>
        </w:tc>
        <w:tc>
          <w:tcPr>
            <w:tcW w:w="1480" w:type="dxa"/>
          </w:tcPr>
          <w:p>
            <w:pPr>
              <w:pStyle w:val="TableParagraph"/>
              <w:spacing w:before="2"/>
              <w:jc w:val="left"/>
              <w:rPr>
                <w:b/>
                <w:sz w:val="21"/>
              </w:rPr>
            </w:pPr>
          </w:p>
          <w:p>
            <w:pPr>
              <w:pStyle w:val="TableParagraph"/>
              <w:spacing w:line="273" w:lineRule="auto"/>
              <w:ind w:left="107" w:right="98" w:hanging="4"/>
              <w:rPr>
                <w:sz w:val="21"/>
              </w:rPr>
            </w:pPr>
            <w:r>
              <w:rPr>
                <w:spacing w:val="-2"/>
                <w:sz w:val="21"/>
              </w:rPr>
              <w:t>Variabel Independen</w:t>
            </w:r>
          </w:p>
          <w:p>
            <w:pPr>
              <w:pStyle w:val="TableParagraph"/>
              <w:spacing w:before="8"/>
              <w:jc w:val="left"/>
              <w:rPr>
                <w:b/>
                <w:sz w:val="21"/>
              </w:rPr>
            </w:pPr>
          </w:p>
          <w:p>
            <w:pPr>
              <w:pStyle w:val="TableParagraph"/>
              <w:spacing w:line="273" w:lineRule="auto"/>
              <w:ind w:left="6"/>
              <w:rPr>
                <w:sz w:val="21"/>
              </w:rPr>
            </w:pPr>
            <w:r>
              <w:rPr>
                <w:spacing w:val="-2"/>
                <w:sz w:val="21"/>
              </w:rPr>
              <w:t>Dukungan Keluarga</w:t>
            </w:r>
          </w:p>
        </w:tc>
        <w:tc>
          <w:tcPr>
            <w:tcW w:w="2293" w:type="dxa"/>
          </w:tcPr>
          <w:p>
            <w:pPr>
              <w:pStyle w:val="TableParagraph"/>
              <w:spacing w:line="276" w:lineRule="auto" w:before="244"/>
              <w:ind w:left="104" w:right="208"/>
              <w:jc w:val="left"/>
              <w:rPr>
                <w:sz w:val="22"/>
              </w:rPr>
            </w:pPr>
            <w:r>
              <w:rPr>
                <w:spacing w:val="-2"/>
                <w:sz w:val="22"/>
              </w:rPr>
              <w:t>Dukungan </w:t>
            </w:r>
            <w:r>
              <w:rPr>
                <w:sz w:val="22"/>
              </w:rPr>
              <w:t>keluarga</w:t>
            </w:r>
            <w:r>
              <w:rPr>
                <w:spacing w:val="-35"/>
                <w:sz w:val="22"/>
              </w:rPr>
              <w:t> </w:t>
            </w:r>
            <w:r>
              <w:rPr>
                <w:sz w:val="22"/>
              </w:rPr>
              <w:t>adalah </w:t>
            </w:r>
            <w:r>
              <w:rPr>
                <w:spacing w:val="-2"/>
                <w:sz w:val="22"/>
              </w:rPr>
              <w:t>sikap, </w:t>
            </w:r>
            <w:r>
              <w:rPr>
                <w:sz w:val="22"/>
              </w:rPr>
              <w:t>tindakan, dan penerimaan</w:t>
            </w:r>
            <w:r>
              <w:rPr>
                <w:spacing w:val="-35"/>
                <w:sz w:val="22"/>
              </w:rPr>
              <w:t> </w:t>
            </w:r>
            <w:r>
              <w:rPr>
                <w:sz w:val="22"/>
              </w:rPr>
              <w:t>dari </w:t>
            </w:r>
            <w:r>
              <w:rPr>
                <w:spacing w:val="-2"/>
                <w:sz w:val="22"/>
              </w:rPr>
              <w:t>anggota keluarga terhadap </w:t>
            </w:r>
            <w:r>
              <w:rPr>
                <w:sz w:val="22"/>
              </w:rPr>
              <w:t>individu dalam keluarga, yang memberikan</w:t>
            </w:r>
            <w:r>
              <w:rPr>
                <w:spacing w:val="-35"/>
                <w:sz w:val="22"/>
              </w:rPr>
              <w:t> </w:t>
            </w:r>
            <w:r>
              <w:rPr>
                <w:sz w:val="22"/>
              </w:rPr>
              <w:t>rasa aman, nyaman, dan perhatian, </w:t>
            </w:r>
            <w:r>
              <w:rPr>
                <w:spacing w:val="-2"/>
                <w:sz w:val="22"/>
              </w:rPr>
              <w:t>sehingga </w:t>
            </w:r>
            <w:r>
              <w:rPr>
                <w:sz w:val="22"/>
              </w:rPr>
              <w:t>individu</w:t>
            </w:r>
            <w:r>
              <w:rPr>
                <w:spacing w:val="-35"/>
                <w:sz w:val="22"/>
              </w:rPr>
              <w:t> </w:t>
            </w:r>
            <w:r>
              <w:rPr>
                <w:sz w:val="22"/>
              </w:rPr>
              <w:t>merasa didukung dan terbantu dalam </w:t>
            </w:r>
            <w:r>
              <w:rPr>
                <w:spacing w:val="-2"/>
                <w:sz w:val="22"/>
              </w:rPr>
              <w:t>menghadapi</w:t>
            </w:r>
          </w:p>
          <w:p>
            <w:pPr>
              <w:pStyle w:val="TableParagraph"/>
              <w:spacing w:before="2"/>
              <w:ind w:left="104"/>
              <w:jc w:val="left"/>
              <w:rPr>
                <w:sz w:val="22"/>
              </w:rPr>
            </w:pPr>
            <w:r>
              <w:rPr>
                <w:spacing w:val="-2"/>
                <w:sz w:val="22"/>
              </w:rPr>
              <w:t>berbagai</w:t>
            </w:r>
          </w:p>
        </w:tc>
        <w:tc>
          <w:tcPr>
            <w:tcW w:w="1420" w:type="dxa"/>
          </w:tcPr>
          <w:p>
            <w:pPr>
              <w:pStyle w:val="TableParagraph"/>
              <w:spacing w:before="244"/>
              <w:ind w:left="203" w:hanging="88"/>
              <w:jc w:val="left"/>
              <w:rPr>
                <w:sz w:val="22"/>
              </w:rPr>
            </w:pPr>
            <w:r>
              <w:rPr>
                <w:spacing w:val="-2"/>
                <w:sz w:val="22"/>
              </w:rPr>
              <w:t>Kuesioner</w:t>
            </w:r>
          </w:p>
          <w:p>
            <w:pPr>
              <w:pStyle w:val="TableParagraph"/>
              <w:spacing w:before="26"/>
              <w:jc w:val="left"/>
              <w:rPr>
                <w:b/>
                <w:sz w:val="22"/>
              </w:rPr>
            </w:pPr>
          </w:p>
          <w:p>
            <w:pPr>
              <w:pStyle w:val="TableParagraph"/>
              <w:spacing w:line="273" w:lineRule="auto"/>
              <w:ind w:left="203"/>
              <w:jc w:val="left"/>
              <w:rPr>
                <w:sz w:val="21"/>
              </w:rPr>
            </w:pPr>
            <w:r>
              <w:rPr>
                <w:spacing w:val="-2"/>
                <w:sz w:val="21"/>
              </w:rPr>
              <w:t>Dukungan keluarga</w:t>
            </w:r>
          </w:p>
        </w:tc>
        <w:tc>
          <w:tcPr>
            <w:tcW w:w="1416" w:type="dxa"/>
          </w:tcPr>
          <w:p>
            <w:pPr>
              <w:pStyle w:val="TableParagraph"/>
              <w:spacing w:before="244"/>
              <w:ind w:left="244"/>
              <w:jc w:val="left"/>
              <w:rPr>
                <w:sz w:val="22"/>
              </w:rPr>
            </w:pPr>
            <w:r>
              <w:rPr>
                <w:spacing w:val="-2"/>
                <w:sz w:val="22"/>
              </w:rPr>
              <w:t>Ordinal</w:t>
            </w:r>
          </w:p>
        </w:tc>
        <w:tc>
          <w:tcPr>
            <w:tcW w:w="2128" w:type="dxa"/>
          </w:tcPr>
          <w:p>
            <w:pPr>
              <w:pStyle w:val="TableParagraph"/>
              <w:numPr>
                <w:ilvl w:val="0"/>
                <w:numId w:val="18"/>
              </w:numPr>
              <w:tabs>
                <w:tab w:pos="568" w:val="left" w:leader="none"/>
                <w:tab w:pos="1888" w:val="left" w:leader="none"/>
              </w:tabs>
              <w:spacing w:line="271" w:lineRule="auto" w:before="5" w:after="0"/>
              <w:ind w:left="568" w:right="95" w:hanging="360"/>
              <w:jc w:val="left"/>
              <w:rPr>
                <w:sz w:val="22"/>
              </w:rPr>
            </w:pPr>
            <w:r>
              <w:rPr>
                <w:spacing w:val="-2"/>
                <w:sz w:val="22"/>
              </w:rPr>
              <w:t>Tinggi</w:t>
            </w:r>
            <w:r>
              <w:rPr>
                <w:sz w:val="22"/>
              </w:rPr>
              <w:tab/>
            </w:r>
            <w:r>
              <w:rPr>
                <w:spacing w:val="-10"/>
                <w:sz w:val="22"/>
              </w:rPr>
              <w:t>= </w:t>
            </w:r>
            <w:r>
              <w:rPr>
                <w:spacing w:val="-2"/>
                <w:sz w:val="22"/>
              </w:rPr>
              <w:t>48-64</w:t>
            </w:r>
          </w:p>
          <w:p>
            <w:pPr>
              <w:pStyle w:val="TableParagraph"/>
              <w:numPr>
                <w:ilvl w:val="0"/>
                <w:numId w:val="18"/>
              </w:numPr>
              <w:tabs>
                <w:tab w:pos="568" w:val="left" w:leader="none"/>
                <w:tab w:pos="1888" w:val="left" w:leader="none"/>
              </w:tabs>
              <w:spacing w:line="271" w:lineRule="auto" w:before="10" w:after="0"/>
              <w:ind w:left="568" w:right="95" w:hanging="360"/>
              <w:jc w:val="left"/>
              <w:rPr>
                <w:sz w:val="22"/>
              </w:rPr>
            </w:pPr>
            <w:r>
              <w:rPr>
                <w:spacing w:val="-2"/>
                <w:sz w:val="22"/>
              </w:rPr>
              <w:t>Sedang</w:t>
            </w:r>
            <w:r>
              <w:rPr>
                <w:sz w:val="22"/>
              </w:rPr>
              <w:tab/>
            </w:r>
            <w:r>
              <w:rPr>
                <w:spacing w:val="-10"/>
                <w:sz w:val="22"/>
              </w:rPr>
              <w:t>= </w:t>
            </w:r>
            <w:r>
              <w:rPr>
                <w:spacing w:val="-2"/>
                <w:sz w:val="22"/>
              </w:rPr>
              <w:t>32-47</w:t>
            </w:r>
          </w:p>
          <w:p>
            <w:pPr>
              <w:pStyle w:val="TableParagraph"/>
              <w:numPr>
                <w:ilvl w:val="0"/>
                <w:numId w:val="18"/>
              </w:numPr>
              <w:tabs>
                <w:tab w:pos="568" w:val="left" w:leader="none"/>
                <w:tab w:pos="1888" w:val="left" w:leader="none"/>
              </w:tabs>
              <w:spacing w:line="271" w:lineRule="auto" w:before="11" w:after="0"/>
              <w:ind w:left="568" w:right="95" w:hanging="360"/>
              <w:jc w:val="left"/>
              <w:rPr>
                <w:sz w:val="22"/>
              </w:rPr>
            </w:pPr>
            <w:r>
              <w:rPr>
                <w:spacing w:val="-2"/>
                <w:sz w:val="22"/>
              </w:rPr>
              <w:t>Rendah</w:t>
            </w:r>
            <w:r>
              <w:rPr>
                <w:sz w:val="22"/>
              </w:rPr>
              <w:tab/>
            </w:r>
            <w:r>
              <w:rPr>
                <w:spacing w:val="-10"/>
                <w:sz w:val="22"/>
              </w:rPr>
              <w:t>= </w:t>
            </w:r>
            <w:r>
              <w:rPr>
                <w:spacing w:val="-2"/>
                <w:sz w:val="22"/>
              </w:rPr>
              <w:t>16-31</w:t>
            </w:r>
          </w:p>
        </w:tc>
      </w:tr>
    </w:tbl>
    <w:p>
      <w:pPr>
        <w:pStyle w:val="TableParagraph"/>
        <w:spacing w:after="0" w:line="271" w:lineRule="auto"/>
        <w:jc w:val="left"/>
        <w:rPr>
          <w:sz w:val="22"/>
        </w:rPr>
        <w:sectPr>
          <w:headerReference w:type="default" r:id="rId149"/>
          <w:footerReference w:type="default" r:id="rId150"/>
          <w:pgSz w:w="11910" w:h="16840"/>
          <w:pgMar w:header="751" w:footer="0" w:top="96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64"/>
        <w:rPr>
          <w:b/>
          <w:sz w:val="20"/>
        </w:rPr>
      </w:pPr>
    </w:p>
    <w:tbl>
      <w:tblPr>
        <w:tblW w:w="0" w:type="auto"/>
        <w:jc w:val="left"/>
        <w:tblInd w:w="1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0"/>
        <w:gridCol w:w="1480"/>
        <w:gridCol w:w="2293"/>
        <w:gridCol w:w="1420"/>
        <w:gridCol w:w="1416"/>
        <w:gridCol w:w="2128"/>
      </w:tblGrid>
      <w:tr>
        <w:trPr>
          <w:trHeight w:val="2494" w:hRule="atLeast"/>
        </w:trPr>
        <w:tc>
          <w:tcPr>
            <w:tcW w:w="480" w:type="dxa"/>
          </w:tcPr>
          <w:p>
            <w:pPr>
              <w:pStyle w:val="TableParagraph"/>
              <w:jc w:val="left"/>
              <w:rPr>
                <w:rFonts w:ascii="Times New Roman"/>
                <w:sz w:val="20"/>
              </w:rPr>
            </w:pPr>
          </w:p>
        </w:tc>
        <w:tc>
          <w:tcPr>
            <w:tcW w:w="1480" w:type="dxa"/>
          </w:tcPr>
          <w:p>
            <w:pPr>
              <w:pStyle w:val="TableParagraph"/>
              <w:jc w:val="left"/>
              <w:rPr>
                <w:rFonts w:ascii="Times New Roman"/>
                <w:sz w:val="20"/>
              </w:rPr>
            </w:pPr>
          </w:p>
        </w:tc>
        <w:tc>
          <w:tcPr>
            <w:tcW w:w="2293" w:type="dxa"/>
          </w:tcPr>
          <w:p>
            <w:pPr>
              <w:pStyle w:val="TableParagraph"/>
              <w:spacing w:line="276" w:lineRule="auto" w:before="3"/>
              <w:ind w:left="104" w:right="112"/>
              <w:jc w:val="left"/>
              <w:rPr>
                <w:sz w:val="22"/>
              </w:rPr>
            </w:pPr>
            <w:r>
              <w:rPr>
                <w:spacing w:val="-2"/>
                <w:sz w:val="22"/>
              </w:rPr>
              <w:t>situasi. </w:t>
            </w:r>
            <w:r>
              <w:rPr>
                <w:sz w:val="22"/>
              </w:rPr>
              <w:t>Dukungan ini dapat berupa </w:t>
            </w:r>
            <w:r>
              <w:rPr>
                <w:spacing w:val="-2"/>
                <w:sz w:val="22"/>
              </w:rPr>
              <w:t>dukungan emosional, informasional, instrumental, </w:t>
            </w:r>
            <w:r>
              <w:rPr>
                <w:sz w:val="22"/>
              </w:rPr>
              <w:t>dan penilaian</w:t>
            </w:r>
          </w:p>
        </w:tc>
        <w:tc>
          <w:tcPr>
            <w:tcW w:w="1420" w:type="dxa"/>
          </w:tcPr>
          <w:p>
            <w:pPr>
              <w:pStyle w:val="TableParagraph"/>
              <w:jc w:val="left"/>
              <w:rPr>
                <w:rFonts w:ascii="Times New Roman"/>
                <w:sz w:val="20"/>
              </w:rPr>
            </w:pPr>
          </w:p>
        </w:tc>
        <w:tc>
          <w:tcPr>
            <w:tcW w:w="1416" w:type="dxa"/>
          </w:tcPr>
          <w:p>
            <w:pPr>
              <w:pStyle w:val="TableParagraph"/>
              <w:jc w:val="left"/>
              <w:rPr>
                <w:rFonts w:ascii="Times New Roman"/>
                <w:sz w:val="20"/>
              </w:rPr>
            </w:pPr>
          </w:p>
        </w:tc>
        <w:tc>
          <w:tcPr>
            <w:tcW w:w="2128" w:type="dxa"/>
          </w:tcPr>
          <w:p>
            <w:pPr>
              <w:pStyle w:val="TableParagraph"/>
              <w:jc w:val="left"/>
              <w:rPr>
                <w:rFonts w:ascii="Times New Roman"/>
                <w:sz w:val="20"/>
              </w:rPr>
            </w:pPr>
          </w:p>
        </w:tc>
      </w:tr>
      <w:tr>
        <w:trPr>
          <w:trHeight w:val="7031" w:hRule="atLeast"/>
        </w:trPr>
        <w:tc>
          <w:tcPr>
            <w:tcW w:w="480" w:type="dxa"/>
          </w:tcPr>
          <w:p>
            <w:pPr>
              <w:pStyle w:val="TableParagraph"/>
              <w:spacing w:before="2"/>
              <w:jc w:val="left"/>
              <w:rPr>
                <w:b/>
                <w:sz w:val="21"/>
              </w:rPr>
            </w:pPr>
          </w:p>
          <w:p>
            <w:pPr>
              <w:pStyle w:val="TableParagraph"/>
              <w:ind w:left="7"/>
              <w:rPr>
                <w:sz w:val="21"/>
              </w:rPr>
            </w:pPr>
            <w:r>
              <w:rPr>
                <w:spacing w:val="-10"/>
                <w:sz w:val="21"/>
              </w:rPr>
              <w:t>2</w:t>
            </w:r>
          </w:p>
        </w:tc>
        <w:tc>
          <w:tcPr>
            <w:tcW w:w="1480" w:type="dxa"/>
          </w:tcPr>
          <w:p>
            <w:pPr>
              <w:pStyle w:val="TableParagraph"/>
              <w:spacing w:before="2"/>
              <w:jc w:val="left"/>
              <w:rPr>
                <w:b/>
                <w:sz w:val="21"/>
              </w:rPr>
            </w:pPr>
          </w:p>
          <w:p>
            <w:pPr>
              <w:pStyle w:val="TableParagraph"/>
              <w:spacing w:line="278" w:lineRule="auto"/>
              <w:ind w:left="6"/>
              <w:rPr>
                <w:sz w:val="21"/>
              </w:rPr>
            </w:pPr>
            <w:r>
              <w:rPr>
                <w:spacing w:val="-2"/>
                <w:sz w:val="21"/>
              </w:rPr>
              <w:t>Variabel Dependen</w:t>
            </w:r>
          </w:p>
          <w:p>
            <w:pPr>
              <w:pStyle w:val="TableParagraph"/>
              <w:spacing w:line="276" w:lineRule="auto" w:before="237"/>
              <w:ind w:left="107" w:right="97" w:hanging="5"/>
              <w:rPr>
                <w:sz w:val="21"/>
              </w:rPr>
            </w:pPr>
            <w:r>
              <w:rPr>
                <w:spacing w:val="-2"/>
                <w:sz w:val="21"/>
              </w:rPr>
              <w:t>Kecemasan </w:t>
            </w:r>
            <w:r>
              <w:rPr>
                <w:sz w:val="21"/>
              </w:rPr>
              <w:t>Lansia</w:t>
            </w:r>
            <w:r>
              <w:rPr>
                <w:spacing w:val="-32"/>
                <w:sz w:val="21"/>
              </w:rPr>
              <w:t> </w:t>
            </w:r>
            <w:r>
              <w:rPr>
                <w:sz w:val="21"/>
              </w:rPr>
              <w:t>pre </w:t>
            </w:r>
            <w:r>
              <w:rPr>
                <w:spacing w:val="-2"/>
                <w:sz w:val="21"/>
              </w:rPr>
              <w:t>operasi katarak</w:t>
            </w:r>
          </w:p>
        </w:tc>
        <w:tc>
          <w:tcPr>
            <w:tcW w:w="2293" w:type="dxa"/>
          </w:tcPr>
          <w:p>
            <w:pPr>
              <w:pStyle w:val="TableParagraph"/>
              <w:spacing w:line="276" w:lineRule="auto" w:before="244"/>
              <w:ind w:left="104" w:right="196"/>
              <w:jc w:val="left"/>
              <w:rPr>
                <w:sz w:val="22"/>
              </w:rPr>
            </w:pPr>
            <w:r>
              <w:rPr>
                <w:spacing w:val="-2"/>
                <w:sz w:val="22"/>
              </w:rPr>
              <w:t>Kecemasan </w:t>
            </w:r>
            <w:r>
              <w:rPr>
                <w:sz w:val="22"/>
              </w:rPr>
              <w:t>lansia pre operasi</w:t>
            </w:r>
            <w:r>
              <w:rPr>
                <w:spacing w:val="-35"/>
                <w:sz w:val="22"/>
              </w:rPr>
              <w:t> </w:t>
            </w:r>
            <w:r>
              <w:rPr>
                <w:sz w:val="22"/>
              </w:rPr>
              <w:t>katarak adalah</w:t>
            </w:r>
            <w:r>
              <w:rPr>
                <w:spacing w:val="-35"/>
                <w:sz w:val="22"/>
              </w:rPr>
              <w:t> </w:t>
            </w:r>
            <w:r>
              <w:rPr>
                <w:sz w:val="22"/>
              </w:rPr>
              <w:t>perasaan </w:t>
            </w:r>
            <w:r>
              <w:rPr>
                <w:spacing w:val="-2"/>
                <w:sz w:val="22"/>
              </w:rPr>
              <w:t>khawatir, </w:t>
            </w:r>
            <w:r>
              <w:rPr>
                <w:sz w:val="22"/>
              </w:rPr>
              <w:t>takut, atau gelisah yang dialami oleh lanjut usia </w:t>
            </w:r>
            <w:r>
              <w:rPr>
                <w:spacing w:val="-2"/>
                <w:sz w:val="22"/>
              </w:rPr>
              <w:t>sebelum menjalani operasi </w:t>
            </w:r>
            <w:r>
              <w:rPr>
                <w:sz w:val="22"/>
              </w:rPr>
              <w:t>katarak. Ini adalah reaksi normal</w:t>
            </w:r>
            <w:r>
              <w:rPr>
                <w:spacing w:val="-35"/>
                <w:sz w:val="22"/>
              </w:rPr>
              <w:t> </w:t>
            </w:r>
            <w:r>
              <w:rPr>
                <w:sz w:val="22"/>
              </w:rPr>
              <w:t>terhadap situasi yang dianggap</w:t>
            </w:r>
            <w:r>
              <w:rPr>
                <w:spacing w:val="-35"/>
                <w:sz w:val="22"/>
              </w:rPr>
              <w:t> </w:t>
            </w:r>
            <w:r>
              <w:rPr>
                <w:sz w:val="22"/>
              </w:rPr>
              <w:t>stres, </w:t>
            </w:r>
            <w:r>
              <w:rPr>
                <w:spacing w:val="-2"/>
                <w:sz w:val="22"/>
              </w:rPr>
              <w:t>seperti </w:t>
            </w:r>
            <w:r>
              <w:rPr>
                <w:sz w:val="22"/>
              </w:rPr>
              <w:t>operasi, yang </w:t>
            </w:r>
            <w:r>
              <w:rPr>
                <w:spacing w:val="-2"/>
                <w:sz w:val="22"/>
              </w:rPr>
              <w:t>melibatkan </w:t>
            </w:r>
            <w:r>
              <w:rPr>
                <w:sz w:val="22"/>
              </w:rPr>
              <w:t>risiko dan perubahan pada </w:t>
            </w:r>
            <w:r>
              <w:rPr>
                <w:spacing w:val="-2"/>
                <w:sz w:val="22"/>
              </w:rPr>
              <w:t>penglihatan</w:t>
            </w:r>
          </w:p>
        </w:tc>
        <w:tc>
          <w:tcPr>
            <w:tcW w:w="1420" w:type="dxa"/>
          </w:tcPr>
          <w:p>
            <w:pPr>
              <w:pStyle w:val="TableParagraph"/>
              <w:spacing w:before="244"/>
              <w:ind w:left="9"/>
              <w:rPr>
                <w:sz w:val="22"/>
              </w:rPr>
            </w:pPr>
            <w:r>
              <w:rPr>
                <w:spacing w:val="-2"/>
                <w:sz w:val="22"/>
              </w:rPr>
              <w:t>Kuesioner</w:t>
            </w:r>
          </w:p>
          <w:p>
            <w:pPr>
              <w:pStyle w:val="TableParagraph"/>
              <w:spacing w:before="26"/>
              <w:jc w:val="left"/>
              <w:rPr>
                <w:b/>
                <w:sz w:val="22"/>
              </w:rPr>
            </w:pPr>
          </w:p>
          <w:p>
            <w:pPr>
              <w:pStyle w:val="TableParagraph"/>
              <w:spacing w:line="276" w:lineRule="auto"/>
              <w:ind w:left="139" w:right="129"/>
              <w:rPr>
                <w:sz w:val="21"/>
              </w:rPr>
            </w:pPr>
            <w:r>
              <w:rPr>
                <w:spacing w:val="-2"/>
                <w:sz w:val="21"/>
              </w:rPr>
              <w:t>Kecemasan </w:t>
            </w:r>
            <w:r>
              <w:rPr>
                <w:spacing w:val="-4"/>
                <w:sz w:val="21"/>
              </w:rPr>
              <w:t>pre- </w:t>
            </w:r>
            <w:r>
              <w:rPr>
                <w:spacing w:val="-2"/>
                <w:sz w:val="21"/>
              </w:rPr>
              <w:t>operasi</w:t>
            </w:r>
          </w:p>
        </w:tc>
        <w:tc>
          <w:tcPr>
            <w:tcW w:w="1416" w:type="dxa"/>
          </w:tcPr>
          <w:p>
            <w:pPr>
              <w:pStyle w:val="TableParagraph"/>
              <w:spacing w:before="244"/>
              <w:ind w:left="244"/>
              <w:jc w:val="left"/>
              <w:rPr>
                <w:sz w:val="22"/>
              </w:rPr>
            </w:pPr>
            <w:r>
              <w:rPr>
                <w:spacing w:val="-2"/>
                <w:sz w:val="22"/>
              </w:rPr>
              <w:t>Ordinal</w:t>
            </w:r>
          </w:p>
        </w:tc>
        <w:tc>
          <w:tcPr>
            <w:tcW w:w="2128" w:type="dxa"/>
          </w:tcPr>
          <w:p>
            <w:pPr>
              <w:pStyle w:val="TableParagraph"/>
              <w:spacing w:before="1"/>
              <w:jc w:val="left"/>
              <w:rPr>
                <w:b/>
                <w:sz w:val="21"/>
              </w:rPr>
            </w:pPr>
          </w:p>
          <w:p>
            <w:pPr>
              <w:pStyle w:val="TableParagraph"/>
              <w:numPr>
                <w:ilvl w:val="0"/>
                <w:numId w:val="19"/>
              </w:numPr>
              <w:tabs>
                <w:tab w:pos="424" w:val="left" w:leader="none"/>
              </w:tabs>
              <w:spacing w:line="240" w:lineRule="auto" w:before="0" w:after="0"/>
              <w:ind w:left="424" w:right="0" w:hanging="360"/>
              <w:jc w:val="left"/>
              <w:rPr>
                <w:sz w:val="21"/>
              </w:rPr>
            </w:pPr>
            <w:r>
              <w:rPr>
                <w:sz w:val="21"/>
              </w:rPr>
              <w:t>Cemas</w:t>
            </w:r>
            <w:r>
              <w:rPr>
                <w:spacing w:val="-6"/>
                <w:sz w:val="21"/>
              </w:rPr>
              <w:t> </w:t>
            </w:r>
            <w:r>
              <w:rPr>
                <w:spacing w:val="-2"/>
                <w:sz w:val="21"/>
              </w:rPr>
              <w:t>ringan</w:t>
            </w:r>
          </w:p>
          <w:p>
            <w:pPr>
              <w:pStyle w:val="TableParagraph"/>
              <w:spacing w:before="38"/>
              <w:ind w:left="424"/>
              <w:jc w:val="left"/>
              <w:rPr>
                <w:sz w:val="21"/>
              </w:rPr>
            </w:pPr>
            <w:r>
              <w:rPr>
                <w:sz w:val="21"/>
              </w:rPr>
              <w:t>=</w:t>
            </w:r>
            <w:r>
              <w:rPr>
                <w:spacing w:val="-2"/>
                <w:sz w:val="21"/>
              </w:rPr>
              <w:t> </w:t>
            </w:r>
            <w:r>
              <w:rPr>
                <w:sz w:val="21"/>
              </w:rPr>
              <w:t>6-</w:t>
            </w:r>
            <w:r>
              <w:rPr>
                <w:spacing w:val="-5"/>
                <w:sz w:val="21"/>
              </w:rPr>
              <w:t>11</w:t>
            </w:r>
          </w:p>
          <w:p>
            <w:pPr>
              <w:pStyle w:val="TableParagraph"/>
              <w:numPr>
                <w:ilvl w:val="0"/>
                <w:numId w:val="19"/>
              </w:numPr>
              <w:tabs>
                <w:tab w:pos="424" w:val="left" w:leader="none"/>
              </w:tabs>
              <w:spacing w:line="240" w:lineRule="auto" w:before="33" w:after="0"/>
              <w:ind w:left="424" w:right="0" w:hanging="360"/>
              <w:jc w:val="left"/>
              <w:rPr>
                <w:sz w:val="21"/>
              </w:rPr>
            </w:pPr>
            <w:r>
              <w:rPr>
                <w:sz w:val="21"/>
              </w:rPr>
              <w:t>Cemas</w:t>
            </w:r>
            <w:r>
              <w:rPr>
                <w:spacing w:val="-6"/>
                <w:sz w:val="21"/>
              </w:rPr>
              <w:t> </w:t>
            </w:r>
            <w:r>
              <w:rPr>
                <w:spacing w:val="-2"/>
                <w:sz w:val="21"/>
              </w:rPr>
              <w:t>sedang</w:t>
            </w:r>
          </w:p>
          <w:p>
            <w:pPr>
              <w:pStyle w:val="TableParagraph"/>
              <w:spacing w:before="38"/>
              <w:ind w:left="424"/>
              <w:jc w:val="left"/>
              <w:rPr>
                <w:sz w:val="21"/>
              </w:rPr>
            </w:pPr>
            <w:r>
              <w:rPr>
                <w:sz w:val="21"/>
              </w:rPr>
              <w:t>=</w:t>
            </w:r>
            <w:r>
              <w:rPr>
                <w:spacing w:val="-6"/>
                <w:sz w:val="21"/>
              </w:rPr>
              <w:t> </w:t>
            </w:r>
            <w:r>
              <w:rPr>
                <w:sz w:val="21"/>
              </w:rPr>
              <w:t>12-</w:t>
            </w:r>
            <w:r>
              <w:rPr>
                <w:spacing w:val="-5"/>
                <w:sz w:val="21"/>
              </w:rPr>
              <w:t>17</w:t>
            </w:r>
          </w:p>
          <w:p>
            <w:pPr>
              <w:pStyle w:val="TableParagraph"/>
              <w:numPr>
                <w:ilvl w:val="0"/>
                <w:numId w:val="19"/>
              </w:numPr>
              <w:tabs>
                <w:tab w:pos="424" w:val="left" w:leader="none"/>
              </w:tabs>
              <w:spacing w:line="240" w:lineRule="auto" w:before="33" w:after="0"/>
              <w:ind w:left="424" w:right="0" w:hanging="360"/>
              <w:jc w:val="left"/>
              <w:rPr>
                <w:sz w:val="21"/>
              </w:rPr>
            </w:pPr>
            <w:r>
              <w:rPr>
                <w:sz w:val="21"/>
              </w:rPr>
              <w:t>Cemas</w:t>
            </w:r>
            <w:r>
              <w:rPr>
                <w:spacing w:val="-6"/>
                <w:sz w:val="21"/>
              </w:rPr>
              <w:t> </w:t>
            </w:r>
            <w:r>
              <w:rPr>
                <w:spacing w:val="-2"/>
                <w:sz w:val="21"/>
              </w:rPr>
              <w:t>berat</w:t>
            </w:r>
          </w:p>
          <w:p>
            <w:pPr>
              <w:pStyle w:val="TableParagraph"/>
              <w:spacing w:before="38"/>
              <w:ind w:left="424"/>
              <w:jc w:val="left"/>
              <w:rPr>
                <w:sz w:val="21"/>
              </w:rPr>
            </w:pPr>
            <w:r>
              <w:rPr>
                <w:sz w:val="21"/>
              </w:rPr>
              <w:t>=</w:t>
            </w:r>
            <w:r>
              <w:rPr>
                <w:spacing w:val="-6"/>
                <w:sz w:val="21"/>
              </w:rPr>
              <w:t> </w:t>
            </w:r>
            <w:r>
              <w:rPr>
                <w:sz w:val="21"/>
              </w:rPr>
              <w:t>18-</w:t>
            </w:r>
            <w:r>
              <w:rPr>
                <w:spacing w:val="-5"/>
                <w:sz w:val="21"/>
              </w:rPr>
              <w:t>23</w:t>
            </w:r>
          </w:p>
          <w:p>
            <w:pPr>
              <w:pStyle w:val="TableParagraph"/>
              <w:tabs>
                <w:tab w:pos="424" w:val="left" w:leader="none"/>
              </w:tabs>
              <w:spacing w:before="33"/>
              <w:ind w:left="64"/>
              <w:jc w:val="left"/>
              <w:rPr>
                <w:sz w:val="21"/>
              </w:rPr>
            </w:pPr>
            <w:r>
              <w:rPr>
                <w:rFonts w:ascii="Times New Roman"/>
                <w:spacing w:val="-10"/>
                <w:sz w:val="21"/>
              </w:rPr>
              <w:t>-</w:t>
            </w:r>
            <w:r>
              <w:rPr>
                <w:rFonts w:ascii="Times New Roman"/>
                <w:sz w:val="21"/>
              </w:rPr>
              <w:tab/>
            </w:r>
            <w:r>
              <w:rPr>
                <w:sz w:val="21"/>
              </w:rPr>
              <w:t>Panik=</w:t>
            </w:r>
            <w:r>
              <w:rPr>
                <w:spacing w:val="-14"/>
                <w:sz w:val="21"/>
              </w:rPr>
              <w:t> </w:t>
            </w:r>
            <w:r>
              <w:rPr>
                <w:sz w:val="21"/>
              </w:rPr>
              <w:t>24-</w:t>
            </w:r>
            <w:r>
              <w:rPr>
                <w:spacing w:val="-5"/>
                <w:sz w:val="21"/>
              </w:rPr>
              <w:t>30</w:t>
            </w:r>
          </w:p>
        </w:tc>
      </w:tr>
    </w:tbl>
    <w:p>
      <w:pPr>
        <w:pStyle w:val="TableParagraph"/>
        <w:spacing w:after="0"/>
        <w:jc w:val="left"/>
        <w:rPr>
          <w:sz w:val="21"/>
        </w:rPr>
        <w:sectPr>
          <w:headerReference w:type="default" r:id="rId151"/>
          <w:footerReference w:type="default" r:id="rId152"/>
          <w:pgSz w:w="11910" w:h="16840"/>
          <w:pgMar w:header="751" w:footer="0" w:top="960" w:bottom="280" w:left="0" w:right="0"/>
        </w:sectPr>
      </w:pPr>
    </w:p>
    <w:p>
      <w:pPr>
        <w:pStyle w:val="BodyText"/>
        <w:rPr>
          <w:b/>
        </w:rPr>
      </w:pPr>
    </w:p>
    <w:p>
      <w:pPr>
        <w:pStyle w:val="BodyText"/>
        <w:rPr>
          <w:b/>
        </w:rPr>
      </w:pPr>
    </w:p>
    <w:p>
      <w:pPr>
        <w:pStyle w:val="BodyText"/>
        <w:rPr>
          <w:b/>
        </w:rPr>
      </w:pPr>
    </w:p>
    <w:p>
      <w:pPr>
        <w:pStyle w:val="BodyText"/>
        <w:rPr>
          <w:b/>
        </w:rPr>
      </w:pPr>
    </w:p>
    <w:p>
      <w:pPr>
        <w:pStyle w:val="BodyText"/>
        <w:spacing w:before="48"/>
        <w:rPr>
          <w:b/>
        </w:rPr>
      </w:pPr>
    </w:p>
    <w:p>
      <w:pPr>
        <w:pStyle w:val="Heading2"/>
        <w:numPr>
          <w:ilvl w:val="0"/>
          <w:numId w:val="16"/>
        </w:numPr>
        <w:tabs>
          <w:tab w:pos="2695" w:val="left" w:leader="none"/>
        </w:tabs>
        <w:spacing w:line="240" w:lineRule="auto" w:before="0" w:after="0"/>
        <w:ind w:left="2695" w:right="0" w:hanging="359"/>
        <w:jc w:val="left"/>
      </w:pPr>
      <w:bookmarkStart w:name="_TOC_250006" w:id="32"/>
      <w:r>
        <w:rPr/>
        <w:t>Rencana</w:t>
      </w:r>
      <w:r>
        <w:rPr>
          <w:spacing w:val="-7"/>
        </w:rPr>
        <w:t> </w:t>
      </w:r>
      <w:r>
        <w:rPr/>
        <w:t>Analisa</w:t>
      </w:r>
      <w:r>
        <w:rPr>
          <w:spacing w:val="-7"/>
        </w:rPr>
        <w:t> </w:t>
      </w:r>
      <w:bookmarkEnd w:id="32"/>
      <w:r>
        <w:rPr>
          <w:spacing w:val="-4"/>
        </w:rPr>
        <w:t>Data</w:t>
      </w:r>
    </w:p>
    <w:p>
      <w:pPr>
        <w:pStyle w:val="BodyText"/>
        <w:spacing w:before="209"/>
        <w:rPr>
          <w:b/>
        </w:rPr>
      </w:pPr>
    </w:p>
    <w:p>
      <w:pPr>
        <w:pStyle w:val="BodyText"/>
        <w:spacing w:line="480" w:lineRule="auto" w:before="1"/>
        <w:ind w:left="2697" w:right="1698" w:firstLine="848"/>
        <w:jc w:val="both"/>
      </w:pPr>
      <w:r>
        <w:rPr/>
        <w:t>Setiap variabel akan dianalisis dan disebarkan menggunakan Analisis Statistik SPSS 20.0 untuk Windows. Hubungan antara variabel penelitian ditunjukkan di bawah </w:t>
      </w:r>
      <w:r>
        <w:rPr>
          <w:spacing w:val="-4"/>
        </w:rPr>
        <w:t>ini:</w:t>
      </w:r>
    </w:p>
    <w:p>
      <w:pPr>
        <w:pStyle w:val="Heading2"/>
        <w:numPr>
          <w:ilvl w:val="1"/>
          <w:numId w:val="16"/>
        </w:numPr>
        <w:tabs>
          <w:tab w:pos="3231" w:val="left" w:leader="none"/>
        </w:tabs>
        <w:spacing w:line="240" w:lineRule="exact" w:before="0" w:after="0"/>
        <w:ind w:left="3231" w:right="0" w:hanging="394"/>
        <w:jc w:val="left"/>
      </w:pPr>
      <w:r>
        <w:rPr/>
        <w:t>Analisis</w:t>
      </w:r>
      <w:r>
        <w:rPr>
          <w:spacing w:val="-8"/>
        </w:rPr>
        <w:t> </w:t>
      </w:r>
      <w:r>
        <w:rPr>
          <w:spacing w:val="-2"/>
        </w:rPr>
        <w:t>Univariat</w:t>
      </w:r>
    </w:p>
    <w:p>
      <w:pPr>
        <w:pStyle w:val="BodyText"/>
        <w:spacing w:before="9"/>
        <w:rPr>
          <w:b/>
        </w:rPr>
      </w:pPr>
    </w:p>
    <w:p>
      <w:pPr>
        <w:pStyle w:val="BodyText"/>
        <w:spacing w:line="480" w:lineRule="auto" w:before="1"/>
        <w:ind w:left="3261" w:right="1698" w:firstLine="992"/>
        <w:jc w:val="both"/>
      </w:pPr>
      <w:r>
        <w:rPr/>
        <w:t>Semua</w:t>
      </w:r>
      <w:r>
        <w:rPr>
          <w:spacing w:val="-5"/>
        </w:rPr>
        <w:t> </w:t>
      </w:r>
      <w:r>
        <w:rPr/>
        <w:t>variabel</w:t>
      </w:r>
      <w:r>
        <w:rPr>
          <w:spacing w:val="-5"/>
        </w:rPr>
        <w:t> </w:t>
      </w:r>
      <w:r>
        <w:rPr/>
        <w:t>hasil</w:t>
      </w:r>
      <w:r>
        <w:rPr>
          <w:spacing w:val="-5"/>
        </w:rPr>
        <w:t> </w:t>
      </w:r>
      <w:r>
        <w:rPr/>
        <w:t>penelitian</w:t>
      </w:r>
      <w:r>
        <w:rPr>
          <w:spacing w:val="-5"/>
        </w:rPr>
        <w:t> </w:t>
      </w:r>
      <w:r>
        <w:rPr/>
        <w:t>diuji</w:t>
      </w:r>
      <w:r>
        <w:rPr>
          <w:spacing w:val="-5"/>
        </w:rPr>
        <w:t> </w:t>
      </w:r>
      <w:r>
        <w:rPr/>
        <w:t>melalui analisis univariat; Analisis ini menghasilkan distribusi dan presentasi masing-masing variabel yang diuji.</w:t>
      </w:r>
    </w:p>
    <w:p>
      <w:pPr>
        <w:pStyle w:val="Heading2"/>
        <w:numPr>
          <w:ilvl w:val="1"/>
          <w:numId w:val="16"/>
        </w:numPr>
        <w:tabs>
          <w:tab w:pos="3099" w:val="left" w:leader="none"/>
        </w:tabs>
        <w:spacing w:line="239" w:lineRule="exact" w:before="0" w:after="0"/>
        <w:ind w:left="3099" w:right="0" w:hanging="262"/>
        <w:jc w:val="left"/>
      </w:pPr>
      <w:r>
        <w:rPr/>
        <w:t>Analisis</w:t>
      </w:r>
      <w:r>
        <w:rPr>
          <w:spacing w:val="-8"/>
        </w:rPr>
        <w:t> </w:t>
      </w:r>
      <w:r>
        <w:rPr>
          <w:spacing w:val="-2"/>
        </w:rPr>
        <w:t>Bivariat</w:t>
      </w:r>
    </w:p>
    <w:p>
      <w:pPr>
        <w:pStyle w:val="BodyText"/>
        <w:spacing w:before="10"/>
        <w:rPr>
          <w:b/>
        </w:rPr>
      </w:pPr>
    </w:p>
    <w:p>
      <w:pPr>
        <w:pStyle w:val="BodyText"/>
        <w:spacing w:line="477" w:lineRule="auto"/>
        <w:ind w:left="3709" w:right="1696" w:firstLine="544"/>
        <w:jc w:val="both"/>
      </w:pPr>
      <w:r>
        <w:rPr/>
        <w:t>Analisa bivariat dilakukan untuk memunculkan hubungan</w:t>
      </w:r>
      <w:r>
        <w:rPr>
          <w:spacing w:val="80"/>
        </w:rPr>
        <w:t> </w:t>
      </w:r>
      <w:r>
        <w:rPr/>
        <w:t>masing-masing</w:t>
      </w:r>
      <w:r>
        <w:rPr>
          <w:spacing w:val="80"/>
        </w:rPr>
        <w:t> </w:t>
      </w:r>
      <w:r>
        <w:rPr/>
        <w:t>variabel</w:t>
      </w:r>
      <w:r>
        <w:rPr>
          <w:spacing w:val="80"/>
        </w:rPr>
        <w:t> </w:t>
      </w:r>
      <w:r>
        <w:rPr/>
        <w:t>independen</w:t>
      </w:r>
      <w:r>
        <w:rPr>
          <w:spacing w:val="80"/>
        </w:rPr>
        <w:t> </w:t>
      </w:r>
      <w:r>
        <w:rPr/>
        <w:t>dan</w:t>
      </w:r>
    </w:p>
    <w:p>
      <w:pPr>
        <w:pStyle w:val="BodyText"/>
        <w:spacing w:line="480" w:lineRule="auto" w:before="4"/>
        <w:ind w:left="3261" w:right="1695"/>
        <w:jc w:val="both"/>
      </w:pPr>
      <w:r>
        <w:rPr/>
        <w:t>dependen. </w:t>
      </w:r>
      <w:r>
        <w:rPr>
          <w:i/>
        </w:rPr>
        <w:t>Uji Spearman Rank </w:t>
      </w:r>
      <w:r>
        <w:rPr/>
        <w:t>digunakan dan data diolah menggunakan SPSS. Alasan penggunaan </w:t>
      </w:r>
      <w:r>
        <w:rPr>
          <w:i/>
        </w:rPr>
        <w:t>uji spearman rank </w:t>
      </w:r>
      <w:r>
        <w:rPr/>
        <w:t>pada penelitian ini karena kedua variabel (dukungan keluarga dan kecemasan) berskala ordinal</w:t>
      </w:r>
      <w:r>
        <w:rPr>
          <w:b/>
        </w:rPr>
        <w:t>, </w:t>
      </w:r>
      <w:r>
        <w:rPr/>
        <w:t>tidak berdistribusi normal, dan penelitian ingin mengetahui ada tidaknya hubungan antar keduanya secara statistik. Spearman Rank adalah pilihan yang tepat dalam kondisi tersebut. Rumus untuk menghitung </w:t>
      </w:r>
      <w:r>
        <w:rPr>
          <w:i/>
        </w:rPr>
        <w:t>Rank Spearman </w:t>
      </w:r>
      <w:r>
        <w:rPr/>
        <w:t>adalah sebagai </w:t>
      </w:r>
      <w:r>
        <w:rPr>
          <w:spacing w:val="-2"/>
        </w:rPr>
        <w:t>berikut:</w:t>
      </w:r>
    </w:p>
    <w:p>
      <w:pPr>
        <w:pStyle w:val="BodyText"/>
        <w:spacing w:line="220" w:lineRule="exact"/>
        <w:ind w:left="1388"/>
        <w:jc w:val="center"/>
        <w:rPr>
          <w:rFonts w:ascii="Cambria Math" w:hAnsi="Cambria Math" w:eastAsia="Cambria Math"/>
        </w:rPr>
      </w:pPr>
      <w:r>
        <w:rPr>
          <w:rFonts w:ascii="Cambria Math" w:hAnsi="Cambria Math" w:eastAsia="Cambria Math"/>
        </w:rPr>
        <mc:AlternateContent>
          <mc:Choice Requires="wps">
            <w:drawing>
              <wp:anchor distT="0" distB="0" distL="0" distR="0" allowOverlap="1" layoutInCell="1" locked="0" behindDoc="1" simplePos="0" relativeHeight="481291776">
                <wp:simplePos x="0" y="0"/>
                <wp:positionH relativeFrom="page">
                  <wp:posOffset>3930650</wp:posOffset>
                </wp:positionH>
                <wp:positionV relativeFrom="paragraph">
                  <wp:posOffset>82137</wp:posOffset>
                </wp:positionV>
                <wp:extent cx="589280" cy="113664"/>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589280" cy="113664"/>
                        </a:xfrm>
                        <a:prstGeom prst="rect">
                          <a:avLst/>
                        </a:prstGeom>
                      </wps:spPr>
                      <wps:txbx>
                        <w:txbxContent>
                          <w:p>
                            <w:pPr>
                              <w:tabs>
                                <w:tab w:pos="647" w:val="left" w:leader="none"/>
                                <w:tab w:pos="927" w:val="left" w:leader="none"/>
                              </w:tabs>
                              <w:spacing w:line="178" w:lineRule="exact" w:before="0"/>
                              <w:ind w:left="0" w:right="0" w:firstLine="0"/>
                              <w:jc w:val="left"/>
                              <w:rPr>
                                <w:rFonts w:ascii="Cambria Math" w:eastAsia="Cambria Math"/>
                                <w:sz w:val="16"/>
                              </w:rPr>
                            </w:pPr>
                            <w:r>
                              <w:rPr>
                                <w:rFonts w:ascii="Times New Roman" w:eastAsia="Times New Roman"/>
                                <w:sz w:val="16"/>
                                <w:u w:val="single"/>
                              </w:rPr>
                              <w:tab/>
                            </w:r>
                            <w:r>
                              <w:rPr>
                                <w:rFonts w:ascii="Cambria Math" w:eastAsia="Cambria Math"/>
                                <w:spacing w:val="-10"/>
                                <w:w w:val="110"/>
                                <w:sz w:val="16"/>
                                <w:u w:val="single"/>
                              </w:rPr>
                              <w:t>𝑖</w:t>
                            </w:r>
                            <w:r>
                              <w:rPr>
                                <w:rFonts w:ascii="Cambria Math" w:eastAsia="Cambria Math"/>
                                <w:sz w:val="16"/>
                                <w:u w:val="single"/>
                              </w:rPr>
                              <w:tab/>
                            </w:r>
                          </w:p>
                        </w:txbxContent>
                      </wps:txbx>
                      <wps:bodyPr wrap="square" lIns="0" tIns="0" rIns="0" bIns="0" rtlCol="0">
                        <a:noAutofit/>
                      </wps:bodyPr>
                    </wps:wsp>
                  </a:graphicData>
                </a:graphic>
              </wp:anchor>
            </w:drawing>
          </mc:Choice>
          <mc:Fallback>
            <w:pict>
              <v:shape style="position:absolute;margin-left:309.5pt;margin-top:6.467486pt;width:46.4pt;height:8.950pt;mso-position-horizontal-relative:page;mso-position-vertical-relative:paragraph;z-index:-22024704" type="#_x0000_t202" id="docshape131" filled="false" stroked="false">
                <v:textbox inset="0,0,0,0">
                  <w:txbxContent>
                    <w:p>
                      <w:pPr>
                        <w:tabs>
                          <w:tab w:pos="647" w:val="left" w:leader="none"/>
                          <w:tab w:pos="927" w:val="left" w:leader="none"/>
                        </w:tabs>
                        <w:spacing w:line="178" w:lineRule="exact" w:before="0"/>
                        <w:ind w:left="0" w:right="0" w:firstLine="0"/>
                        <w:jc w:val="left"/>
                        <w:rPr>
                          <w:rFonts w:ascii="Cambria Math" w:eastAsia="Cambria Math"/>
                          <w:sz w:val="16"/>
                        </w:rPr>
                      </w:pPr>
                      <w:r>
                        <w:rPr>
                          <w:rFonts w:ascii="Times New Roman" w:eastAsia="Times New Roman"/>
                          <w:sz w:val="16"/>
                          <w:u w:val="single"/>
                        </w:rPr>
                        <w:tab/>
                      </w:r>
                      <w:r>
                        <w:rPr>
                          <w:rFonts w:ascii="Cambria Math" w:eastAsia="Cambria Math"/>
                          <w:spacing w:val="-10"/>
                          <w:w w:val="110"/>
                          <w:sz w:val="16"/>
                          <w:u w:val="single"/>
                        </w:rPr>
                        <w:t>𝑖</w:t>
                      </w:r>
                      <w:r>
                        <w:rPr>
                          <w:rFonts w:ascii="Cambria Math" w:eastAsia="Cambria Math"/>
                          <w:sz w:val="16"/>
                          <w:u w:val="single"/>
                        </w:rPr>
                        <w:tab/>
                      </w:r>
                    </w:p>
                  </w:txbxContent>
                </v:textbox>
                <w10:wrap type="none"/>
              </v:shape>
            </w:pict>
          </mc:Fallback>
        </mc:AlternateContent>
      </w:r>
      <w:r>
        <w:rPr>
          <w:rFonts w:ascii="Cambria Math" w:hAnsi="Cambria Math" w:eastAsia="Cambria Math"/>
        </w:rPr>
        <w:t>6</w:t>
      </w:r>
      <w:r>
        <w:rPr>
          <w:rFonts w:ascii="Cambria Math" w:hAnsi="Cambria Math" w:eastAsia="Cambria Math"/>
          <w:spacing w:val="-11"/>
        </w:rPr>
        <w:t> </w:t>
      </w:r>
      <w:r>
        <w:rPr>
          <w:rFonts w:ascii="Cambria Math" w:hAnsi="Cambria Math" w:eastAsia="Cambria Math"/>
          <w:position w:val="1"/>
        </w:rPr>
        <w:t>∑</w:t>
      </w:r>
      <w:r>
        <w:rPr>
          <w:rFonts w:ascii="Cambria Math" w:hAnsi="Cambria Math" w:eastAsia="Cambria Math"/>
          <w:spacing w:val="-13"/>
          <w:position w:val="1"/>
        </w:rPr>
        <w:t> </w:t>
      </w:r>
      <w:r>
        <w:rPr>
          <w:rFonts w:ascii="Cambria Math" w:hAnsi="Cambria Math" w:eastAsia="Cambria Math"/>
          <w:spacing w:val="-5"/>
        </w:rPr>
        <w:t>𝑑</w:t>
      </w:r>
      <w:r>
        <w:rPr>
          <w:rFonts w:ascii="Cambria Math" w:hAnsi="Cambria Math" w:eastAsia="Cambria Math"/>
          <w:spacing w:val="-5"/>
          <w:vertAlign w:val="superscript"/>
        </w:rPr>
        <w:t>2</w:t>
      </w:r>
    </w:p>
    <w:p>
      <w:pPr>
        <w:pStyle w:val="BodyText"/>
        <w:spacing w:line="153" w:lineRule="exact"/>
        <w:ind w:right="406"/>
        <w:jc w:val="center"/>
        <w:rPr>
          <w:rFonts w:ascii="Cambria Math" w:hAnsi="Cambria Math" w:eastAsia="Cambria Math"/>
        </w:rPr>
      </w:pPr>
      <w:r>
        <w:rPr>
          <w:rFonts w:ascii="Cambria Math" w:hAnsi="Cambria Math" w:eastAsia="Cambria Math"/>
        </w:rPr>
        <mc:AlternateContent>
          <mc:Choice Requires="wps">
            <w:drawing>
              <wp:anchor distT="0" distB="0" distL="0" distR="0" allowOverlap="1" layoutInCell="1" locked="0" behindDoc="1" simplePos="0" relativeHeight="481291264">
                <wp:simplePos x="0" y="0"/>
                <wp:positionH relativeFrom="page">
                  <wp:posOffset>3447796</wp:posOffset>
                </wp:positionH>
                <wp:positionV relativeFrom="paragraph">
                  <wp:posOffset>53104</wp:posOffset>
                </wp:positionV>
                <wp:extent cx="49530" cy="10160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49530" cy="101600"/>
                        </a:xfrm>
                        <a:prstGeom prst="rect">
                          <a:avLst/>
                        </a:prstGeom>
                      </wps:spPr>
                      <wps:txbx>
                        <w:txbxContent>
                          <w:p>
                            <w:pPr>
                              <w:spacing w:line="160" w:lineRule="exact" w:before="0"/>
                              <w:ind w:left="0" w:right="0" w:firstLine="0"/>
                              <w:jc w:val="left"/>
                              <w:rPr>
                                <w:rFonts w:ascii="Cambria Math" w:eastAsia="Cambria Math"/>
                                <w:sz w:val="16"/>
                              </w:rPr>
                            </w:pPr>
                            <w:r>
                              <w:rPr>
                                <w:rFonts w:ascii="Cambria Math" w:eastAsia="Cambria Math"/>
                                <w:spacing w:val="-10"/>
                                <w:w w:val="105"/>
                                <w:sz w:val="16"/>
                              </w:rPr>
                              <w:t>𝑠</w:t>
                            </w:r>
                          </w:p>
                        </w:txbxContent>
                      </wps:txbx>
                      <wps:bodyPr wrap="square" lIns="0" tIns="0" rIns="0" bIns="0" rtlCol="0">
                        <a:noAutofit/>
                      </wps:bodyPr>
                    </wps:wsp>
                  </a:graphicData>
                </a:graphic>
              </wp:anchor>
            </w:drawing>
          </mc:Choice>
          <mc:Fallback>
            <w:pict>
              <v:shape style="position:absolute;margin-left:271.480011pt;margin-top:4.181493pt;width:3.9pt;height:8pt;mso-position-horizontal-relative:page;mso-position-vertical-relative:paragraph;z-index:-22025216" type="#_x0000_t202" id="docshape132" filled="false" stroked="false">
                <v:textbox inset="0,0,0,0">
                  <w:txbxContent>
                    <w:p>
                      <w:pPr>
                        <w:spacing w:line="160" w:lineRule="exact" w:before="0"/>
                        <w:ind w:left="0" w:right="0" w:firstLine="0"/>
                        <w:jc w:val="left"/>
                        <w:rPr>
                          <w:rFonts w:ascii="Cambria Math" w:eastAsia="Cambria Math"/>
                          <w:sz w:val="16"/>
                        </w:rPr>
                      </w:pPr>
                      <w:r>
                        <w:rPr>
                          <w:rFonts w:ascii="Cambria Math" w:eastAsia="Cambria Math"/>
                          <w:spacing w:val="-10"/>
                          <w:w w:val="105"/>
                          <w:sz w:val="16"/>
                        </w:rPr>
                        <w:t>𝑠</w:t>
                      </w:r>
                    </w:p>
                  </w:txbxContent>
                </v:textbox>
                <w10:wrap type="none"/>
              </v:shape>
            </w:pict>
          </mc:Fallback>
        </mc:AlternateContent>
      </w:r>
      <w:r>
        <w:rPr>
          <w:rFonts w:ascii="Cambria Math" w:hAnsi="Cambria Math" w:eastAsia="Cambria Math"/>
        </w:rPr>
        <w:t>𝑟</w:t>
      </w:r>
      <w:r>
        <w:rPr>
          <w:rFonts w:ascii="Cambria Math" w:hAnsi="Cambria Math" w:eastAsia="Cambria Math"/>
          <w:spacing w:val="62"/>
        </w:rPr>
        <w:t> </w:t>
      </w:r>
      <w:r>
        <w:rPr>
          <w:rFonts w:ascii="Cambria Math" w:hAnsi="Cambria Math" w:eastAsia="Cambria Math"/>
        </w:rPr>
        <w:t>=</w:t>
      </w:r>
      <w:r>
        <w:rPr>
          <w:rFonts w:ascii="Cambria Math" w:hAnsi="Cambria Math" w:eastAsia="Cambria Math"/>
          <w:spacing w:val="15"/>
        </w:rPr>
        <w:t> </w:t>
      </w:r>
      <w:r>
        <w:rPr>
          <w:rFonts w:ascii="Cambria Math" w:hAnsi="Cambria Math" w:eastAsia="Cambria Math"/>
        </w:rPr>
        <w:t>1</w:t>
      </w:r>
      <w:r>
        <w:rPr>
          <w:rFonts w:ascii="Cambria Math" w:hAnsi="Cambria Math" w:eastAsia="Cambria Math"/>
          <w:spacing w:val="-3"/>
        </w:rPr>
        <w:t> </w:t>
      </w:r>
      <w:r>
        <w:rPr>
          <w:rFonts w:ascii="Cambria Math" w:hAnsi="Cambria Math" w:eastAsia="Cambria Math"/>
          <w:spacing w:val="-10"/>
        </w:rPr>
        <w:t>−</w:t>
      </w:r>
    </w:p>
    <w:p>
      <w:pPr>
        <w:pStyle w:val="BodyText"/>
        <w:spacing w:line="208" w:lineRule="exact"/>
        <w:ind w:left="1399"/>
        <w:jc w:val="center"/>
        <w:rPr>
          <w:rFonts w:ascii="Cambria Math" w:hAnsi="Cambria Math" w:eastAsia="Cambria Math"/>
          <w:position w:val="1"/>
        </w:rPr>
      </w:pPr>
      <w:r>
        <w:rPr>
          <w:rFonts w:ascii="Cambria Math" w:hAnsi="Cambria Math" w:eastAsia="Cambria Math"/>
        </w:rPr>
        <w:t>𝑛</w:t>
      </w:r>
      <w:r>
        <w:rPr>
          <w:rFonts w:ascii="Cambria Math" w:hAnsi="Cambria Math" w:eastAsia="Cambria Math"/>
          <w:position w:val="1"/>
        </w:rPr>
        <w:t>(</w:t>
      </w:r>
      <w:r>
        <w:rPr>
          <w:rFonts w:ascii="Cambria Math" w:hAnsi="Cambria Math" w:eastAsia="Cambria Math"/>
        </w:rPr>
        <w:t>𝑛</w:t>
      </w:r>
      <w:r>
        <w:rPr>
          <w:rFonts w:ascii="Cambria Math" w:hAnsi="Cambria Math" w:eastAsia="Cambria Math"/>
          <w:vertAlign w:val="superscript"/>
        </w:rPr>
        <w:t>2</w:t>
      </w:r>
      <w:r>
        <w:rPr>
          <w:rFonts w:ascii="Cambria Math" w:hAnsi="Cambria Math" w:eastAsia="Cambria Math"/>
          <w:spacing w:val="16"/>
          <w:vertAlign w:val="baseline"/>
        </w:rPr>
        <w:t> </w:t>
      </w:r>
      <w:r>
        <w:rPr>
          <w:rFonts w:ascii="Cambria Math" w:hAnsi="Cambria Math" w:eastAsia="Cambria Math"/>
          <w:vertAlign w:val="baseline"/>
        </w:rPr>
        <w:t>−</w:t>
      </w:r>
      <w:r>
        <w:rPr>
          <w:rFonts w:ascii="Cambria Math" w:hAnsi="Cambria Math" w:eastAsia="Cambria Math"/>
          <w:spacing w:val="13"/>
          <w:vertAlign w:val="baseline"/>
        </w:rPr>
        <w:t> </w:t>
      </w:r>
      <w:r>
        <w:rPr>
          <w:rFonts w:ascii="Cambria Math" w:hAnsi="Cambria Math" w:eastAsia="Cambria Math"/>
          <w:spacing w:val="-5"/>
          <w:vertAlign w:val="baseline"/>
        </w:rPr>
        <w:t>1</w:t>
      </w:r>
      <w:r>
        <w:rPr>
          <w:rFonts w:ascii="Cambria Math" w:hAnsi="Cambria Math" w:eastAsia="Cambria Math"/>
          <w:spacing w:val="-5"/>
          <w:position w:val="1"/>
          <w:vertAlign w:val="baseline"/>
        </w:rPr>
        <w:t>)</w:t>
      </w:r>
    </w:p>
    <w:p>
      <w:pPr>
        <w:pStyle w:val="BodyText"/>
        <w:spacing w:after="0" w:line="208" w:lineRule="exact"/>
        <w:jc w:val="center"/>
        <w:rPr>
          <w:rFonts w:ascii="Cambria Math" w:hAnsi="Cambria Math" w:eastAsia="Cambria Math"/>
          <w:position w:val="1"/>
        </w:rPr>
        <w:sectPr>
          <w:headerReference w:type="default" r:id="rId153"/>
          <w:footerReference w:type="default" r:id="rId154"/>
          <w:pgSz w:w="11910" w:h="16840"/>
          <w:pgMar w:header="751" w:footer="0" w:top="960" w:bottom="280" w:left="0" w:right="0"/>
        </w:sectPr>
      </w:pPr>
    </w:p>
    <w:p>
      <w:pPr>
        <w:pStyle w:val="BodyText"/>
        <w:rPr>
          <w:rFonts w:ascii="Cambria Math"/>
        </w:rPr>
      </w:pPr>
    </w:p>
    <w:p>
      <w:pPr>
        <w:pStyle w:val="BodyText"/>
        <w:rPr>
          <w:rFonts w:ascii="Cambria Math"/>
        </w:rPr>
      </w:pPr>
    </w:p>
    <w:p>
      <w:pPr>
        <w:pStyle w:val="BodyText"/>
        <w:rPr>
          <w:rFonts w:ascii="Cambria Math"/>
        </w:rPr>
      </w:pPr>
    </w:p>
    <w:p>
      <w:pPr>
        <w:pStyle w:val="BodyText"/>
        <w:rPr>
          <w:rFonts w:ascii="Cambria Math"/>
        </w:rPr>
      </w:pPr>
    </w:p>
    <w:p>
      <w:pPr>
        <w:pStyle w:val="BodyText"/>
        <w:spacing w:before="12"/>
        <w:rPr>
          <w:rFonts w:ascii="Cambria Math"/>
        </w:rPr>
      </w:pPr>
    </w:p>
    <w:p>
      <w:pPr>
        <w:pStyle w:val="BodyText"/>
        <w:spacing w:before="1"/>
        <w:ind w:left="3261"/>
      </w:pPr>
      <w:r>
        <w:rPr>
          <w:spacing w:val="-2"/>
        </w:rPr>
        <w:t>Keterangan:</w:t>
      </w:r>
    </w:p>
    <w:p>
      <w:pPr>
        <w:pStyle w:val="BodyText"/>
        <w:spacing w:before="201"/>
      </w:pPr>
    </w:p>
    <w:p>
      <w:pPr>
        <w:spacing w:before="0"/>
        <w:ind w:left="3685" w:right="0" w:firstLine="0"/>
        <w:jc w:val="left"/>
        <w:rPr>
          <w:i/>
          <w:sz w:val="22"/>
        </w:rPr>
      </w:pPr>
      <w:r>
        <w:rPr>
          <w:sz w:val="22"/>
        </w:rPr>
        <w:t>r</w:t>
      </w:r>
      <w:r>
        <w:rPr>
          <w:sz w:val="22"/>
          <w:vertAlign w:val="subscript"/>
        </w:rPr>
        <w:t>s</w:t>
      </w:r>
      <w:r>
        <w:rPr>
          <w:spacing w:val="-6"/>
          <w:sz w:val="22"/>
          <w:vertAlign w:val="baseline"/>
        </w:rPr>
        <w:t> </w:t>
      </w:r>
      <w:r>
        <w:rPr>
          <w:sz w:val="22"/>
          <w:vertAlign w:val="baseline"/>
        </w:rPr>
        <w:t>:</w:t>
      </w:r>
      <w:r>
        <w:rPr>
          <w:spacing w:val="-5"/>
          <w:sz w:val="22"/>
          <w:vertAlign w:val="baseline"/>
        </w:rPr>
        <w:t> </w:t>
      </w:r>
      <w:r>
        <w:rPr>
          <w:sz w:val="22"/>
          <w:vertAlign w:val="baseline"/>
        </w:rPr>
        <w:t>Koefisien</w:t>
      </w:r>
      <w:r>
        <w:rPr>
          <w:spacing w:val="-5"/>
          <w:sz w:val="22"/>
          <w:vertAlign w:val="baseline"/>
        </w:rPr>
        <w:t> </w:t>
      </w:r>
      <w:r>
        <w:rPr>
          <w:sz w:val="22"/>
          <w:vertAlign w:val="baseline"/>
        </w:rPr>
        <w:t>korelasi</w:t>
      </w:r>
      <w:r>
        <w:rPr>
          <w:spacing w:val="-4"/>
          <w:sz w:val="22"/>
          <w:vertAlign w:val="baseline"/>
        </w:rPr>
        <w:t> </w:t>
      </w:r>
      <w:r>
        <w:rPr>
          <w:i/>
          <w:sz w:val="22"/>
          <w:vertAlign w:val="baseline"/>
        </w:rPr>
        <w:t>Rank</w:t>
      </w:r>
      <w:r>
        <w:rPr>
          <w:i/>
          <w:spacing w:val="-4"/>
          <w:sz w:val="22"/>
          <w:vertAlign w:val="baseline"/>
        </w:rPr>
        <w:t> </w:t>
      </w:r>
      <w:r>
        <w:rPr>
          <w:i/>
          <w:spacing w:val="-2"/>
          <w:sz w:val="22"/>
          <w:vertAlign w:val="baseline"/>
        </w:rPr>
        <w:t>spearman</w:t>
      </w:r>
    </w:p>
    <w:p>
      <w:pPr>
        <w:pStyle w:val="BodyText"/>
        <w:spacing w:before="247"/>
        <w:ind w:left="3685"/>
      </w:pPr>
      <w:r>
        <w:rPr/>
        <w:t>di</w:t>
      </w:r>
      <w:r>
        <w:rPr>
          <w:vertAlign w:val="superscript"/>
        </w:rPr>
        <w:t>2</w:t>
      </w:r>
      <w:r>
        <w:rPr>
          <w:spacing w:val="-50"/>
          <w:vertAlign w:val="baseline"/>
        </w:rPr>
        <w:t> </w:t>
      </w:r>
      <w:r>
        <w:rPr>
          <w:vertAlign w:val="baseline"/>
        </w:rPr>
        <w:t>:</w:t>
      </w:r>
      <w:r>
        <w:rPr>
          <w:spacing w:val="-6"/>
          <w:vertAlign w:val="baseline"/>
        </w:rPr>
        <w:t> </w:t>
      </w:r>
      <w:r>
        <w:rPr>
          <w:vertAlign w:val="baseline"/>
        </w:rPr>
        <w:t>selisih</w:t>
      </w:r>
      <w:r>
        <w:rPr>
          <w:spacing w:val="-4"/>
          <w:vertAlign w:val="baseline"/>
        </w:rPr>
        <w:t> </w:t>
      </w:r>
      <w:r>
        <w:rPr>
          <w:vertAlign w:val="baseline"/>
        </w:rPr>
        <w:t>setiap</w:t>
      </w:r>
      <w:r>
        <w:rPr>
          <w:spacing w:val="-3"/>
          <w:vertAlign w:val="baseline"/>
        </w:rPr>
        <w:t> </w:t>
      </w:r>
      <w:r>
        <w:rPr>
          <w:i/>
          <w:vertAlign w:val="baseline"/>
        </w:rPr>
        <w:t>Rank</w:t>
      </w:r>
      <w:r>
        <w:rPr>
          <w:i/>
          <w:spacing w:val="-4"/>
          <w:vertAlign w:val="baseline"/>
        </w:rPr>
        <w:t> </w:t>
      </w:r>
      <w:r>
        <w:rPr>
          <w:vertAlign w:val="baseline"/>
        </w:rPr>
        <w:t>(X</w:t>
      </w:r>
      <w:r>
        <w:rPr>
          <w:spacing w:val="-4"/>
          <w:vertAlign w:val="baseline"/>
        </w:rPr>
        <w:t> </w:t>
      </w:r>
      <w:r>
        <w:rPr>
          <w:vertAlign w:val="baseline"/>
        </w:rPr>
        <w:t>dan</w:t>
      </w:r>
      <w:r>
        <w:rPr>
          <w:spacing w:val="-3"/>
          <w:vertAlign w:val="baseline"/>
        </w:rPr>
        <w:t> </w:t>
      </w:r>
      <w:r>
        <w:rPr>
          <w:spacing w:val="-5"/>
          <w:vertAlign w:val="baseline"/>
        </w:rPr>
        <w:t>Y)</w:t>
      </w:r>
    </w:p>
    <w:p>
      <w:pPr>
        <w:pStyle w:val="BodyText"/>
        <w:spacing w:before="2"/>
      </w:pPr>
    </w:p>
    <w:p>
      <w:pPr>
        <w:pStyle w:val="BodyText"/>
        <w:ind w:left="3685"/>
      </w:pPr>
      <w:r>
        <w:rPr/>
        <w:t>n</w:t>
      </w:r>
      <w:r>
        <w:rPr>
          <w:spacing w:val="-6"/>
        </w:rPr>
        <w:t> </w:t>
      </w:r>
      <w:r>
        <w:rPr/>
        <w:t>:</w:t>
      </w:r>
      <w:r>
        <w:rPr>
          <w:spacing w:val="-4"/>
        </w:rPr>
        <w:t> </w:t>
      </w:r>
      <w:r>
        <w:rPr/>
        <w:t>Jumlah</w:t>
      </w:r>
      <w:r>
        <w:rPr>
          <w:spacing w:val="-3"/>
        </w:rPr>
        <w:t> </w:t>
      </w:r>
      <w:r>
        <w:rPr/>
        <w:t>sampel</w:t>
      </w:r>
      <w:r>
        <w:rPr>
          <w:spacing w:val="-4"/>
        </w:rPr>
        <w:t> </w:t>
      </w:r>
      <w:r>
        <w:rPr/>
        <w:t>atau</w:t>
      </w:r>
      <w:r>
        <w:rPr>
          <w:spacing w:val="-4"/>
        </w:rPr>
        <w:t> </w:t>
      </w:r>
      <w:r>
        <w:rPr/>
        <w:t>data</w:t>
      </w:r>
      <w:r>
        <w:rPr>
          <w:spacing w:val="-3"/>
        </w:rPr>
        <w:t> </w:t>
      </w:r>
      <w:r>
        <w:rPr>
          <w:spacing w:val="-2"/>
        </w:rPr>
        <w:t>penelitian</w:t>
      </w:r>
    </w:p>
    <w:p>
      <w:pPr>
        <w:pStyle w:val="BodyText"/>
        <w:spacing w:line="482" w:lineRule="auto" w:before="247"/>
        <w:ind w:left="3121" w:right="1699" w:firstLine="564"/>
        <w:jc w:val="both"/>
      </w:pPr>
      <w:r>
        <w:rPr/>
        <w:t>Untuk menentukan hipotesis penelitian, peneliti menggunakan tingkat kesalahan 10% (0,01) dengan ketentuan sebagai berikut:</w:t>
      </w:r>
    </w:p>
    <w:p>
      <w:pPr>
        <w:pStyle w:val="ListParagraph"/>
        <w:numPr>
          <w:ilvl w:val="2"/>
          <w:numId w:val="16"/>
        </w:numPr>
        <w:tabs>
          <w:tab w:pos="3683" w:val="left" w:leader="none"/>
          <w:tab w:pos="3685" w:val="left" w:leader="none"/>
        </w:tabs>
        <w:spacing w:line="480" w:lineRule="auto" w:before="0" w:after="0"/>
        <w:ind w:left="3685" w:right="1695" w:hanging="360"/>
        <w:jc w:val="both"/>
        <w:rPr>
          <w:sz w:val="22"/>
        </w:rPr>
      </w:pPr>
      <w:r>
        <w:rPr>
          <w:sz w:val="22"/>
        </w:rPr>
        <w:t>Diproleh nilai p </w:t>
      </w:r>
      <w:r>
        <w:rPr>
          <w:i/>
          <w:sz w:val="22"/>
        </w:rPr>
        <w:t>value </w:t>
      </w:r>
      <w:r>
        <w:rPr>
          <w:sz w:val="22"/>
          <w:u w:val="single"/>
        </w:rPr>
        <w:t>&lt;</w:t>
      </w:r>
      <w:r>
        <w:rPr>
          <w:sz w:val="22"/>
        </w:rPr>
        <w:t> 0,05 maka H</w:t>
      </w:r>
      <w:r>
        <w:rPr>
          <w:sz w:val="22"/>
          <w:vertAlign w:val="subscript"/>
        </w:rPr>
        <w:t>0</w:t>
      </w:r>
      <w:r>
        <w:rPr>
          <w:sz w:val="22"/>
          <w:vertAlign w:val="baseline"/>
        </w:rPr>
        <w:t> ditolak dan H</w:t>
      </w:r>
      <w:r>
        <w:rPr>
          <w:sz w:val="22"/>
          <w:vertAlign w:val="subscript"/>
        </w:rPr>
        <w:t>a</w:t>
      </w:r>
      <w:r>
        <w:rPr>
          <w:sz w:val="22"/>
          <w:vertAlign w:val="baseline"/>
        </w:rPr>
        <w:t> diterima, maka ada hubungan dukungan keluarga dengan kecemasan lansia pre-operasi katarak di Rumah Sakit Mata NTB.</w:t>
      </w:r>
    </w:p>
    <w:p>
      <w:pPr>
        <w:pStyle w:val="ListParagraph"/>
        <w:numPr>
          <w:ilvl w:val="2"/>
          <w:numId w:val="16"/>
        </w:numPr>
        <w:tabs>
          <w:tab w:pos="3683" w:val="left" w:leader="none"/>
          <w:tab w:pos="3685" w:val="left" w:leader="none"/>
        </w:tabs>
        <w:spacing w:line="480" w:lineRule="auto" w:before="0" w:after="0"/>
        <w:ind w:left="3685" w:right="1703" w:hanging="360"/>
        <w:jc w:val="both"/>
        <w:rPr>
          <w:sz w:val="22"/>
        </w:rPr>
      </w:pPr>
      <w:r>
        <w:rPr>
          <w:sz w:val="22"/>
        </w:rPr>
        <w:t>Diperoleh nilai p </w:t>
      </w:r>
      <w:r>
        <w:rPr>
          <w:i/>
          <w:sz w:val="22"/>
        </w:rPr>
        <w:t>value </w:t>
      </w:r>
      <w:r>
        <w:rPr>
          <w:sz w:val="22"/>
        </w:rPr>
        <w:t>&gt; 0,05 maka H</w:t>
      </w:r>
      <w:r>
        <w:rPr>
          <w:sz w:val="22"/>
          <w:vertAlign w:val="subscript"/>
        </w:rPr>
        <w:t>0</w:t>
      </w:r>
      <w:r>
        <w:rPr>
          <w:sz w:val="22"/>
          <w:vertAlign w:val="baseline"/>
        </w:rPr>
        <w:t> diterima dan H</w:t>
      </w:r>
      <w:r>
        <w:rPr>
          <w:sz w:val="22"/>
          <w:vertAlign w:val="subscript"/>
        </w:rPr>
        <w:t>a</w:t>
      </w:r>
      <w:r>
        <w:rPr>
          <w:sz w:val="22"/>
          <w:vertAlign w:val="baseline"/>
        </w:rPr>
        <w:t> ditolak, maka tidak ada hubungan dukungan keluarga dengan kecemasan lansia pre-operasi katarak di Rumah Sakit Mata NTB.</w:t>
      </w:r>
    </w:p>
    <w:p>
      <w:pPr>
        <w:spacing w:line="362" w:lineRule="auto" w:before="147"/>
        <w:ind w:left="6754" w:right="1983" w:hanging="2641"/>
        <w:jc w:val="both"/>
        <w:rPr>
          <w:b/>
          <w:i/>
          <w:sz w:val="22"/>
        </w:rPr>
      </w:pPr>
      <w:r>
        <w:rPr>
          <w:b/>
          <w:sz w:val="22"/>
        </w:rPr>
        <w:t>Tabel</w:t>
      </w:r>
      <w:r>
        <w:rPr>
          <w:b/>
          <w:spacing w:val="-8"/>
          <w:sz w:val="22"/>
        </w:rPr>
        <w:t> </w:t>
      </w:r>
      <w:r>
        <w:rPr>
          <w:b/>
          <w:sz w:val="22"/>
        </w:rPr>
        <w:t>3.3.</w:t>
      </w:r>
      <w:r>
        <w:rPr>
          <w:b/>
          <w:spacing w:val="-8"/>
          <w:sz w:val="22"/>
        </w:rPr>
        <w:t> </w:t>
      </w:r>
      <w:r>
        <w:rPr>
          <w:b/>
          <w:sz w:val="22"/>
        </w:rPr>
        <w:t>Nilai</w:t>
      </w:r>
      <w:r>
        <w:rPr>
          <w:b/>
          <w:spacing w:val="-8"/>
          <w:sz w:val="22"/>
        </w:rPr>
        <w:t> </w:t>
      </w:r>
      <w:r>
        <w:rPr>
          <w:b/>
          <w:sz w:val="22"/>
        </w:rPr>
        <w:t>Koefisien</w:t>
      </w:r>
      <w:r>
        <w:rPr>
          <w:b/>
          <w:spacing w:val="-8"/>
          <w:sz w:val="22"/>
        </w:rPr>
        <w:t> </w:t>
      </w:r>
      <w:r>
        <w:rPr>
          <w:b/>
          <w:sz w:val="22"/>
        </w:rPr>
        <w:t>korelasi</w:t>
      </w:r>
      <w:r>
        <w:rPr>
          <w:b/>
          <w:spacing w:val="-6"/>
          <w:sz w:val="22"/>
        </w:rPr>
        <w:t> </w:t>
      </w:r>
      <w:r>
        <w:rPr>
          <w:b/>
          <w:i/>
          <w:sz w:val="22"/>
        </w:rPr>
        <w:t>Spearman </w:t>
      </w:r>
      <w:r>
        <w:rPr>
          <w:b/>
          <w:i/>
          <w:spacing w:val="-4"/>
          <w:sz w:val="22"/>
        </w:rPr>
        <w:t>Rank</w:t>
      </w:r>
    </w:p>
    <w:p>
      <w:pPr>
        <w:pStyle w:val="BodyText"/>
        <w:spacing w:before="5" w:after="1"/>
        <w:rPr>
          <w:b/>
          <w:i/>
          <w:sz w:val="17"/>
        </w:rPr>
      </w:pPr>
    </w:p>
    <w:tbl>
      <w:tblPr>
        <w:tblW w:w="0" w:type="auto"/>
        <w:jc w:val="left"/>
        <w:tblInd w:w="3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89"/>
        <w:gridCol w:w="3775"/>
      </w:tblGrid>
      <w:tr>
        <w:trPr>
          <w:trHeight w:val="498" w:hRule="atLeast"/>
        </w:trPr>
        <w:tc>
          <w:tcPr>
            <w:tcW w:w="3189" w:type="dxa"/>
            <w:tcBorders>
              <w:top w:val="single" w:sz="4" w:space="0" w:color="7E7E7E"/>
              <w:bottom w:val="single" w:sz="4" w:space="0" w:color="7E7E7E"/>
            </w:tcBorders>
          </w:tcPr>
          <w:p>
            <w:pPr>
              <w:pStyle w:val="TableParagraph"/>
              <w:ind w:left="368" w:right="5"/>
              <w:rPr>
                <w:b/>
                <w:sz w:val="22"/>
              </w:rPr>
            </w:pPr>
            <w:r>
              <w:rPr>
                <w:b/>
                <w:spacing w:val="-2"/>
                <w:sz w:val="22"/>
              </w:rPr>
              <w:t>Nilai</w:t>
            </w:r>
          </w:p>
        </w:tc>
        <w:tc>
          <w:tcPr>
            <w:tcW w:w="3775" w:type="dxa"/>
            <w:tcBorders>
              <w:top w:val="single" w:sz="4" w:space="0" w:color="7E7E7E"/>
              <w:bottom w:val="single" w:sz="4" w:space="0" w:color="7E7E7E"/>
            </w:tcBorders>
          </w:tcPr>
          <w:p>
            <w:pPr>
              <w:pStyle w:val="TableParagraph"/>
              <w:ind w:left="370" w:right="5"/>
              <w:rPr>
                <w:b/>
                <w:sz w:val="22"/>
              </w:rPr>
            </w:pPr>
            <w:r>
              <w:rPr>
                <w:b/>
                <w:spacing w:val="-2"/>
                <w:sz w:val="22"/>
              </w:rPr>
              <w:t>Kriteria</w:t>
            </w:r>
          </w:p>
        </w:tc>
      </w:tr>
      <w:tr>
        <w:trPr>
          <w:trHeight w:val="750" w:hRule="atLeast"/>
        </w:trPr>
        <w:tc>
          <w:tcPr>
            <w:tcW w:w="3189" w:type="dxa"/>
            <w:tcBorders>
              <w:top w:val="single" w:sz="4" w:space="0" w:color="7E7E7E"/>
              <w:bottom w:val="single" w:sz="4" w:space="0" w:color="7E7E7E"/>
            </w:tcBorders>
          </w:tcPr>
          <w:p>
            <w:pPr>
              <w:pStyle w:val="TableParagraph"/>
              <w:spacing w:before="8"/>
              <w:ind w:left="368"/>
              <w:rPr>
                <w:sz w:val="22"/>
              </w:rPr>
            </w:pPr>
            <w:r>
              <w:rPr>
                <w:spacing w:val="-2"/>
                <w:sz w:val="22"/>
              </w:rPr>
              <w:t>0,00-0,199</w:t>
            </w:r>
          </w:p>
        </w:tc>
        <w:tc>
          <w:tcPr>
            <w:tcW w:w="3775" w:type="dxa"/>
            <w:tcBorders>
              <w:top w:val="single" w:sz="4" w:space="0" w:color="7E7E7E"/>
              <w:bottom w:val="single" w:sz="4" w:space="0" w:color="7E7E7E"/>
            </w:tcBorders>
          </w:tcPr>
          <w:p>
            <w:pPr>
              <w:pStyle w:val="TableParagraph"/>
              <w:spacing w:before="8"/>
              <w:ind w:left="370" w:right="5"/>
              <w:rPr>
                <w:sz w:val="22"/>
              </w:rPr>
            </w:pPr>
            <w:r>
              <w:rPr>
                <w:sz w:val="22"/>
              </w:rPr>
              <w:t>Sangat</w:t>
            </w:r>
            <w:r>
              <w:rPr>
                <w:spacing w:val="-6"/>
                <w:sz w:val="22"/>
              </w:rPr>
              <w:t> </w:t>
            </w:r>
            <w:r>
              <w:rPr>
                <w:spacing w:val="-2"/>
                <w:sz w:val="22"/>
              </w:rPr>
              <w:t>rendah/sangat</w:t>
            </w:r>
          </w:p>
          <w:p>
            <w:pPr>
              <w:pStyle w:val="TableParagraph"/>
              <w:spacing w:before="122"/>
              <w:ind w:left="370" w:right="1"/>
              <w:rPr>
                <w:sz w:val="22"/>
              </w:rPr>
            </w:pPr>
            <w:r>
              <w:rPr>
                <w:spacing w:val="-2"/>
                <w:sz w:val="22"/>
              </w:rPr>
              <w:t>lemah</w:t>
            </w:r>
          </w:p>
        </w:tc>
      </w:tr>
      <w:tr>
        <w:trPr>
          <w:trHeight w:val="373" w:hRule="atLeast"/>
        </w:trPr>
        <w:tc>
          <w:tcPr>
            <w:tcW w:w="3189" w:type="dxa"/>
            <w:tcBorders>
              <w:top w:val="single" w:sz="4" w:space="0" w:color="7E7E7E"/>
              <w:bottom w:val="single" w:sz="4" w:space="0" w:color="7E7E7E"/>
            </w:tcBorders>
          </w:tcPr>
          <w:p>
            <w:pPr>
              <w:pStyle w:val="TableParagraph"/>
              <w:spacing w:before="4"/>
              <w:ind w:left="368"/>
              <w:rPr>
                <w:sz w:val="22"/>
              </w:rPr>
            </w:pPr>
            <w:r>
              <w:rPr>
                <w:spacing w:val="-2"/>
                <w:sz w:val="22"/>
              </w:rPr>
              <w:t>0,20-0,399</w:t>
            </w:r>
          </w:p>
        </w:tc>
        <w:tc>
          <w:tcPr>
            <w:tcW w:w="3775" w:type="dxa"/>
            <w:tcBorders>
              <w:top w:val="single" w:sz="4" w:space="0" w:color="7E7E7E"/>
              <w:bottom w:val="single" w:sz="4" w:space="0" w:color="7E7E7E"/>
            </w:tcBorders>
          </w:tcPr>
          <w:p>
            <w:pPr>
              <w:pStyle w:val="TableParagraph"/>
              <w:spacing w:before="4"/>
              <w:ind w:left="370" w:right="4"/>
              <w:rPr>
                <w:sz w:val="22"/>
              </w:rPr>
            </w:pPr>
            <w:r>
              <w:rPr>
                <w:spacing w:val="-2"/>
                <w:sz w:val="22"/>
              </w:rPr>
              <w:t>Rendah/lemah</w:t>
            </w:r>
          </w:p>
        </w:tc>
      </w:tr>
      <w:tr>
        <w:trPr>
          <w:trHeight w:val="370" w:hRule="atLeast"/>
        </w:trPr>
        <w:tc>
          <w:tcPr>
            <w:tcW w:w="3189" w:type="dxa"/>
            <w:tcBorders>
              <w:top w:val="single" w:sz="4" w:space="0" w:color="7E7E7E"/>
              <w:bottom w:val="single" w:sz="4" w:space="0" w:color="7E7E7E"/>
            </w:tcBorders>
          </w:tcPr>
          <w:p>
            <w:pPr>
              <w:pStyle w:val="TableParagraph"/>
              <w:spacing w:before="4"/>
              <w:ind w:left="368"/>
              <w:rPr>
                <w:sz w:val="22"/>
              </w:rPr>
            </w:pPr>
            <w:r>
              <w:rPr>
                <w:spacing w:val="-2"/>
                <w:sz w:val="22"/>
              </w:rPr>
              <w:t>0,40-0,599</w:t>
            </w:r>
          </w:p>
        </w:tc>
        <w:tc>
          <w:tcPr>
            <w:tcW w:w="3775" w:type="dxa"/>
            <w:tcBorders>
              <w:top w:val="single" w:sz="4" w:space="0" w:color="7E7E7E"/>
              <w:bottom w:val="single" w:sz="4" w:space="0" w:color="7E7E7E"/>
            </w:tcBorders>
          </w:tcPr>
          <w:p>
            <w:pPr>
              <w:pStyle w:val="TableParagraph"/>
              <w:spacing w:before="4"/>
              <w:ind w:left="370" w:right="4"/>
              <w:rPr>
                <w:sz w:val="22"/>
              </w:rPr>
            </w:pPr>
            <w:r>
              <w:rPr>
                <w:spacing w:val="-2"/>
                <w:sz w:val="22"/>
              </w:rPr>
              <w:t>Sedang/cukup</w:t>
            </w:r>
          </w:p>
        </w:tc>
      </w:tr>
      <w:tr>
        <w:trPr>
          <w:trHeight w:val="374" w:hRule="atLeast"/>
        </w:trPr>
        <w:tc>
          <w:tcPr>
            <w:tcW w:w="3189" w:type="dxa"/>
            <w:tcBorders>
              <w:top w:val="single" w:sz="4" w:space="0" w:color="7E7E7E"/>
              <w:bottom w:val="single" w:sz="4" w:space="0" w:color="7E7E7E"/>
            </w:tcBorders>
          </w:tcPr>
          <w:p>
            <w:pPr>
              <w:pStyle w:val="TableParagraph"/>
              <w:spacing w:before="8"/>
              <w:ind w:left="368"/>
              <w:rPr>
                <w:sz w:val="22"/>
              </w:rPr>
            </w:pPr>
            <w:r>
              <w:rPr>
                <w:spacing w:val="-2"/>
                <w:sz w:val="22"/>
              </w:rPr>
              <w:t>0,60-0,799</w:t>
            </w:r>
          </w:p>
        </w:tc>
        <w:tc>
          <w:tcPr>
            <w:tcW w:w="3775" w:type="dxa"/>
            <w:tcBorders>
              <w:top w:val="single" w:sz="4" w:space="0" w:color="7E7E7E"/>
              <w:bottom w:val="single" w:sz="4" w:space="0" w:color="7E7E7E"/>
            </w:tcBorders>
          </w:tcPr>
          <w:p>
            <w:pPr>
              <w:pStyle w:val="TableParagraph"/>
              <w:spacing w:before="8"/>
              <w:ind w:left="370" w:right="4"/>
              <w:rPr>
                <w:sz w:val="22"/>
              </w:rPr>
            </w:pPr>
            <w:r>
              <w:rPr>
                <w:spacing w:val="-4"/>
                <w:sz w:val="22"/>
              </w:rPr>
              <w:t>Kuat</w:t>
            </w:r>
          </w:p>
        </w:tc>
      </w:tr>
      <w:tr>
        <w:trPr>
          <w:trHeight w:val="377" w:hRule="atLeast"/>
        </w:trPr>
        <w:tc>
          <w:tcPr>
            <w:tcW w:w="3189" w:type="dxa"/>
            <w:tcBorders>
              <w:top w:val="single" w:sz="4" w:space="0" w:color="7E7E7E"/>
              <w:bottom w:val="single" w:sz="4" w:space="0" w:color="7E7E7E"/>
            </w:tcBorders>
          </w:tcPr>
          <w:p>
            <w:pPr>
              <w:pStyle w:val="TableParagraph"/>
              <w:spacing w:before="8"/>
              <w:ind w:left="368"/>
              <w:rPr>
                <w:sz w:val="22"/>
              </w:rPr>
            </w:pPr>
            <w:r>
              <w:rPr>
                <w:spacing w:val="-2"/>
                <w:sz w:val="22"/>
              </w:rPr>
              <w:t>0,80-1,000</w:t>
            </w:r>
          </w:p>
        </w:tc>
        <w:tc>
          <w:tcPr>
            <w:tcW w:w="3775" w:type="dxa"/>
            <w:tcBorders>
              <w:top w:val="single" w:sz="4" w:space="0" w:color="7E7E7E"/>
              <w:bottom w:val="single" w:sz="4" w:space="0" w:color="7E7E7E"/>
            </w:tcBorders>
          </w:tcPr>
          <w:p>
            <w:pPr>
              <w:pStyle w:val="TableParagraph"/>
              <w:spacing w:before="8"/>
              <w:ind w:left="370"/>
              <w:rPr>
                <w:sz w:val="22"/>
              </w:rPr>
            </w:pPr>
            <w:r>
              <w:rPr>
                <w:sz w:val="22"/>
              </w:rPr>
              <w:t>Sangat</w:t>
            </w:r>
            <w:r>
              <w:rPr>
                <w:spacing w:val="-6"/>
                <w:sz w:val="22"/>
              </w:rPr>
              <w:t> </w:t>
            </w:r>
            <w:r>
              <w:rPr>
                <w:spacing w:val="-4"/>
                <w:sz w:val="22"/>
              </w:rPr>
              <w:t>kuat</w:t>
            </w:r>
          </w:p>
        </w:tc>
      </w:tr>
    </w:tbl>
    <w:p>
      <w:pPr>
        <w:pStyle w:val="BodyText"/>
        <w:spacing w:before="5"/>
        <w:ind w:left="3401"/>
      </w:pPr>
      <w:r>
        <w:rPr/>
        <w:t>Sumber:</w:t>
      </w:r>
      <w:r>
        <w:rPr>
          <w:spacing w:val="-8"/>
        </w:rPr>
        <w:t> </w:t>
      </w:r>
      <w:r>
        <w:rPr/>
        <w:t>Sugiyono,</w:t>
      </w:r>
      <w:r>
        <w:rPr>
          <w:spacing w:val="-8"/>
        </w:rPr>
        <w:t> </w:t>
      </w:r>
      <w:r>
        <w:rPr>
          <w:spacing w:val="-4"/>
        </w:rPr>
        <w:t>2019</w:t>
      </w:r>
    </w:p>
    <w:p>
      <w:pPr>
        <w:pStyle w:val="BodyText"/>
        <w:spacing w:after="0"/>
        <w:sectPr>
          <w:headerReference w:type="default" r:id="rId155"/>
          <w:footerReference w:type="default" r:id="rId156"/>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48"/>
      </w:pPr>
    </w:p>
    <w:p>
      <w:pPr>
        <w:pStyle w:val="Heading2"/>
        <w:ind w:left="3981" w:firstLine="0"/>
      </w:pPr>
      <w:r>
        <w:rPr/>
        <w:t>Tabel</w:t>
      </w:r>
      <w:r>
        <w:rPr>
          <w:spacing w:val="-9"/>
        </w:rPr>
        <w:t> </w:t>
      </w:r>
      <w:r>
        <w:rPr/>
        <w:t>3.4.</w:t>
      </w:r>
      <w:r>
        <w:rPr>
          <w:spacing w:val="-7"/>
        </w:rPr>
        <w:t> </w:t>
      </w:r>
      <w:r>
        <w:rPr/>
        <w:t>Interpretasi</w:t>
      </w:r>
      <w:r>
        <w:rPr>
          <w:spacing w:val="-6"/>
        </w:rPr>
        <w:t> </w:t>
      </w:r>
      <w:r>
        <w:rPr/>
        <w:t>Uji</w:t>
      </w:r>
      <w:r>
        <w:rPr>
          <w:spacing w:val="-7"/>
        </w:rPr>
        <w:t> </w:t>
      </w:r>
      <w:r>
        <w:rPr/>
        <w:t>Hipotesis</w:t>
      </w:r>
      <w:r>
        <w:rPr>
          <w:spacing w:val="-6"/>
        </w:rPr>
        <w:t> </w:t>
      </w:r>
      <w:r>
        <w:rPr>
          <w:spacing w:val="-2"/>
        </w:rPr>
        <w:t>Korelasi</w:t>
      </w:r>
    </w:p>
    <w:p>
      <w:pPr>
        <w:pStyle w:val="BodyText"/>
        <w:rPr>
          <w:b/>
          <w:sz w:val="20"/>
        </w:rPr>
      </w:pPr>
    </w:p>
    <w:p>
      <w:pPr>
        <w:pStyle w:val="BodyText"/>
        <w:spacing w:before="1"/>
        <w:rPr>
          <w:b/>
          <w:sz w:val="20"/>
        </w:rPr>
      </w:pPr>
    </w:p>
    <w:tbl>
      <w:tblPr>
        <w:tblW w:w="0" w:type="auto"/>
        <w:jc w:val="left"/>
        <w:tblInd w:w="3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04"/>
        <w:gridCol w:w="1700"/>
        <w:gridCol w:w="3260"/>
      </w:tblGrid>
      <w:tr>
        <w:trPr>
          <w:trHeight w:val="698" w:hRule="atLeast"/>
        </w:trPr>
        <w:tc>
          <w:tcPr>
            <w:tcW w:w="2004" w:type="dxa"/>
          </w:tcPr>
          <w:p>
            <w:pPr>
              <w:pStyle w:val="TableParagraph"/>
              <w:spacing w:line="245" w:lineRule="exact"/>
              <w:ind w:left="406"/>
              <w:jc w:val="left"/>
              <w:rPr>
                <w:b/>
                <w:sz w:val="22"/>
              </w:rPr>
            </w:pPr>
            <w:r>
              <w:rPr>
                <w:b/>
                <w:spacing w:val="-2"/>
                <w:sz w:val="22"/>
              </w:rPr>
              <w:t>Parameter</w:t>
            </w:r>
          </w:p>
        </w:tc>
        <w:tc>
          <w:tcPr>
            <w:tcW w:w="1700" w:type="dxa"/>
          </w:tcPr>
          <w:p>
            <w:pPr>
              <w:pStyle w:val="TableParagraph"/>
              <w:spacing w:line="245" w:lineRule="exact"/>
              <w:ind w:left="520"/>
              <w:jc w:val="left"/>
              <w:rPr>
                <w:b/>
                <w:sz w:val="22"/>
              </w:rPr>
            </w:pPr>
            <w:r>
              <w:rPr>
                <w:b/>
                <w:spacing w:val="-2"/>
                <w:sz w:val="22"/>
              </w:rPr>
              <w:t>Nilai</w:t>
            </w:r>
          </w:p>
        </w:tc>
        <w:tc>
          <w:tcPr>
            <w:tcW w:w="3260" w:type="dxa"/>
          </w:tcPr>
          <w:p>
            <w:pPr>
              <w:pStyle w:val="TableParagraph"/>
              <w:spacing w:line="245" w:lineRule="exact"/>
              <w:ind w:left="836"/>
              <w:jc w:val="left"/>
              <w:rPr>
                <w:b/>
                <w:sz w:val="22"/>
              </w:rPr>
            </w:pPr>
            <w:r>
              <w:rPr>
                <w:b/>
                <w:spacing w:val="-2"/>
                <w:sz w:val="22"/>
              </w:rPr>
              <w:t>Interpretasi</w:t>
            </w:r>
          </w:p>
        </w:tc>
      </w:tr>
      <w:tr>
        <w:trPr>
          <w:trHeight w:val="1894" w:hRule="atLeast"/>
        </w:trPr>
        <w:tc>
          <w:tcPr>
            <w:tcW w:w="2004" w:type="dxa"/>
          </w:tcPr>
          <w:p>
            <w:pPr>
              <w:pStyle w:val="TableParagraph"/>
              <w:spacing w:before="4"/>
              <w:ind w:left="106"/>
              <w:jc w:val="left"/>
              <w:rPr>
                <w:sz w:val="22"/>
              </w:rPr>
            </w:pPr>
            <w:r>
              <w:rPr>
                <w:sz w:val="22"/>
              </w:rPr>
              <w:t>Arah</w:t>
            </w:r>
            <w:r>
              <w:rPr>
                <w:spacing w:val="-4"/>
                <w:sz w:val="22"/>
              </w:rPr>
              <w:t> </w:t>
            </w:r>
            <w:r>
              <w:rPr>
                <w:spacing w:val="-2"/>
                <w:sz w:val="22"/>
              </w:rPr>
              <w:t>korelasi</w:t>
            </w:r>
          </w:p>
        </w:tc>
        <w:tc>
          <w:tcPr>
            <w:tcW w:w="1700" w:type="dxa"/>
          </w:tcPr>
          <w:p>
            <w:pPr>
              <w:pStyle w:val="TableParagraph"/>
              <w:spacing w:before="4"/>
              <w:ind w:left="107"/>
              <w:jc w:val="left"/>
              <w:rPr>
                <w:sz w:val="22"/>
              </w:rPr>
            </w:pPr>
            <w:r>
              <w:rPr>
                <w:spacing w:val="-2"/>
                <w:sz w:val="22"/>
              </w:rPr>
              <w:t>Positif</w:t>
            </w:r>
          </w:p>
          <w:p>
            <w:pPr>
              <w:pStyle w:val="TableParagraph"/>
              <w:jc w:val="left"/>
              <w:rPr>
                <w:b/>
                <w:sz w:val="22"/>
              </w:rPr>
            </w:pPr>
          </w:p>
          <w:p>
            <w:pPr>
              <w:pStyle w:val="TableParagraph"/>
              <w:jc w:val="left"/>
              <w:rPr>
                <w:b/>
                <w:sz w:val="22"/>
              </w:rPr>
            </w:pPr>
          </w:p>
          <w:p>
            <w:pPr>
              <w:pStyle w:val="TableParagraph"/>
              <w:spacing w:before="150"/>
              <w:jc w:val="left"/>
              <w:rPr>
                <w:b/>
                <w:sz w:val="22"/>
              </w:rPr>
            </w:pPr>
          </w:p>
          <w:p>
            <w:pPr>
              <w:pStyle w:val="TableParagraph"/>
              <w:spacing w:before="1"/>
              <w:ind w:left="107"/>
              <w:jc w:val="left"/>
              <w:rPr>
                <w:sz w:val="22"/>
              </w:rPr>
            </w:pPr>
            <w:r>
              <w:rPr>
                <w:spacing w:val="-2"/>
                <w:sz w:val="22"/>
              </w:rPr>
              <w:t>Negatif</w:t>
            </w:r>
          </w:p>
        </w:tc>
        <w:tc>
          <w:tcPr>
            <w:tcW w:w="3260" w:type="dxa"/>
          </w:tcPr>
          <w:p>
            <w:pPr>
              <w:pStyle w:val="TableParagraph"/>
              <w:tabs>
                <w:tab w:pos="1563" w:val="left" w:leader="none"/>
                <w:tab w:pos="2887" w:val="left" w:leader="none"/>
              </w:tabs>
              <w:spacing w:line="362" w:lineRule="auto" w:before="4"/>
              <w:ind w:left="108" w:right="96"/>
              <w:jc w:val="left"/>
              <w:rPr>
                <w:sz w:val="22"/>
              </w:rPr>
            </w:pPr>
            <w:r>
              <w:rPr>
                <w:spacing w:val="-2"/>
                <w:sz w:val="22"/>
              </w:rPr>
              <w:t>Semakin</w:t>
            </w:r>
            <w:r>
              <w:rPr>
                <w:sz w:val="22"/>
              </w:rPr>
              <w:tab/>
            </w:r>
            <w:r>
              <w:rPr>
                <w:spacing w:val="-2"/>
                <w:sz w:val="22"/>
              </w:rPr>
              <w:t>tinggi</w:t>
            </w:r>
            <w:r>
              <w:rPr>
                <w:sz w:val="22"/>
              </w:rPr>
              <w:tab/>
            </w:r>
            <w:r>
              <w:rPr>
                <w:spacing w:val="-6"/>
                <w:sz w:val="22"/>
              </w:rPr>
              <w:t>X, </w:t>
            </w:r>
            <w:r>
              <w:rPr>
                <w:sz w:val="22"/>
              </w:rPr>
              <w:t>semakin tinggi Y</w:t>
            </w:r>
          </w:p>
          <w:p>
            <w:pPr>
              <w:pStyle w:val="TableParagraph"/>
              <w:tabs>
                <w:tab w:pos="1563" w:val="left" w:leader="none"/>
                <w:tab w:pos="2887" w:val="left" w:leader="none"/>
              </w:tabs>
              <w:spacing w:line="362" w:lineRule="auto" w:before="195"/>
              <w:ind w:left="108" w:right="96"/>
              <w:jc w:val="left"/>
              <w:rPr>
                <w:sz w:val="22"/>
              </w:rPr>
            </w:pPr>
            <w:r>
              <w:rPr>
                <w:spacing w:val="-2"/>
                <w:sz w:val="22"/>
              </w:rPr>
              <w:t>Semakin</w:t>
            </w:r>
            <w:r>
              <w:rPr>
                <w:sz w:val="22"/>
              </w:rPr>
              <w:tab/>
            </w:r>
            <w:r>
              <w:rPr>
                <w:spacing w:val="-2"/>
                <w:sz w:val="22"/>
              </w:rPr>
              <w:t>tinggi</w:t>
            </w:r>
            <w:r>
              <w:rPr>
                <w:sz w:val="22"/>
              </w:rPr>
              <w:tab/>
            </w:r>
            <w:r>
              <w:rPr>
                <w:spacing w:val="-6"/>
                <w:sz w:val="22"/>
              </w:rPr>
              <w:t>X, </w:t>
            </w:r>
            <w:r>
              <w:rPr>
                <w:sz w:val="22"/>
              </w:rPr>
              <w:t>semakin rendah Y</w:t>
            </w:r>
          </w:p>
        </w:tc>
      </w:tr>
      <w:tr>
        <w:trPr>
          <w:trHeight w:val="1146" w:hRule="atLeast"/>
        </w:trPr>
        <w:tc>
          <w:tcPr>
            <w:tcW w:w="2004" w:type="dxa"/>
          </w:tcPr>
          <w:p>
            <w:pPr>
              <w:pStyle w:val="TableParagraph"/>
              <w:spacing w:before="8"/>
              <w:ind w:left="106"/>
              <w:jc w:val="left"/>
              <w:rPr>
                <w:i/>
                <w:sz w:val="22"/>
              </w:rPr>
            </w:pPr>
            <w:r>
              <w:rPr>
                <w:sz w:val="22"/>
              </w:rPr>
              <w:t>Nilai</w:t>
            </w:r>
            <w:r>
              <w:rPr>
                <w:spacing w:val="-4"/>
                <w:sz w:val="22"/>
              </w:rPr>
              <w:t> </w:t>
            </w:r>
            <w:r>
              <w:rPr>
                <w:i/>
                <w:spacing w:val="-10"/>
                <w:sz w:val="22"/>
              </w:rPr>
              <w:t>p</w:t>
            </w:r>
          </w:p>
        </w:tc>
        <w:tc>
          <w:tcPr>
            <w:tcW w:w="1700" w:type="dxa"/>
          </w:tcPr>
          <w:p>
            <w:pPr>
              <w:pStyle w:val="TableParagraph"/>
              <w:spacing w:before="8"/>
              <w:ind w:left="107"/>
              <w:jc w:val="left"/>
              <w:rPr>
                <w:sz w:val="22"/>
              </w:rPr>
            </w:pPr>
            <w:r>
              <w:rPr>
                <w:i/>
                <w:sz w:val="22"/>
              </w:rPr>
              <w:t>p</w:t>
            </w:r>
            <w:r>
              <w:rPr>
                <w:sz w:val="22"/>
                <w:u w:val="single"/>
              </w:rPr>
              <w:t>&lt;</w:t>
            </w:r>
            <w:r>
              <w:rPr>
                <w:spacing w:val="-1"/>
                <w:sz w:val="22"/>
              </w:rPr>
              <w:t> </w:t>
            </w:r>
            <w:r>
              <w:rPr>
                <w:spacing w:val="-4"/>
                <w:sz w:val="22"/>
              </w:rPr>
              <w:t>0,05</w:t>
            </w:r>
          </w:p>
          <w:p>
            <w:pPr>
              <w:pStyle w:val="TableParagraph"/>
              <w:spacing w:before="73"/>
              <w:jc w:val="left"/>
              <w:rPr>
                <w:b/>
                <w:sz w:val="22"/>
              </w:rPr>
            </w:pPr>
          </w:p>
          <w:p>
            <w:pPr>
              <w:pStyle w:val="TableParagraph"/>
              <w:spacing w:before="1"/>
              <w:ind w:left="107"/>
              <w:jc w:val="left"/>
              <w:rPr>
                <w:sz w:val="22"/>
              </w:rPr>
            </w:pPr>
            <w:r>
              <w:rPr>
                <w:i/>
                <w:sz w:val="22"/>
              </w:rPr>
              <w:t>p</w:t>
            </w:r>
            <w:r>
              <w:rPr>
                <w:sz w:val="22"/>
                <w:u w:val="single"/>
              </w:rPr>
              <w:t>&gt;</w:t>
            </w:r>
            <w:r>
              <w:rPr>
                <w:spacing w:val="-1"/>
                <w:sz w:val="22"/>
              </w:rPr>
              <w:t> </w:t>
            </w:r>
            <w:r>
              <w:rPr>
                <w:spacing w:val="-4"/>
                <w:sz w:val="22"/>
              </w:rPr>
              <w:t>0,05</w:t>
            </w:r>
          </w:p>
        </w:tc>
        <w:tc>
          <w:tcPr>
            <w:tcW w:w="3260" w:type="dxa"/>
          </w:tcPr>
          <w:p>
            <w:pPr>
              <w:pStyle w:val="TableParagraph"/>
              <w:spacing w:before="8"/>
              <w:ind w:left="108"/>
              <w:jc w:val="left"/>
              <w:rPr>
                <w:sz w:val="22"/>
              </w:rPr>
            </w:pPr>
            <w:r>
              <w:rPr>
                <w:sz w:val="22"/>
              </w:rPr>
              <w:t>Korelasi</w:t>
            </w:r>
            <w:r>
              <w:rPr>
                <w:spacing w:val="-8"/>
                <w:sz w:val="22"/>
              </w:rPr>
              <w:t> </w:t>
            </w:r>
            <w:r>
              <w:rPr>
                <w:spacing w:val="-2"/>
                <w:sz w:val="22"/>
              </w:rPr>
              <w:t>bermakna</w:t>
            </w:r>
          </w:p>
          <w:p>
            <w:pPr>
              <w:pStyle w:val="TableParagraph"/>
              <w:spacing w:before="73"/>
              <w:jc w:val="left"/>
              <w:rPr>
                <w:b/>
                <w:sz w:val="22"/>
              </w:rPr>
            </w:pPr>
          </w:p>
          <w:p>
            <w:pPr>
              <w:pStyle w:val="TableParagraph"/>
              <w:spacing w:before="1"/>
              <w:ind w:left="108"/>
              <w:jc w:val="left"/>
              <w:rPr>
                <w:sz w:val="22"/>
              </w:rPr>
            </w:pPr>
            <w:r>
              <w:rPr>
                <w:sz w:val="22"/>
              </w:rPr>
              <w:t>Korelasi</w:t>
            </w:r>
            <w:r>
              <w:rPr>
                <w:spacing w:val="-7"/>
                <w:sz w:val="22"/>
              </w:rPr>
              <w:t> </w:t>
            </w:r>
            <w:r>
              <w:rPr>
                <w:sz w:val="22"/>
              </w:rPr>
              <w:t>tidak</w:t>
            </w:r>
            <w:r>
              <w:rPr>
                <w:spacing w:val="-6"/>
                <w:sz w:val="22"/>
              </w:rPr>
              <w:t> </w:t>
            </w:r>
            <w:r>
              <w:rPr>
                <w:spacing w:val="-2"/>
                <w:sz w:val="22"/>
              </w:rPr>
              <w:t>bermakna</w:t>
            </w:r>
          </w:p>
        </w:tc>
      </w:tr>
    </w:tbl>
    <w:p>
      <w:pPr>
        <w:pStyle w:val="BodyText"/>
        <w:spacing w:before="7"/>
        <w:ind w:left="3401"/>
      </w:pPr>
      <w:r>
        <w:rPr/>
        <w:t>Sumber:</w:t>
      </w:r>
      <w:r>
        <w:rPr>
          <w:spacing w:val="-8"/>
        </w:rPr>
        <w:t> </w:t>
      </w:r>
      <w:r>
        <w:rPr/>
        <w:t>Sugiyono,</w:t>
      </w:r>
      <w:r>
        <w:rPr>
          <w:spacing w:val="-8"/>
        </w:rPr>
        <w:t> </w:t>
      </w:r>
      <w:r>
        <w:rPr>
          <w:spacing w:val="-4"/>
        </w:rPr>
        <w:t>2019</w:t>
      </w:r>
    </w:p>
    <w:p>
      <w:pPr>
        <w:pStyle w:val="BodyText"/>
        <w:spacing w:after="0"/>
        <w:sectPr>
          <w:headerReference w:type="default" r:id="rId157"/>
          <w:footerReference w:type="default" r:id="rId158"/>
          <w:pgSz w:w="11910" w:h="16840"/>
          <w:pgMar w:header="751" w:footer="0" w:top="960" w:bottom="280" w:left="0" w:right="0"/>
        </w:sectPr>
      </w:pPr>
    </w:p>
    <w:p>
      <w:pPr>
        <w:pStyle w:val="BodyText"/>
      </w:pPr>
      <w:r>
        <w:rPr/>
        <w:drawing>
          <wp:anchor distT="0" distB="0" distL="0" distR="0" allowOverlap="1" layoutInCell="1" locked="0" behindDoc="0" simplePos="0" relativeHeight="15751680">
            <wp:simplePos x="0" y="0"/>
            <wp:positionH relativeFrom="page">
              <wp:posOffset>4042409</wp:posOffset>
            </wp:positionH>
            <wp:positionV relativeFrom="page">
              <wp:posOffset>7787640</wp:posOffset>
            </wp:positionV>
            <wp:extent cx="76738" cy="180975"/>
            <wp:effectExtent l="0" t="0" r="0" b="0"/>
            <wp:wrapNone/>
            <wp:docPr id="141" name="Image 141"/>
            <wp:cNvGraphicFramePr>
              <a:graphicFrameLocks/>
            </wp:cNvGraphicFramePr>
            <a:graphic>
              <a:graphicData uri="http://schemas.openxmlformats.org/drawingml/2006/picture">
                <pic:pic>
                  <pic:nvPicPr>
                    <pic:cNvPr id="141" name="Image 141"/>
                    <pic:cNvPicPr/>
                  </pic:nvPicPr>
                  <pic:blipFill>
                    <a:blip r:embed="rId122" cstate="print"/>
                    <a:stretch>
                      <a:fillRect/>
                    </a:stretch>
                  </pic:blipFill>
                  <pic:spPr>
                    <a:xfrm>
                      <a:off x="0" y="0"/>
                      <a:ext cx="76738" cy="18097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spacing w:before="49"/>
      </w:pPr>
    </w:p>
    <w:p>
      <w:pPr>
        <w:pStyle w:val="ListParagraph"/>
        <w:numPr>
          <w:ilvl w:val="0"/>
          <w:numId w:val="16"/>
        </w:numPr>
        <w:tabs>
          <w:tab w:pos="2695" w:val="left" w:leader="none"/>
        </w:tabs>
        <w:spacing w:line="240" w:lineRule="auto" w:before="0" w:after="0"/>
        <w:ind w:left="2695" w:right="0" w:hanging="359"/>
        <w:jc w:val="left"/>
        <w:rPr>
          <w:b/>
          <w:sz w:val="22"/>
        </w:rPr>
      </w:pPr>
      <w:r>
        <w:rPr>
          <w:b/>
          <w:sz w:val="22"/>
        </w:rPr>
        <mc:AlternateContent>
          <mc:Choice Requires="wps">
            <w:drawing>
              <wp:anchor distT="0" distB="0" distL="0" distR="0" allowOverlap="1" layoutInCell="1" locked="0" behindDoc="0" simplePos="0" relativeHeight="15751168">
                <wp:simplePos x="0" y="0"/>
                <wp:positionH relativeFrom="page">
                  <wp:posOffset>3280727</wp:posOffset>
                </wp:positionH>
                <wp:positionV relativeFrom="paragraph">
                  <wp:posOffset>-35325</wp:posOffset>
                </wp:positionV>
                <wp:extent cx="1866900" cy="638175"/>
                <wp:effectExtent l="0" t="0" r="0" b="0"/>
                <wp:wrapNone/>
                <wp:docPr id="142" name="Group 142"/>
                <wp:cNvGraphicFramePr>
                  <a:graphicFrameLocks/>
                </wp:cNvGraphicFramePr>
                <a:graphic>
                  <a:graphicData uri="http://schemas.microsoft.com/office/word/2010/wordprocessingGroup">
                    <wpg:wgp>
                      <wpg:cNvPr id="142" name="Group 142"/>
                      <wpg:cNvGrpSpPr/>
                      <wpg:grpSpPr>
                        <a:xfrm>
                          <a:off x="0" y="0"/>
                          <a:ext cx="1866900" cy="638175"/>
                          <a:chExt cx="1866900" cy="638175"/>
                        </a:xfrm>
                      </wpg:grpSpPr>
                      <wps:wsp>
                        <wps:cNvPr id="143" name="Graphic 143"/>
                        <wps:cNvSpPr/>
                        <wps:spPr>
                          <a:xfrm>
                            <a:off x="872172" y="360362"/>
                            <a:ext cx="10160" cy="276225"/>
                          </a:xfrm>
                          <a:custGeom>
                            <a:avLst/>
                            <a:gdLst/>
                            <a:ahLst/>
                            <a:cxnLst/>
                            <a:rect l="l" t="t" r="r" b="b"/>
                            <a:pathLst>
                              <a:path w="10160" h="276225">
                                <a:moveTo>
                                  <a:pt x="0" y="0"/>
                                </a:moveTo>
                                <a:lnTo>
                                  <a:pt x="10160" y="276225"/>
                                </a:lnTo>
                              </a:path>
                            </a:pathLst>
                          </a:custGeom>
                          <a:ln w="3175">
                            <a:solidFill>
                              <a:srgbClr val="000000"/>
                            </a:solidFill>
                            <a:prstDash val="solid"/>
                          </a:ln>
                        </wps:spPr>
                        <wps:bodyPr wrap="square" lIns="0" tIns="0" rIns="0" bIns="0" rtlCol="0">
                          <a:prstTxWarp prst="textNoShape">
                            <a:avLst/>
                          </a:prstTxWarp>
                          <a:noAutofit/>
                        </wps:bodyPr>
                      </wps:wsp>
                      <wps:wsp>
                        <wps:cNvPr id="144" name="Textbox 144"/>
                        <wps:cNvSpPr txBox="1"/>
                        <wps:spPr>
                          <a:xfrm>
                            <a:off x="4762" y="4762"/>
                            <a:ext cx="1857375" cy="361950"/>
                          </a:xfrm>
                          <a:prstGeom prst="rect">
                            <a:avLst/>
                          </a:prstGeom>
                          <a:ln w="9525">
                            <a:solidFill>
                              <a:srgbClr val="000000"/>
                            </a:solidFill>
                            <a:prstDash val="solid"/>
                          </a:ln>
                        </wps:spPr>
                        <wps:txbx>
                          <w:txbxContent>
                            <w:p>
                              <w:pPr>
                                <w:spacing w:before="69"/>
                                <w:ind w:left="464" w:right="0" w:firstLine="0"/>
                                <w:jc w:val="left"/>
                                <w:rPr>
                                  <w:i/>
                                  <w:sz w:val="22"/>
                                </w:rPr>
                              </w:pPr>
                              <w:r>
                                <w:rPr>
                                  <w:i/>
                                  <w:sz w:val="22"/>
                                </w:rPr>
                                <w:t>Cross</w:t>
                              </w:r>
                              <w:r>
                                <w:rPr>
                                  <w:i/>
                                  <w:spacing w:val="-5"/>
                                  <w:sz w:val="22"/>
                                </w:rPr>
                                <w:t> </w:t>
                              </w:r>
                              <w:r>
                                <w:rPr>
                                  <w:i/>
                                  <w:spacing w:val="-2"/>
                                  <w:sz w:val="22"/>
                                </w:rPr>
                                <w:t>sectional</w:t>
                              </w:r>
                            </w:p>
                          </w:txbxContent>
                        </wps:txbx>
                        <wps:bodyPr wrap="square" lIns="0" tIns="0" rIns="0" bIns="0" rtlCol="0">
                          <a:noAutofit/>
                        </wps:bodyPr>
                      </wps:wsp>
                    </wpg:wgp>
                  </a:graphicData>
                </a:graphic>
              </wp:anchor>
            </w:drawing>
          </mc:Choice>
          <mc:Fallback>
            <w:pict>
              <v:group style="position:absolute;margin-left:258.325012pt;margin-top:-2.781563pt;width:147pt;height:50.25pt;mso-position-horizontal-relative:page;mso-position-vertical-relative:paragraph;z-index:15751168" id="docshapegroup136" coordorigin="5167,-56" coordsize="2940,1005">
                <v:line style="position:absolute" from="6540,512" to="6556,947" stroked="true" strokeweight=".25pt" strokecolor="#000000">
                  <v:stroke dashstyle="solid"/>
                </v:line>
                <v:shape style="position:absolute;left:5174;top:-49;width:2925;height:570" type="#_x0000_t202" id="docshape137" filled="false" stroked="true" strokeweight=".75pt" strokecolor="#000000">
                  <v:textbox inset="0,0,0,0">
                    <w:txbxContent>
                      <w:p>
                        <w:pPr>
                          <w:spacing w:before="69"/>
                          <w:ind w:left="464" w:right="0" w:firstLine="0"/>
                          <w:jc w:val="left"/>
                          <w:rPr>
                            <w:i/>
                            <w:sz w:val="22"/>
                          </w:rPr>
                        </w:pPr>
                        <w:r>
                          <w:rPr>
                            <w:i/>
                            <w:sz w:val="22"/>
                          </w:rPr>
                          <w:t>Cross</w:t>
                        </w:r>
                        <w:r>
                          <w:rPr>
                            <w:i/>
                            <w:spacing w:val="-5"/>
                            <w:sz w:val="22"/>
                          </w:rPr>
                          <w:t> </w:t>
                        </w:r>
                        <w:r>
                          <w:rPr>
                            <w:i/>
                            <w:spacing w:val="-2"/>
                            <w:sz w:val="22"/>
                          </w:rPr>
                          <w:t>sectional</w:t>
                        </w:r>
                      </w:p>
                    </w:txbxContent>
                  </v:textbox>
                  <v:stroke dashstyle="solid"/>
                  <w10:wrap type="none"/>
                </v:shape>
                <w10:wrap type="none"/>
              </v:group>
            </w:pict>
          </mc:Fallback>
        </mc:AlternateContent>
      </w:r>
      <w:r>
        <w:rPr>
          <w:b/>
          <w:sz w:val="22"/>
        </w:rPr>
        <w:t>Kerangka</w:t>
      </w:r>
      <w:r>
        <w:rPr>
          <w:b/>
          <w:spacing w:val="-8"/>
          <w:sz w:val="22"/>
        </w:rPr>
        <w:t> </w:t>
      </w:r>
      <w:r>
        <w:rPr>
          <w:b/>
          <w:spacing w:val="-2"/>
          <w:sz w:val="22"/>
        </w:rPr>
        <w:t>Kerja</w:t>
      </w:r>
    </w:p>
    <w:p>
      <w:pPr>
        <w:pStyle w:val="BodyText"/>
        <w:rPr>
          <w:b/>
          <w:sz w:val="20"/>
        </w:rPr>
      </w:pPr>
    </w:p>
    <w:p>
      <w:pPr>
        <w:pStyle w:val="BodyText"/>
        <w:rPr>
          <w:b/>
          <w:sz w:val="20"/>
        </w:rPr>
      </w:pPr>
    </w:p>
    <w:p>
      <w:pPr>
        <w:pStyle w:val="BodyText"/>
        <w:spacing w:before="45"/>
        <w:rPr>
          <w:b/>
          <w:sz w:val="20"/>
        </w:rPr>
      </w:pPr>
      <w:r>
        <w:rPr>
          <w:b/>
          <w:sz w:val="20"/>
        </w:rPr>
        <mc:AlternateContent>
          <mc:Choice Requires="wps">
            <w:drawing>
              <wp:anchor distT="0" distB="0" distL="0" distR="0" allowOverlap="1" layoutInCell="1" locked="0" behindDoc="1" simplePos="0" relativeHeight="487606784">
                <wp:simplePos x="0" y="0"/>
                <wp:positionH relativeFrom="page">
                  <wp:posOffset>1871662</wp:posOffset>
                </wp:positionH>
                <wp:positionV relativeFrom="paragraph">
                  <wp:posOffset>188229</wp:posOffset>
                </wp:positionV>
                <wp:extent cx="4600575" cy="1594485"/>
                <wp:effectExtent l="0" t="0" r="0" b="0"/>
                <wp:wrapTopAndBottom/>
                <wp:docPr id="145" name="Group 145"/>
                <wp:cNvGraphicFramePr>
                  <a:graphicFrameLocks/>
                </wp:cNvGraphicFramePr>
                <a:graphic>
                  <a:graphicData uri="http://schemas.microsoft.com/office/word/2010/wordprocessingGroup">
                    <wpg:wgp>
                      <wpg:cNvPr id="145" name="Group 145"/>
                      <wpg:cNvGrpSpPr/>
                      <wpg:grpSpPr>
                        <a:xfrm>
                          <a:off x="0" y="0"/>
                          <a:ext cx="4600575" cy="1594485"/>
                          <a:chExt cx="4600575" cy="1594485"/>
                        </a:xfrm>
                      </wpg:grpSpPr>
                      <wps:wsp>
                        <wps:cNvPr id="146" name="Graphic 146"/>
                        <wps:cNvSpPr/>
                        <wps:spPr>
                          <a:xfrm>
                            <a:off x="891730" y="891730"/>
                            <a:ext cx="1139190" cy="638175"/>
                          </a:xfrm>
                          <a:custGeom>
                            <a:avLst/>
                            <a:gdLst/>
                            <a:ahLst/>
                            <a:cxnLst/>
                            <a:rect l="l" t="t" r="r" b="b"/>
                            <a:pathLst>
                              <a:path w="1139190" h="638175">
                                <a:moveTo>
                                  <a:pt x="76200" y="562483"/>
                                </a:moveTo>
                                <a:lnTo>
                                  <a:pt x="44373" y="562013"/>
                                </a:lnTo>
                                <a:lnTo>
                                  <a:pt x="52832" y="0"/>
                                </a:lnTo>
                                <a:lnTo>
                                  <a:pt x="40119" y="0"/>
                                </a:lnTo>
                                <a:lnTo>
                                  <a:pt x="31686" y="561340"/>
                                </a:lnTo>
                                <a:lnTo>
                                  <a:pt x="31686" y="561822"/>
                                </a:lnTo>
                                <a:lnTo>
                                  <a:pt x="0" y="561340"/>
                                </a:lnTo>
                                <a:lnTo>
                                  <a:pt x="36957" y="638175"/>
                                </a:lnTo>
                                <a:lnTo>
                                  <a:pt x="69875" y="574675"/>
                                </a:lnTo>
                                <a:lnTo>
                                  <a:pt x="76200" y="562483"/>
                                </a:lnTo>
                                <a:close/>
                              </a:path>
                              <a:path w="1139190" h="638175">
                                <a:moveTo>
                                  <a:pt x="1138682" y="392811"/>
                                </a:moveTo>
                                <a:lnTo>
                                  <a:pt x="167767" y="392811"/>
                                </a:lnTo>
                                <a:lnTo>
                                  <a:pt x="167767" y="361061"/>
                                </a:lnTo>
                                <a:lnTo>
                                  <a:pt x="91567" y="399161"/>
                                </a:lnTo>
                                <a:lnTo>
                                  <a:pt x="167767" y="437261"/>
                                </a:lnTo>
                                <a:lnTo>
                                  <a:pt x="167767" y="405511"/>
                                </a:lnTo>
                                <a:lnTo>
                                  <a:pt x="1138682" y="405511"/>
                                </a:lnTo>
                                <a:lnTo>
                                  <a:pt x="1138682" y="392811"/>
                                </a:lnTo>
                                <a:close/>
                              </a:path>
                            </a:pathLst>
                          </a:custGeom>
                          <a:solidFill>
                            <a:srgbClr val="000000"/>
                          </a:solidFill>
                        </wps:spPr>
                        <wps:bodyPr wrap="square" lIns="0" tIns="0" rIns="0" bIns="0" rtlCol="0">
                          <a:prstTxWarp prst="textNoShape">
                            <a:avLst/>
                          </a:prstTxWarp>
                          <a:noAutofit/>
                        </wps:bodyPr>
                      </wps:wsp>
                      <wps:wsp>
                        <wps:cNvPr id="147" name="Textbox 147"/>
                        <wps:cNvSpPr txBox="1"/>
                        <wps:spPr>
                          <a:xfrm>
                            <a:off x="2024062" y="1027620"/>
                            <a:ext cx="2105025" cy="561975"/>
                          </a:xfrm>
                          <a:prstGeom prst="rect">
                            <a:avLst/>
                          </a:prstGeom>
                          <a:ln w="9525">
                            <a:solidFill>
                              <a:srgbClr val="000000"/>
                            </a:solidFill>
                            <a:prstDash val="solid"/>
                          </a:ln>
                        </wps:spPr>
                        <wps:txbx>
                          <w:txbxContent>
                            <w:p>
                              <w:pPr>
                                <w:spacing w:before="69"/>
                                <w:ind w:left="7" w:right="3" w:firstLine="0"/>
                                <w:jc w:val="center"/>
                                <w:rPr>
                                  <w:b/>
                                  <w:sz w:val="22"/>
                                </w:rPr>
                              </w:pPr>
                              <w:r>
                                <w:rPr>
                                  <w:b/>
                                  <w:spacing w:val="-2"/>
                                  <w:sz w:val="22"/>
                                </w:rPr>
                                <w:t>Sampling</w:t>
                              </w:r>
                            </w:p>
                            <w:p>
                              <w:pPr>
                                <w:spacing w:before="39"/>
                                <w:ind w:left="7" w:right="0" w:firstLine="0"/>
                                <w:jc w:val="center"/>
                                <w:rPr>
                                  <w:i/>
                                  <w:sz w:val="22"/>
                                </w:rPr>
                              </w:pPr>
                              <w:r>
                                <w:rPr>
                                  <w:i/>
                                  <w:sz w:val="22"/>
                                </w:rPr>
                                <w:t>Accidental</w:t>
                              </w:r>
                              <w:r>
                                <w:rPr>
                                  <w:i/>
                                  <w:spacing w:val="-9"/>
                                  <w:sz w:val="22"/>
                                </w:rPr>
                                <w:t> </w:t>
                              </w:r>
                              <w:r>
                                <w:rPr>
                                  <w:i/>
                                  <w:spacing w:val="-2"/>
                                  <w:sz w:val="22"/>
                                </w:rPr>
                                <w:t>sampling</w:t>
                              </w:r>
                            </w:p>
                          </w:txbxContent>
                        </wps:txbx>
                        <wps:bodyPr wrap="square" lIns="0" tIns="0" rIns="0" bIns="0" rtlCol="0">
                          <a:noAutofit/>
                        </wps:bodyPr>
                      </wps:wsp>
                      <wps:wsp>
                        <wps:cNvPr id="148" name="Textbox 148"/>
                        <wps:cNvSpPr txBox="1"/>
                        <wps:spPr>
                          <a:xfrm>
                            <a:off x="4762" y="4762"/>
                            <a:ext cx="4591050" cy="904875"/>
                          </a:xfrm>
                          <a:prstGeom prst="rect">
                            <a:avLst/>
                          </a:prstGeom>
                          <a:ln w="9525">
                            <a:solidFill>
                              <a:srgbClr val="000000"/>
                            </a:solidFill>
                            <a:prstDash val="solid"/>
                          </a:ln>
                        </wps:spPr>
                        <wps:txbx>
                          <w:txbxContent>
                            <w:p>
                              <w:pPr>
                                <w:spacing w:before="71"/>
                                <w:ind w:left="8" w:right="0" w:firstLine="0"/>
                                <w:jc w:val="center"/>
                                <w:rPr>
                                  <w:b/>
                                  <w:sz w:val="22"/>
                                </w:rPr>
                              </w:pPr>
                              <w:r>
                                <w:rPr>
                                  <w:b/>
                                  <w:spacing w:val="-2"/>
                                  <w:sz w:val="22"/>
                                </w:rPr>
                                <w:t>Populasi</w:t>
                              </w:r>
                            </w:p>
                            <w:p>
                              <w:pPr>
                                <w:spacing w:line="268" w:lineRule="auto" w:before="43"/>
                                <w:ind w:left="8" w:right="2" w:firstLine="0"/>
                                <w:jc w:val="center"/>
                                <w:rPr>
                                  <w:sz w:val="22"/>
                                </w:rPr>
                              </w:pPr>
                              <w:r>
                                <w:rPr>
                                  <w:sz w:val="22"/>
                                </w:rPr>
                                <w:t>Pasien</w:t>
                              </w:r>
                              <w:r>
                                <w:rPr>
                                  <w:spacing w:val="-4"/>
                                  <w:sz w:val="22"/>
                                </w:rPr>
                                <w:t> </w:t>
                              </w:r>
                              <w:r>
                                <w:rPr>
                                  <w:sz w:val="22"/>
                                </w:rPr>
                                <w:t>yang</w:t>
                              </w:r>
                              <w:r>
                                <w:rPr>
                                  <w:spacing w:val="-5"/>
                                  <w:sz w:val="22"/>
                                </w:rPr>
                                <w:t> </w:t>
                              </w:r>
                              <w:r>
                                <w:rPr>
                                  <w:sz w:val="22"/>
                                </w:rPr>
                                <w:t>akan</w:t>
                              </w:r>
                              <w:r>
                                <w:rPr>
                                  <w:spacing w:val="-5"/>
                                  <w:sz w:val="22"/>
                                </w:rPr>
                                <w:t> </w:t>
                              </w:r>
                              <w:r>
                                <w:rPr>
                                  <w:sz w:val="22"/>
                                </w:rPr>
                                <w:t>menjalani</w:t>
                              </w:r>
                              <w:r>
                                <w:rPr>
                                  <w:spacing w:val="-4"/>
                                  <w:sz w:val="22"/>
                                </w:rPr>
                                <w:t> </w:t>
                              </w:r>
                              <w:r>
                                <w:rPr>
                                  <w:sz w:val="22"/>
                                </w:rPr>
                                <w:t>operasi</w:t>
                              </w:r>
                              <w:r>
                                <w:rPr>
                                  <w:spacing w:val="-4"/>
                                  <w:sz w:val="22"/>
                                </w:rPr>
                                <w:t> </w:t>
                              </w:r>
                              <w:r>
                                <w:rPr>
                                  <w:sz w:val="22"/>
                                </w:rPr>
                                <w:t>katarak</w:t>
                              </w:r>
                              <w:r>
                                <w:rPr>
                                  <w:spacing w:val="-4"/>
                                  <w:sz w:val="22"/>
                                </w:rPr>
                                <w:t> </w:t>
                              </w:r>
                              <w:r>
                                <w:rPr>
                                  <w:sz w:val="22"/>
                                </w:rPr>
                                <w:t>di</w:t>
                              </w:r>
                              <w:r>
                                <w:rPr>
                                  <w:spacing w:val="-16"/>
                                  <w:sz w:val="22"/>
                                </w:rPr>
                                <w:t> </w:t>
                              </w:r>
                              <w:r>
                                <w:rPr>
                                  <w:sz w:val="22"/>
                                </w:rPr>
                                <w:t>Rumah Sakit Mata NTB sebanyak 67 orang lansia</w:t>
                              </w:r>
                            </w:p>
                          </w:txbxContent>
                        </wps:txbx>
                        <wps:bodyPr wrap="square" lIns="0" tIns="0" rIns="0" bIns="0" rtlCol="0">
                          <a:noAutofit/>
                        </wps:bodyPr>
                      </wps:wsp>
                    </wpg:wgp>
                  </a:graphicData>
                </a:graphic>
              </wp:anchor>
            </w:drawing>
          </mc:Choice>
          <mc:Fallback>
            <w:pict>
              <v:group style="position:absolute;margin-left:147.375pt;margin-top:14.82125pt;width:362.25pt;height:125.55pt;mso-position-horizontal-relative:page;mso-position-vertical-relative:paragraph;z-index:-15709696;mso-wrap-distance-left:0;mso-wrap-distance-right:0" id="docshapegroup138" coordorigin="2948,296" coordsize="7245,2511">
                <v:shape style="position:absolute;left:4351;top:1700;width:1794;height:1005" id="docshape139" coordorigin="4352,1701" coordsize="1794,1005" path="m4472,2587l4422,2586,4435,1701,4415,1701,4402,2585,4402,2585,4352,2585,4410,2706,4462,2606,4472,2587xm6145,2319l4616,2319,4616,2269,4496,2329,4616,2389,4616,2339,6145,2339,6145,2319xe" filled="true" fillcolor="#000000" stroked="false">
                  <v:path arrowok="t"/>
                  <v:fill type="solid"/>
                </v:shape>
                <v:shape style="position:absolute;left:6135;top:1914;width:3315;height:885" type="#_x0000_t202" id="docshape140" filled="false" stroked="true" strokeweight=".75pt" strokecolor="#000000">
                  <v:textbox inset="0,0,0,0">
                    <w:txbxContent>
                      <w:p>
                        <w:pPr>
                          <w:spacing w:before="69"/>
                          <w:ind w:left="7" w:right="3" w:firstLine="0"/>
                          <w:jc w:val="center"/>
                          <w:rPr>
                            <w:b/>
                            <w:sz w:val="22"/>
                          </w:rPr>
                        </w:pPr>
                        <w:r>
                          <w:rPr>
                            <w:b/>
                            <w:spacing w:val="-2"/>
                            <w:sz w:val="22"/>
                          </w:rPr>
                          <w:t>Sampling</w:t>
                        </w:r>
                      </w:p>
                      <w:p>
                        <w:pPr>
                          <w:spacing w:before="39"/>
                          <w:ind w:left="7" w:right="0" w:firstLine="0"/>
                          <w:jc w:val="center"/>
                          <w:rPr>
                            <w:i/>
                            <w:sz w:val="22"/>
                          </w:rPr>
                        </w:pPr>
                        <w:r>
                          <w:rPr>
                            <w:i/>
                            <w:sz w:val="22"/>
                          </w:rPr>
                          <w:t>Accidental</w:t>
                        </w:r>
                        <w:r>
                          <w:rPr>
                            <w:i/>
                            <w:spacing w:val="-9"/>
                            <w:sz w:val="22"/>
                          </w:rPr>
                          <w:t> </w:t>
                        </w:r>
                        <w:r>
                          <w:rPr>
                            <w:i/>
                            <w:spacing w:val="-2"/>
                            <w:sz w:val="22"/>
                          </w:rPr>
                          <w:t>sampling</w:t>
                        </w:r>
                      </w:p>
                    </w:txbxContent>
                  </v:textbox>
                  <v:stroke dashstyle="solid"/>
                  <w10:wrap type="none"/>
                </v:shape>
                <v:shape style="position:absolute;left:2955;top:303;width:7230;height:1425" type="#_x0000_t202" id="docshape141" filled="false" stroked="true" strokeweight=".75pt" strokecolor="#000000">
                  <v:textbox inset="0,0,0,0">
                    <w:txbxContent>
                      <w:p>
                        <w:pPr>
                          <w:spacing w:before="71"/>
                          <w:ind w:left="8" w:right="0" w:firstLine="0"/>
                          <w:jc w:val="center"/>
                          <w:rPr>
                            <w:b/>
                            <w:sz w:val="22"/>
                          </w:rPr>
                        </w:pPr>
                        <w:r>
                          <w:rPr>
                            <w:b/>
                            <w:spacing w:val="-2"/>
                            <w:sz w:val="22"/>
                          </w:rPr>
                          <w:t>Populasi</w:t>
                        </w:r>
                      </w:p>
                      <w:p>
                        <w:pPr>
                          <w:spacing w:line="268" w:lineRule="auto" w:before="43"/>
                          <w:ind w:left="8" w:right="2" w:firstLine="0"/>
                          <w:jc w:val="center"/>
                          <w:rPr>
                            <w:sz w:val="22"/>
                          </w:rPr>
                        </w:pPr>
                        <w:r>
                          <w:rPr>
                            <w:sz w:val="22"/>
                          </w:rPr>
                          <w:t>Pasien</w:t>
                        </w:r>
                        <w:r>
                          <w:rPr>
                            <w:spacing w:val="-4"/>
                            <w:sz w:val="22"/>
                          </w:rPr>
                          <w:t> </w:t>
                        </w:r>
                        <w:r>
                          <w:rPr>
                            <w:sz w:val="22"/>
                          </w:rPr>
                          <w:t>yang</w:t>
                        </w:r>
                        <w:r>
                          <w:rPr>
                            <w:spacing w:val="-5"/>
                            <w:sz w:val="22"/>
                          </w:rPr>
                          <w:t> </w:t>
                        </w:r>
                        <w:r>
                          <w:rPr>
                            <w:sz w:val="22"/>
                          </w:rPr>
                          <w:t>akan</w:t>
                        </w:r>
                        <w:r>
                          <w:rPr>
                            <w:spacing w:val="-5"/>
                            <w:sz w:val="22"/>
                          </w:rPr>
                          <w:t> </w:t>
                        </w:r>
                        <w:r>
                          <w:rPr>
                            <w:sz w:val="22"/>
                          </w:rPr>
                          <w:t>menjalani</w:t>
                        </w:r>
                        <w:r>
                          <w:rPr>
                            <w:spacing w:val="-4"/>
                            <w:sz w:val="22"/>
                          </w:rPr>
                          <w:t> </w:t>
                        </w:r>
                        <w:r>
                          <w:rPr>
                            <w:sz w:val="22"/>
                          </w:rPr>
                          <w:t>operasi</w:t>
                        </w:r>
                        <w:r>
                          <w:rPr>
                            <w:spacing w:val="-4"/>
                            <w:sz w:val="22"/>
                          </w:rPr>
                          <w:t> </w:t>
                        </w:r>
                        <w:r>
                          <w:rPr>
                            <w:sz w:val="22"/>
                          </w:rPr>
                          <w:t>katarak</w:t>
                        </w:r>
                        <w:r>
                          <w:rPr>
                            <w:spacing w:val="-4"/>
                            <w:sz w:val="22"/>
                          </w:rPr>
                          <w:t> </w:t>
                        </w:r>
                        <w:r>
                          <w:rPr>
                            <w:sz w:val="22"/>
                          </w:rPr>
                          <w:t>di</w:t>
                        </w:r>
                        <w:r>
                          <w:rPr>
                            <w:spacing w:val="-16"/>
                            <w:sz w:val="22"/>
                          </w:rPr>
                          <w:t> </w:t>
                        </w:r>
                        <w:r>
                          <w:rPr>
                            <w:sz w:val="22"/>
                          </w:rPr>
                          <w:t>Rumah Sakit Mata NTB sebanyak 67 orang lansia</w:t>
                        </w:r>
                      </w:p>
                    </w:txbxContent>
                  </v:textbox>
                  <v:stroke dashstyle="solid"/>
                  <w10:wrap type="none"/>
                </v:shape>
                <w10:wrap type="topAndBottom"/>
              </v:group>
            </w:pict>
          </mc:Fallback>
        </mc:AlternateContent>
      </w:r>
      <w:r>
        <w:rPr>
          <w:b/>
          <w:sz w:val="20"/>
        </w:rPr>
        <mc:AlternateContent>
          <mc:Choice Requires="wps">
            <w:drawing>
              <wp:anchor distT="0" distB="0" distL="0" distR="0" allowOverlap="1" layoutInCell="1" locked="0" behindDoc="1" simplePos="0" relativeHeight="487607296">
                <wp:simplePos x="0" y="0"/>
                <wp:positionH relativeFrom="page">
                  <wp:posOffset>1454150</wp:posOffset>
                </wp:positionH>
                <wp:positionV relativeFrom="paragraph">
                  <wp:posOffset>1879552</wp:posOffset>
                </wp:positionV>
                <wp:extent cx="5010150" cy="771525"/>
                <wp:effectExtent l="0" t="0" r="0" b="0"/>
                <wp:wrapTopAndBottom/>
                <wp:docPr id="149" name="Textbox 149"/>
                <wp:cNvGraphicFramePr>
                  <a:graphicFrameLocks/>
                </wp:cNvGraphicFramePr>
                <a:graphic>
                  <a:graphicData uri="http://schemas.microsoft.com/office/word/2010/wordprocessingShape">
                    <wps:wsp>
                      <wps:cNvPr id="149" name="Textbox 149"/>
                      <wps:cNvSpPr txBox="1"/>
                      <wps:spPr>
                        <a:xfrm>
                          <a:off x="0" y="0"/>
                          <a:ext cx="5010150" cy="771525"/>
                        </a:xfrm>
                        <a:prstGeom prst="rect">
                          <a:avLst/>
                        </a:prstGeom>
                        <a:ln w="9525">
                          <a:solidFill>
                            <a:srgbClr val="000000"/>
                          </a:solidFill>
                          <a:prstDash val="solid"/>
                        </a:ln>
                      </wps:spPr>
                      <wps:txbx>
                        <w:txbxContent>
                          <w:p>
                            <w:pPr>
                              <w:spacing w:before="72"/>
                              <w:ind w:left="4" w:right="77" w:firstLine="0"/>
                              <w:jc w:val="center"/>
                              <w:rPr>
                                <w:b/>
                                <w:sz w:val="22"/>
                              </w:rPr>
                            </w:pPr>
                            <w:r>
                              <w:rPr>
                                <w:b/>
                                <w:spacing w:val="-2"/>
                                <w:sz w:val="22"/>
                              </w:rPr>
                              <w:t>Sampel</w:t>
                            </w:r>
                          </w:p>
                          <w:p>
                            <w:pPr>
                              <w:pStyle w:val="BodyText"/>
                              <w:spacing w:line="278" w:lineRule="auto" w:before="43"/>
                              <w:ind w:left="77" w:right="73"/>
                              <w:jc w:val="center"/>
                            </w:pPr>
                            <w:r>
                              <w:rPr/>
                              <w:t>Pasien</w:t>
                            </w:r>
                            <w:r>
                              <w:rPr>
                                <w:spacing w:val="-5"/>
                              </w:rPr>
                              <w:t> </w:t>
                            </w:r>
                            <w:r>
                              <w:rPr/>
                              <w:t>yang</w:t>
                            </w:r>
                            <w:r>
                              <w:rPr>
                                <w:spacing w:val="-4"/>
                              </w:rPr>
                              <w:t> </w:t>
                            </w:r>
                            <w:r>
                              <w:rPr/>
                              <w:t>akan</w:t>
                            </w:r>
                            <w:r>
                              <w:rPr>
                                <w:spacing w:val="-5"/>
                              </w:rPr>
                              <w:t> </w:t>
                            </w:r>
                            <w:r>
                              <w:rPr/>
                              <w:t>menjalani</w:t>
                            </w:r>
                            <w:r>
                              <w:rPr>
                                <w:spacing w:val="-5"/>
                              </w:rPr>
                              <w:t> </w:t>
                            </w:r>
                            <w:r>
                              <w:rPr/>
                              <w:t>operasi</w:t>
                            </w:r>
                            <w:r>
                              <w:rPr>
                                <w:spacing w:val="-5"/>
                              </w:rPr>
                              <w:t> </w:t>
                            </w:r>
                            <w:r>
                              <w:rPr/>
                              <w:t>katarak</w:t>
                            </w:r>
                            <w:r>
                              <w:rPr>
                                <w:spacing w:val="-5"/>
                              </w:rPr>
                              <w:t> </w:t>
                            </w:r>
                            <w:r>
                              <w:rPr/>
                              <w:t>di</w:t>
                            </w:r>
                            <w:r>
                              <w:rPr>
                                <w:spacing w:val="-4"/>
                              </w:rPr>
                              <w:t> </w:t>
                            </w:r>
                            <w:r>
                              <w:rPr/>
                              <w:t>Rumah</w:t>
                            </w:r>
                            <w:r>
                              <w:rPr>
                                <w:spacing w:val="-5"/>
                              </w:rPr>
                              <w:t> </w:t>
                            </w:r>
                            <w:r>
                              <w:rPr/>
                              <w:t>Sakit Mata NTB sebanyak 40 orang lansia</w:t>
                            </w:r>
                          </w:p>
                        </w:txbxContent>
                      </wps:txbx>
                      <wps:bodyPr wrap="square" lIns="0" tIns="0" rIns="0" bIns="0" rtlCol="0">
                        <a:noAutofit/>
                      </wps:bodyPr>
                    </wps:wsp>
                  </a:graphicData>
                </a:graphic>
              </wp:anchor>
            </w:drawing>
          </mc:Choice>
          <mc:Fallback>
            <w:pict>
              <v:shape style="position:absolute;margin-left:114.5pt;margin-top:147.996246pt;width:394.5pt;height:60.75pt;mso-position-horizontal-relative:page;mso-position-vertical-relative:paragraph;z-index:-15709184;mso-wrap-distance-left:0;mso-wrap-distance-right:0" type="#_x0000_t202" id="docshape142" filled="false" stroked="true" strokeweight=".75pt" strokecolor="#000000">
                <v:textbox inset="0,0,0,0">
                  <w:txbxContent>
                    <w:p>
                      <w:pPr>
                        <w:spacing w:before="72"/>
                        <w:ind w:left="4" w:right="77" w:firstLine="0"/>
                        <w:jc w:val="center"/>
                        <w:rPr>
                          <w:b/>
                          <w:sz w:val="22"/>
                        </w:rPr>
                      </w:pPr>
                      <w:r>
                        <w:rPr>
                          <w:b/>
                          <w:spacing w:val="-2"/>
                          <w:sz w:val="22"/>
                        </w:rPr>
                        <w:t>Sampel</w:t>
                      </w:r>
                    </w:p>
                    <w:p>
                      <w:pPr>
                        <w:pStyle w:val="BodyText"/>
                        <w:spacing w:line="278" w:lineRule="auto" w:before="43"/>
                        <w:ind w:left="77" w:right="73"/>
                        <w:jc w:val="center"/>
                      </w:pPr>
                      <w:r>
                        <w:rPr/>
                        <w:t>Pasien</w:t>
                      </w:r>
                      <w:r>
                        <w:rPr>
                          <w:spacing w:val="-5"/>
                        </w:rPr>
                        <w:t> </w:t>
                      </w:r>
                      <w:r>
                        <w:rPr/>
                        <w:t>yang</w:t>
                      </w:r>
                      <w:r>
                        <w:rPr>
                          <w:spacing w:val="-4"/>
                        </w:rPr>
                        <w:t> </w:t>
                      </w:r>
                      <w:r>
                        <w:rPr/>
                        <w:t>akan</w:t>
                      </w:r>
                      <w:r>
                        <w:rPr>
                          <w:spacing w:val="-5"/>
                        </w:rPr>
                        <w:t> </w:t>
                      </w:r>
                      <w:r>
                        <w:rPr/>
                        <w:t>menjalani</w:t>
                      </w:r>
                      <w:r>
                        <w:rPr>
                          <w:spacing w:val="-5"/>
                        </w:rPr>
                        <w:t> </w:t>
                      </w:r>
                      <w:r>
                        <w:rPr/>
                        <w:t>operasi</w:t>
                      </w:r>
                      <w:r>
                        <w:rPr>
                          <w:spacing w:val="-5"/>
                        </w:rPr>
                        <w:t> </w:t>
                      </w:r>
                      <w:r>
                        <w:rPr/>
                        <w:t>katarak</w:t>
                      </w:r>
                      <w:r>
                        <w:rPr>
                          <w:spacing w:val="-5"/>
                        </w:rPr>
                        <w:t> </w:t>
                      </w:r>
                      <w:r>
                        <w:rPr/>
                        <w:t>di</w:t>
                      </w:r>
                      <w:r>
                        <w:rPr>
                          <w:spacing w:val="-4"/>
                        </w:rPr>
                        <w:t> </w:t>
                      </w:r>
                      <w:r>
                        <w:rPr/>
                        <w:t>Rumah</w:t>
                      </w:r>
                      <w:r>
                        <w:rPr>
                          <w:spacing w:val="-5"/>
                        </w:rPr>
                        <w:t> </w:t>
                      </w:r>
                      <w:r>
                        <w:rPr/>
                        <w:t>Sakit Mata NTB sebanyak 40 orang lansia</w:t>
                      </w:r>
                    </w:p>
                  </w:txbxContent>
                </v:textbox>
                <v:stroke dashstyle="solid"/>
                <w10:wrap type="topAndBottom"/>
              </v:shape>
            </w:pict>
          </mc:Fallback>
        </mc:AlternateContent>
      </w:r>
    </w:p>
    <w:p>
      <w:pPr>
        <w:pStyle w:val="BodyText"/>
        <w:spacing w:before="7"/>
        <w:rPr>
          <w:b/>
          <w:sz w:val="10"/>
        </w:rPr>
      </w:pPr>
    </w:p>
    <w:p>
      <w:pPr>
        <w:pStyle w:val="BodyText"/>
        <w:ind w:left="3760"/>
        <w:rPr>
          <w:sz w:val="20"/>
        </w:rPr>
      </w:pPr>
      <w:r>
        <w:rPr>
          <w:sz w:val="20"/>
        </w:rPr>
        <mc:AlternateContent>
          <mc:Choice Requires="wps">
            <w:drawing>
              <wp:inline distT="0" distB="0" distL="0" distR="0">
                <wp:extent cx="3573145" cy="354330"/>
                <wp:effectExtent l="0" t="0" r="0" b="7620"/>
                <wp:docPr id="150" name="Group 150"/>
                <wp:cNvGraphicFramePr>
                  <a:graphicFrameLocks/>
                </wp:cNvGraphicFramePr>
                <a:graphic>
                  <a:graphicData uri="http://schemas.microsoft.com/office/word/2010/wordprocessingGroup">
                    <wpg:wgp>
                      <wpg:cNvPr id="150" name="Group 150"/>
                      <wpg:cNvGrpSpPr/>
                      <wpg:grpSpPr>
                        <a:xfrm>
                          <a:off x="0" y="0"/>
                          <a:ext cx="3573145" cy="354330"/>
                          <a:chExt cx="3573145" cy="354330"/>
                        </a:xfrm>
                      </wpg:grpSpPr>
                      <wps:wsp>
                        <wps:cNvPr id="151" name="Graphic 151"/>
                        <wps:cNvSpPr/>
                        <wps:spPr>
                          <a:xfrm>
                            <a:off x="1674876" y="0"/>
                            <a:ext cx="1270" cy="215900"/>
                          </a:xfrm>
                          <a:custGeom>
                            <a:avLst/>
                            <a:gdLst/>
                            <a:ahLst/>
                            <a:cxnLst/>
                            <a:rect l="l" t="t" r="r" b="b"/>
                            <a:pathLst>
                              <a:path w="0" h="215900">
                                <a:moveTo>
                                  <a:pt x="0" y="0"/>
                                </a:moveTo>
                                <a:lnTo>
                                  <a:pt x="0" y="215900"/>
                                </a:lnTo>
                              </a:path>
                            </a:pathLst>
                          </a:custGeom>
                          <a:ln w="3175">
                            <a:solidFill>
                              <a:srgbClr val="000000"/>
                            </a:solidFill>
                            <a:prstDash val="solid"/>
                          </a:ln>
                        </wps:spPr>
                        <wps:bodyPr wrap="square" lIns="0" tIns="0" rIns="0" bIns="0" rtlCol="0">
                          <a:prstTxWarp prst="textNoShape">
                            <a:avLst/>
                          </a:prstTxWarp>
                          <a:noAutofit/>
                        </wps:bodyPr>
                      </wps:wsp>
                      <wps:wsp>
                        <wps:cNvPr id="152" name="Graphic 152"/>
                        <wps:cNvSpPr/>
                        <wps:spPr>
                          <a:xfrm>
                            <a:off x="46101" y="239268"/>
                            <a:ext cx="3495675" cy="1270"/>
                          </a:xfrm>
                          <a:custGeom>
                            <a:avLst/>
                            <a:gdLst/>
                            <a:ahLst/>
                            <a:cxnLst/>
                            <a:rect l="l" t="t" r="r" b="b"/>
                            <a:pathLst>
                              <a:path w="3495675" h="0">
                                <a:moveTo>
                                  <a:pt x="0" y="0"/>
                                </a:moveTo>
                                <a:lnTo>
                                  <a:pt x="3495675" y="0"/>
                                </a:lnTo>
                              </a:path>
                            </a:pathLst>
                          </a:custGeom>
                          <a:ln w="9525">
                            <a:solidFill>
                              <a:srgbClr val="000000"/>
                            </a:solidFill>
                            <a:prstDash val="solid"/>
                          </a:ln>
                        </wps:spPr>
                        <wps:bodyPr wrap="square" lIns="0" tIns="0" rIns="0" bIns="0" rtlCol="0">
                          <a:prstTxWarp prst="textNoShape">
                            <a:avLst/>
                          </a:prstTxWarp>
                          <a:noAutofit/>
                        </wps:bodyPr>
                      </wps:wsp>
                      <pic:pic>
                        <pic:nvPicPr>
                          <pic:cNvPr id="153" name="Image 153"/>
                          <pic:cNvPicPr/>
                        </pic:nvPicPr>
                        <pic:blipFill>
                          <a:blip r:embed="rId161" cstate="print"/>
                          <a:stretch>
                            <a:fillRect/>
                          </a:stretch>
                        </pic:blipFill>
                        <pic:spPr>
                          <a:xfrm>
                            <a:off x="0" y="234822"/>
                            <a:ext cx="76200" cy="119380"/>
                          </a:xfrm>
                          <a:prstGeom prst="rect">
                            <a:avLst/>
                          </a:prstGeom>
                        </pic:spPr>
                      </pic:pic>
                      <pic:pic>
                        <pic:nvPicPr>
                          <pic:cNvPr id="154" name="Image 154"/>
                          <pic:cNvPicPr/>
                        </pic:nvPicPr>
                        <pic:blipFill>
                          <a:blip r:embed="rId161" cstate="print"/>
                          <a:stretch>
                            <a:fillRect/>
                          </a:stretch>
                        </pic:blipFill>
                        <pic:spPr>
                          <a:xfrm>
                            <a:off x="3496945" y="229743"/>
                            <a:ext cx="76200" cy="119379"/>
                          </a:xfrm>
                          <a:prstGeom prst="rect">
                            <a:avLst/>
                          </a:prstGeom>
                        </pic:spPr>
                      </pic:pic>
                    </wpg:wgp>
                  </a:graphicData>
                </a:graphic>
              </wp:inline>
            </w:drawing>
          </mc:Choice>
          <mc:Fallback>
            <w:pict>
              <v:group style="width:281.350pt;height:27.9pt;mso-position-horizontal-relative:char;mso-position-vertical-relative:line" id="docshapegroup143" coordorigin="0,0" coordsize="5627,558">
                <v:line style="position:absolute" from="2638,0" to="2638,340" stroked="true" strokeweight=".25pt" strokecolor="#000000">
                  <v:stroke dashstyle="solid"/>
                </v:line>
                <v:line style="position:absolute" from="73,377" to="5578,377" stroked="true" strokeweight=".75pt" strokecolor="#000000">
                  <v:stroke dashstyle="solid"/>
                </v:line>
                <v:shape style="position:absolute;left:0;top:369;width:120;height:188" type="#_x0000_t75" id="docshape144" stroked="false">
                  <v:imagedata r:id="rId161" o:title=""/>
                </v:shape>
                <v:shape style="position:absolute;left:5507;top:361;width:120;height:188" type="#_x0000_t75" id="docshape145" stroked="false">
                  <v:imagedata r:id="rId161" o:title=""/>
                </v:shape>
              </v:group>
            </w:pict>
          </mc:Fallback>
        </mc:AlternateContent>
      </w:r>
      <w:r>
        <w:rPr>
          <w:sz w:val="20"/>
        </w:rPr>
      </w:r>
    </w:p>
    <w:p>
      <w:pPr>
        <w:pStyle w:val="BodyText"/>
        <w:spacing w:before="1"/>
        <w:rPr>
          <w:b/>
          <w:sz w:val="3"/>
        </w:rPr>
      </w:pPr>
    </w:p>
    <w:p>
      <w:pPr>
        <w:pStyle w:val="BodyText"/>
        <w:ind w:left="2367"/>
        <w:rPr>
          <w:sz w:val="20"/>
        </w:rPr>
      </w:pPr>
      <w:r>
        <w:rPr>
          <w:sz w:val="20"/>
        </w:rPr>
        <mc:AlternateContent>
          <mc:Choice Requires="wps">
            <w:drawing>
              <wp:inline distT="0" distB="0" distL="0" distR="0">
                <wp:extent cx="5226050" cy="1986280"/>
                <wp:effectExtent l="0" t="0" r="0" b="4444"/>
                <wp:docPr id="155" name="Group 155"/>
                <wp:cNvGraphicFramePr>
                  <a:graphicFrameLocks/>
                </wp:cNvGraphicFramePr>
                <a:graphic>
                  <a:graphicData uri="http://schemas.microsoft.com/office/word/2010/wordprocessingGroup">
                    <wpg:wgp>
                      <wpg:cNvPr id="155" name="Group 155"/>
                      <wpg:cNvGrpSpPr/>
                      <wpg:grpSpPr>
                        <a:xfrm>
                          <a:off x="0" y="0"/>
                          <a:ext cx="5226050" cy="1986280"/>
                          <a:chExt cx="5226050" cy="1986280"/>
                        </a:xfrm>
                      </wpg:grpSpPr>
                      <wps:wsp>
                        <wps:cNvPr id="156" name="Graphic 156"/>
                        <wps:cNvSpPr/>
                        <wps:spPr>
                          <a:xfrm>
                            <a:off x="1036637" y="612266"/>
                            <a:ext cx="2952750" cy="418465"/>
                          </a:xfrm>
                          <a:custGeom>
                            <a:avLst/>
                            <a:gdLst/>
                            <a:ahLst/>
                            <a:cxnLst/>
                            <a:rect l="l" t="t" r="r" b="b"/>
                            <a:pathLst>
                              <a:path w="2952750" h="418465">
                                <a:moveTo>
                                  <a:pt x="2952750" y="174625"/>
                                </a:moveTo>
                                <a:lnTo>
                                  <a:pt x="2952750" y="403225"/>
                                </a:lnTo>
                              </a:path>
                              <a:path w="2952750" h="418465">
                                <a:moveTo>
                                  <a:pt x="0" y="0"/>
                                </a:moveTo>
                                <a:lnTo>
                                  <a:pt x="0" y="418464"/>
                                </a:lnTo>
                              </a:path>
                            </a:pathLst>
                          </a:custGeom>
                          <a:ln w="3175">
                            <a:solidFill>
                              <a:srgbClr val="000000"/>
                            </a:solidFill>
                            <a:prstDash val="solid"/>
                          </a:ln>
                        </wps:spPr>
                        <wps:bodyPr wrap="square" lIns="0" tIns="0" rIns="0" bIns="0" rtlCol="0">
                          <a:prstTxWarp prst="textNoShape">
                            <a:avLst/>
                          </a:prstTxWarp>
                          <a:noAutofit/>
                        </wps:bodyPr>
                      </wps:wsp>
                      <wps:wsp>
                        <wps:cNvPr id="157" name="Graphic 157"/>
                        <wps:cNvSpPr/>
                        <wps:spPr>
                          <a:xfrm>
                            <a:off x="1034732" y="1040257"/>
                            <a:ext cx="2987675" cy="1270"/>
                          </a:xfrm>
                          <a:custGeom>
                            <a:avLst/>
                            <a:gdLst/>
                            <a:ahLst/>
                            <a:cxnLst/>
                            <a:rect l="l" t="t" r="r" b="b"/>
                            <a:pathLst>
                              <a:path w="2987675" h="0">
                                <a:moveTo>
                                  <a:pt x="0" y="0"/>
                                </a:moveTo>
                                <a:lnTo>
                                  <a:pt x="2987675" y="0"/>
                                </a:lnTo>
                              </a:path>
                            </a:pathLst>
                          </a:custGeom>
                          <a:ln w="9525">
                            <a:solidFill>
                              <a:srgbClr val="000000"/>
                            </a:solidFill>
                            <a:prstDash val="solid"/>
                          </a:ln>
                        </wps:spPr>
                        <wps:bodyPr wrap="square" lIns="0" tIns="0" rIns="0" bIns="0" rtlCol="0">
                          <a:prstTxWarp prst="textNoShape">
                            <a:avLst/>
                          </a:prstTxWarp>
                          <a:noAutofit/>
                        </wps:bodyPr>
                      </wps:wsp>
                      <wps:wsp>
                        <wps:cNvPr id="158" name="Graphic 158"/>
                        <wps:cNvSpPr/>
                        <wps:spPr>
                          <a:xfrm>
                            <a:off x="2533332" y="1040891"/>
                            <a:ext cx="76200" cy="261620"/>
                          </a:xfrm>
                          <a:custGeom>
                            <a:avLst/>
                            <a:gdLst/>
                            <a:ahLst/>
                            <a:cxnLst/>
                            <a:rect l="l" t="t" r="r" b="b"/>
                            <a:pathLst>
                              <a:path w="76200" h="261620">
                                <a:moveTo>
                                  <a:pt x="31750" y="185420"/>
                                </a:moveTo>
                                <a:lnTo>
                                  <a:pt x="0" y="185420"/>
                                </a:lnTo>
                                <a:lnTo>
                                  <a:pt x="38100" y="261620"/>
                                </a:lnTo>
                                <a:lnTo>
                                  <a:pt x="69850" y="198120"/>
                                </a:lnTo>
                                <a:lnTo>
                                  <a:pt x="31750" y="198120"/>
                                </a:lnTo>
                                <a:lnTo>
                                  <a:pt x="31750" y="185420"/>
                                </a:lnTo>
                                <a:close/>
                              </a:path>
                              <a:path w="76200" h="261620">
                                <a:moveTo>
                                  <a:pt x="44450" y="0"/>
                                </a:moveTo>
                                <a:lnTo>
                                  <a:pt x="31750" y="0"/>
                                </a:lnTo>
                                <a:lnTo>
                                  <a:pt x="31750" y="198120"/>
                                </a:lnTo>
                                <a:lnTo>
                                  <a:pt x="44450" y="198120"/>
                                </a:lnTo>
                                <a:lnTo>
                                  <a:pt x="44450" y="0"/>
                                </a:lnTo>
                                <a:close/>
                              </a:path>
                              <a:path w="76200" h="261620">
                                <a:moveTo>
                                  <a:pt x="76200" y="185420"/>
                                </a:moveTo>
                                <a:lnTo>
                                  <a:pt x="44450" y="185420"/>
                                </a:lnTo>
                                <a:lnTo>
                                  <a:pt x="44450" y="198120"/>
                                </a:lnTo>
                                <a:lnTo>
                                  <a:pt x="69850" y="198120"/>
                                </a:lnTo>
                                <a:lnTo>
                                  <a:pt x="76200" y="185420"/>
                                </a:lnTo>
                                <a:close/>
                              </a:path>
                            </a:pathLst>
                          </a:custGeom>
                          <a:solidFill>
                            <a:srgbClr val="000000"/>
                          </a:solidFill>
                        </wps:spPr>
                        <wps:bodyPr wrap="square" lIns="0" tIns="0" rIns="0" bIns="0" rtlCol="0">
                          <a:prstTxWarp prst="textNoShape">
                            <a:avLst/>
                          </a:prstTxWarp>
                          <a:noAutofit/>
                        </wps:bodyPr>
                      </wps:wsp>
                      <pic:pic>
                        <pic:nvPicPr>
                          <pic:cNvPr id="159" name="Image 159"/>
                          <pic:cNvPicPr/>
                        </pic:nvPicPr>
                        <pic:blipFill>
                          <a:blip r:embed="rId122" cstate="print"/>
                          <a:stretch>
                            <a:fillRect/>
                          </a:stretch>
                        </pic:blipFill>
                        <pic:spPr>
                          <a:xfrm>
                            <a:off x="2525712" y="1806320"/>
                            <a:ext cx="76200" cy="179705"/>
                          </a:xfrm>
                          <a:prstGeom prst="rect">
                            <a:avLst/>
                          </a:prstGeom>
                        </pic:spPr>
                      </pic:pic>
                      <wps:wsp>
                        <wps:cNvPr id="160" name="Textbox 160"/>
                        <wps:cNvSpPr txBox="1"/>
                        <wps:spPr>
                          <a:xfrm>
                            <a:off x="2468562" y="4762"/>
                            <a:ext cx="2752725" cy="800100"/>
                          </a:xfrm>
                          <a:prstGeom prst="rect">
                            <a:avLst/>
                          </a:prstGeom>
                          <a:ln w="9525">
                            <a:solidFill>
                              <a:srgbClr val="000000"/>
                            </a:solidFill>
                            <a:prstDash val="solid"/>
                          </a:ln>
                        </wps:spPr>
                        <wps:txbx>
                          <w:txbxContent>
                            <w:p>
                              <w:pPr>
                                <w:spacing w:before="55"/>
                                <w:ind w:left="10" w:right="6" w:firstLine="0"/>
                                <w:jc w:val="center"/>
                                <w:rPr>
                                  <w:b/>
                                  <w:i/>
                                  <w:sz w:val="22"/>
                                </w:rPr>
                              </w:pPr>
                              <w:r>
                                <w:rPr>
                                  <w:b/>
                                  <w:sz w:val="22"/>
                                </w:rPr>
                                <w:t>Variabel</w:t>
                              </w:r>
                              <w:r>
                                <w:rPr>
                                  <w:b/>
                                  <w:spacing w:val="-10"/>
                                  <w:sz w:val="22"/>
                                </w:rPr>
                                <w:t> </w:t>
                              </w:r>
                              <w:r>
                                <w:rPr>
                                  <w:b/>
                                  <w:i/>
                                  <w:spacing w:val="-2"/>
                                  <w:sz w:val="22"/>
                                </w:rPr>
                                <w:t>Dependen</w:t>
                              </w:r>
                            </w:p>
                            <w:p>
                              <w:pPr>
                                <w:spacing w:line="266" w:lineRule="auto" w:before="43"/>
                                <w:ind w:left="10" w:right="0" w:firstLine="0"/>
                                <w:jc w:val="center"/>
                                <w:rPr>
                                  <w:sz w:val="22"/>
                                </w:rPr>
                              </w:pPr>
                              <w:r>
                                <w:rPr>
                                  <w:sz w:val="22"/>
                                </w:rPr>
                                <w:t>Kecemasan</w:t>
                              </w:r>
                              <w:r>
                                <w:rPr>
                                  <w:spacing w:val="-19"/>
                                  <w:sz w:val="22"/>
                                </w:rPr>
                                <w:t> </w:t>
                              </w:r>
                              <w:r>
                                <w:rPr>
                                  <w:sz w:val="22"/>
                                </w:rPr>
                                <w:t>Lansia</w:t>
                              </w:r>
                              <w:r>
                                <w:rPr>
                                  <w:spacing w:val="-19"/>
                                  <w:sz w:val="22"/>
                                </w:rPr>
                                <w:t> </w:t>
                              </w:r>
                              <w:r>
                                <w:rPr>
                                  <w:sz w:val="22"/>
                                </w:rPr>
                                <w:t>Pre-Operasi </w:t>
                              </w:r>
                              <w:r>
                                <w:rPr>
                                  <w:spacing w:val="-2"/>
                                  <w:sz w:val="22"/>
                                </w:rPr>
                                <w:t>katarak</w:t>
                              </w:r>
                            </w:p>
                          </w:txbxContent>
                        </wps:txbx>
                        <wps:bodyPr wrap="square" lIns="0" tIns="0" rIns="0" bIns="0" rtlCol="0">
                          <a:noAutofit/>
                        </wps:bodyPr>
                      </wps:wsp>
                      <wps:wsp>
                        <wps:cNvPr id="161" name="Textbox 161"/>
                        <wps:cNvSpPr txBox="1"/>
                        <wps:spPr>
                          <a:xfrm>
                            <a:off x="4762" y="4762"/>
                            <a:ext cx="2095500" cy="591185"/>
                          </a:xfrm>
                          <a:prstGeom prst="rect">
                            <a:avLst/>
                          </a:prstGeom>
                          <a:ln w="9525">
                            <a:solidFill>
                              <a:srgbClr val="000000"/>
                            </a:solidFill>
                            <a:prstDash val="solid"/>
                          </a:ln>
                        </wps:spPr>
                        <wps:txbx>
                          <w:txbxContent>
                            <w:p>
                              <w:pPr>
                                <w:spacing w:before="87"/>
                                <w:ind w:left="4" w:right="0" w:firstLine="0"/>
                                <w:jc w:val="center"/>
                                <w:rPr>
                                  <w:b/>
                                  <w:i/>
                                  <w:sz w:val="22"/>
                                </w:rPr>
                              </w:pPr>
                              <w:r>
                                <w:rPr>
                                  <w:b/>
                                  <w:sz w:val="22"/>
                                </w:rPr>
                                <w:t>Variabel</w:t>
                              </w:r>
                              <w:r>
                                <w:rPr>
                                  <w:b/>
                                  <w:spacing w:val="-7"/>
                                  <w:sz w:val="22"/>
                                </w:rPr>
                                <w:t> </w:t>
                              </w:r>
                              <w:r>
                                <w:rPr>
                                  <w:b/>
                                  <w:i/>
                                  <w:spacing w:val="-2"/>
                                  <w:sz w:val="22"/>
                                </w:rPr>
                                <w:t>Independen</w:t>
                              </w:r>
                            </w:p>
                            <w:p>
                              <w:pPr>
                                <w:spacing w:before="43"/>
                                <w:ind w:left="4" w:right="0" w:firstLine="0"/>
                                <w:jc w:val="center"/>
                                <w:rPr>
                                  <w:i/>
                                  <w:sz w:val="22"/>
                                </w:rPr>
                              </w:pPr>
                              <w:r>
                                <w:rPr>
                                  <w:i/>
                                  <w:sz w:val="22"/>
                                </w:rPr>
                                <w:t>Dukungan</w:t>
                              </w:r>
                              <w:r>
                                <w:rPr>
                                  <w:i/>
                                  <w:spacing w:val="-10"/>
                                  <w:sz w:val="22"/>
                                </w:rPr>
                                <w:t> </w:t>
                              </w:r>
                              <w:r>
                                <w:rPr>
                                  <w:i/>
                                  <w:spacing w:val="-2"/>
                                  <w:sz w:val="22"/>
                                </w:rPr>
                                <w:t>Keluarga</w:t>
                              </w:r>
                            </w:p>
                          </w:txbxContent>
                        </wps:txbx>
                        <wps:bodyPr wrap="square" lIns="0" tIns="0" rIns="0" bIns="0" rtlCol="0">
                          <a:noAutofit/>
                        </wps:bodyPr>
                      </wps:wsp>
                      <wps:wsp>
                        <wps:cNvPr id="162" name="Textbox 162"/>
                        <wps:cNvSpPr txBox="1"/>
                        <wps:spPr>
                          <a:xfrm>
                            <a:off x="1423987" y="1323975"/>
                            <a:ext cx="2296160" cy="485775"/>
                          </a:xfrm>
                          <a:prstGeom prst="rect">
                            <a:avLst/>
                          </a:prstGeom>
                          <a:ln w="9525">
                            <a:solidFill>
                              <a:srgbClr val="000000"/>
                            </a:solidFill>
                            <a:prstDash val="solid"/>
                          </a:ln>
                        </wps:spPr>
                        <wps:txbx>
                          <w:txbxContent>
                            <w:p>
                              <w:pPr>
                                <w:spacing w:line="247" w:lineRule="exact" w:before="70"/>
                                <w:ind w:left="3" w:right="3" w:firstLine="0"/>
                                <w:jc w:val="center"/>
                                <w:rPr>
                                  <w:b/>
                                  <w:sz w:val="22"/>
                                </w:rPr>
                              </w:pPr>
                              <w:r>
                                <w:rPr>
                                  <w:b/>
                                  <w:sz w:val="22"/>
                                </w:rPr>
                                <w:t>Instrumen</w:t>
                              </w:r>
                              <w:r>
                                <w:rPr>
                                  <w:b/>
                                  <w:spacing w:val="-9"/>
                                  <w:sz w:val="22"/>
                                </w:rPr>
                                <w:t> </w:t>
                              </w:r>
                              <w:r>
                                <w:rPr>
                                  <w:b/>
                                  <w:spacing w:val="-2"/>
                                  <w:sz w:val="22"/>
                                </w:rPr>
                                <w:t>penelitian</w:t>
                              </w:r>
                            </w:p>
                            <w:p>
                              <w:pPr>
                                <w:spacing w:line="247" w:lineRule="exact" w:before="0"/>
                                <w:ind w:left="0" w:right="3" w:firstLine="0"/>
                                <w:jc w:val="center"/>
                                <w:rPr>
                                  <w:sz w:val="22"/>
                                </w:rPr>
                              </w:pPr>
                              <w:r>
                                <w:rPr>
                                  <w:spacing w:val="-2"/>
                                  <w:sz w:val="22"/>
                                </w:rPr>
                                <w:t>Kuisioner</w:t>
                              </w:r>
                            </w:p>
                          </w:txbxContent>
                        </wps:txbx>
                        <wps:bodyPr wrap="square" lIns="0" tIns="0" rIns="0" bIns="0" rtlCol="0">
                          <a:noAutofit/>
                        </wps:bodyPr>
                      </wps:wsp>
                    </wpg:wgp>
                  </a:graphicData>
                </a:graphic>
              </wp:inline>
            </w:drawing>
          </mc:Choice>
          <mc:Fallback>
            <w:pict>
              <v:group style="width:411.5pt;height:156.4pt;mso-position-horizontal-relative:char;mso-position-vertical-relative:line" id="docshapegroup146" coordorigin="0,0" coordsize="8230,3128">
                <v:shape style="position:absolute;left:1632;top:964;width:4650;height:659" id="docshape147" coordorigin="1633,964" coordsize="4650,659" path="m6283,1239l6283,1599m1633,964l1633,1623e" filled="false" stroked="true" strokeweight=".25pt" strokecolor="#000000">
                  <v:path arrowok="t"/>
                  <v:stroke dashstyle="solid"/>
                </v:shape>
                <v:line style="position:absolute" from="1629,1638" to="6334,1638" stroked="true" strokeweight=".75pt" strokecolor="#000000">
                  <v:stroke dashstyle="solid"/>
                </v:line>
                <v:shape style="position:absolute;left:3989;top:1639;width:120;height:412" id="docshape148" coordorigin="3990,1639" coordsize="120,412" path="m4040,1931l3990,1931,4050,2051,4100,1951,4040,1951,4040,1931xm4060,1639l4040,1639,4040,1951,4060,1951,4060,1639xm4110,1931l4060,1931,4060,1951,4100,1951,4110,1931xe" filled="true" fillcolor="#000000" stroked="false">
                  <v:path arrowok="t"/>
                  <v:fill type="solid"/>
                </v:shape>
                <v:shape style="position:absolute;left:3977;top:2844;width:120;height:283" type="#_x0000_t75" id="docshape149" stroked="false">
                  <v:imagedata r:id="rId122" o:title=""/>
                </v:shape>
                <v:shape style="position:absolute;left:3887;top:7;width:4335;height:1260" type="#_x0000_t202" id="docshape150" filled="false" stroked="true" strokeweight=".75pt" strokecolor="#000000">
                  <v:textbox inset="0,0,0,0">
                    <w:txbxContent>
                      <w:p>
                        <w:pPr>
                          <w:spacing w:before="55"/>
                          <w:ind w:left="10" w:right="6" w:firstLine="0"/>
                          <w:jc w:val="center"/>
                          <w:rPr>
                            <w:b/>
                            <w:i/>
                            <w:sz w:val="22"/>
                          </w:rPr>
                        </w:pPr>
                        <w:r>
                          <w:rPr>
                            <w:b/>
                            <w:sz w:val="22"/>
                          </w:rPr>
                          <w:t>Variabel</w:t>
                        </w:r>
                        <w:r>
                          <w:rPr>
                            <w:b/>
                            <w:spacing w:val="-10"/>
                            <w:sz w:val="22"/>
                          </w:rPr>
                          <w:t> </w:t>
                        </w:r>
                        <w:r>
                          <w:rPr>
                            <w:b/>
                            <w:i/>
                            <w:spacing w:val="-2"/>
                            <w:sz w:val="22"/>
                          </w:rPr>
                          <w:t>Dependen</w:t>
                        </w:r>
                      </w:p>
                      <w:p>
                        <w:pPr>
                          <w:spacing w:line="266" w:lineRule="auto" w:before="43"/>
                          <w:ind w:left="10" w:right="0" w:firstLine="0"/>
                          <w:jc w:val="center"/>
                          <w:rPr>
                            <w:sz w:val="22"/>
                          </w:rPr>
                        </w:pPr>
                        <w:r>
                          <w:rPr>
                            <w:sz w:val="22"/>
                          </w:rPr>
                          <w:t>Kecemasan</w:t>
                        </w:r>
                        <w:r>
                          <w:rPr>
                            <w:spacing w:val="-19"/>
                            <w:sz w:val="22"/>
                          </w:rPr>
                          <w:t> </w:t>
                        </w:r>
                        <w:r>
                          <w:rPr>
                            <w:sz w:val="22"/>
                          </w:rPr>
                          <w:t>Lansia</w:t>
                        </w:r>
                        <w:r>
                          <w:rPr>
                            <w:spacing w:val="-19"/>
                            <w:sz w:val="22"/>
                          </w:rPr>
                          <w:t> </w:t>
                        </w:r>
                        <w:r>
                          <w:rPr>
                            <w:sz w:val="22"/>
                          </w:rPr>
                          <w:t>Pre-Operasi </w:t>
                        </w:r>
                        <w:r>
                          <w:rPr>
                            <w:spacing w:val="-2"/>
                            <w:sz w:val="22"/>
                          </w:rPr>
                          <w:t>katarak</w:t>
                        </w:r>
                      </w:p>
                    </w:txbxContent>
                  </v:textbox>
                  <v:stroke dashstyle="solid"/>
                  <w10:wrap type="none"/>
                </v:shape>
                <v:shape style="position:absolute;left:7;top:7;width:3300;height:931" type="#_x0000_t202" id="docshape151" filled="false" stroked="true" strokeweight=".75pt" strokecolor="#000000">
                  <v:textbox inset="0,0,0,0">
                    <w:txbxContent>
                      <w:p>
                        <w:pPr>
                          <w:spacing w:before="87"/>
                          <w:ind w:left="4" w:right="0" w:firstLine="0"/>
                          <w:jc w:val="center"/>
                          <w:rPr>
                            <w:b/>
                            <w:i/>
                            <w:sz w:val="22"/>
                          </w:rPr>
                        </w:pPr>
                        <w:r>
                          <w:rPr>
                            <w:b/>
                            <w:sz w:val="22"/>
                          </w:rPr>
                          <w:t>Variabel</w:t>
                        </w:r>
                        <w:r>
                          <w:rPr>
                            <w:b/>
                            <w:spacing w:val="-7"/>
                            <w:sz w:val="22"/>
                          </w:rPr>
                          <w:t> </w:t>
                        </w:r>
                        <w:r>
                          <w:rPr>
                            <w:b/>
                            <w:i/>
                            <w:spacing w:val="-2"/>
                            <w:sz w:val="22"/>
                          </w:rPr>
                          <w:t>Independen</w:t>
                        </w:r>
                      </w:p>
                      <w:p>
                        <w:pPr>
                          <w:spacing w:before="43"/>
                          <w:ind w:left="4" w:right="0" w:firstLine="0"/>
                          <w:jc w:val="center"/>
                          <w:rPr>
                            <w:i/>
                            <w:sz w:val="22"/>
                          </w:rPr>
                        </w:pPr>
                        <w:r>
                          <w:rPr>
                            <w:i/>
                            <w:sz w:val="22"/>
                          </w:rPr>
                          <w:t>Dukungan</w:t>
                        </w:r>
                        <w:r>
                          <w:rPr>
                            <w:i/>
                            <w:spacing w:val="-10"/>
                            <w:sz w:val="22"/>
                          </w:rPr>
                          <w:t> </w:t>
                        </w:r>
                        <w:r>
                          <w:rPr>
                            <w:i/>
                            <w:spacing w:val="-2"/>
                            <w:sz w:val="22"/>
                          </w:rPr>
                          <w:t>Keluarga</w:t>
                        </w:r>
                      </w:p>
                    </w:txbxContent>
                  </v:textbox>
                  <v:stroke dashstyle="solid"/>
                  <w10:wrap type="none"/>
                </v:shape>
                <v:shape style="position:absolute;left:2242;top:2085;width:3616;height:765" type="#_x0000_t202" id="docshape152" filled="false" stroked="true" strokeweight=".75pt" strokecolor="#000000">
                  <v:textbox inset="0,0,0,0">
                    <w:txbxContent>
                      <w:p>
                        <w:pPr>
                          <w:spacing w:line="247" w:lineRule="exact" w:before="70"/>
                          <w:ind w:left="3" w:right="3" w:firstLine="0"/>
                          <w:jc w:val="center"/>
                          <w:rPr>
                            <w:b/>
                            <w:sz w:val="22"/>
                          </w:rPr>
                        </w:pPr>
                        <w:r>
                          <w:rPr>
                            <w:b/>
                            <w:sz w:val="22"/>
                          </w:rPr>
                          <w:t>Instrumen</w:t>
                        </w:r>
                        <w:r>
                          <w:rPr>
                            <w:b/>
                            <w:spacing w:val="-9"/>
                            <w:sz w:val="22"/>
                          </w:rPr>
                          <w:t> </w:t>
                        </w:r>
                        <w:r>
                          <w:rPr>
                            <w:b/>
                            <w:spacing w:val="-2"/>
                            <w:sz w:val="22"/>
                          </w:rPr>
                          <w:t>penelitian</w:t>
                        </w:r>
                      </w:p>
                      <w:p>
                        <w:pPr>
                          <w:spacing w:line="247" w:lineRule="exact" w:before="0"/>
                          <w:ind w:left="0" w:right="3" w:firstLine="0"/>
                          <w:jc w:val="center"/>
                          <w:rPr>
                            <w:sz w:val="22"/>
                          </w:rPr>
                        </w:pPr>
                        <w:r>
                          <w:rPr>
                            <w:spacing w:val="-2"/>
                            <w:sz w:val="22"/>
                          </w:rPr>
                          <w:t>Kuisioner</w:t>
                        </w:r>
                      </w:p>
                    </w:txbxContent>
                  </v:textbox>
                  <v:stroke dashstyle="solid"/>
                  <w10:wrap type="none"/>
                </v:shape>
              </v:group>
            </w:pict>
          </mc:Fallback>
        </mc:AlternateContent>
      </w:r>
      <w:r>
        <w:rPr>
          <w:sz w:val="20"/>
        </w:rPr>
      </w:r>
    </w:p>
    <w:p>
      <w:pPr>
        <w:pStyle w:val="BodyText"/>
        <w:spacing w:before="5"/>
        <w:rPr>
          <w:b/>
          <w:sz w:val="2"/>
        </w:rPr>
      </w:pPr>
    </w:p>
    <w:p>
      <w:pPr>
        <w:pStyle w:val="BodyText"/>
        <w:ind w:left="3731"/>
        <w:rPr>
          <w:sz w:val="20"/>
        </w:rPr>
      </w:pPr>
      <w:r>
        <w:rPr>
          <w:sz w:val="20"/>
        </w:rPr>
        <mc:AlternateContent>
          <mc:Choice Requires="wps">
            <w:drawing>
              <wp:inline distT="0" distB="0" distL="0" distR="0">
                <wp:extent cx="3400425" cy="504825"/>
                <wp:effectExtent l="9525" t="0" r="0" b="9525"/>
                <wp:docPr id="163" name="Textbox 163"/>
                <wp:cNvGraphicFramePr>
                  <a:graphicFrameLocks/>
                </wp:cNvGraphicFramePr>
                <a:graphic>
                  <a:graphicData uri="http://schemas.microsoft.com/office/word/2010/wordprocessingShape">
                    <wps:wsp>
                      <wps:cNvPr id="163" name="Textbox 163"/>
                      <wps:cNvSpPr txBox="1"/>
                      <wps:spPr>
                        <a:xfrm>
                          <a:off x="0" y="0"/>
                          <a:ext cx="3400425" cy="504825"/>
                        </a:xfrm>
                        <a:prstGeom prst="rect">
                          <a:avLst/>
                        </a:prstGeom>
                        <a:ln w="9525">
                          <a:solidFill>
                            <a:srgbClr val="000000"/>
                          </a:solidFill>
                          <a:prstDash val="solid"/>
                        </a:ln>
                      </wps:spPr>
                      <wps:txbx>
                        <w:txbxContent>
                          <w:p>
                            <w:pPr>
                              <w:spacing w:before="70"/>
                              <w:ind w:left="7" w:right="0" w:firstLine="0"/>
                              <w:jc w:val="center"/>
                              <w:rPr>
                                <w:b/>
                                <w:sz w:val="22"/>
                              </w:rPr>
                            </w:pPr>
                            <w:r>
                              <w:rPr>
                                <w:b/>
                                <w:spacing w:val="-2"/>
                                <w:sz w:val="22"/>
                              </w:rPr>
                              <w:t>Kuisioner</w:t>
                            </w:r>
                          </w:p>
                          <w:p>
                            <w:pPr>
                              <w:pStyle w:val="BodyText"/>
                              <w:spacing w:before="10"/>
                              <w:ind w:left="7" w:right="2"/>
                              <w:jc w:val="center"/>
                            </w:pPr>
                            <w:r>
                              <w:rPr/>
                              <w:t>Dukungan</w:t>
                            </w:r>
                            <w:r>
                              <w:rPr>
                                <w:spacing w:val="-6"/>
                              </w:rPr>
                              <w:t> </w:t>
                            </w:r>
                            <w:r>
                              <w:rPr/>
                              <w:t>Keluarga</w:t>
                            </w:r>
                            <w:r>
                              <w:rPr>
                                <w:spacing w:val="-6"/>
                              </w:rPr>
                              <w:t> </w:t>
                            </w:r>
                            <w:r>
                              <w:rPr/>
                              <w:t>&amp;</w:t>
                            </w:r>
                            <w:r>
                              <w:rPr>
                                <w:spacing w:val="-5"/>
                              </w:rPr>
                              <w:t> </w:t>
                            </w:r>
                            <w:r>
                              <w:rPr>
                                <w:spacing w:val="-2"/>
                              </w:rPr>
                              <w:t>Kecemasan</w:t>
                            </w:r>
                          </w:p>
                        </w:txbxContent>
                      </wps:txbx>
                      <wps:bodyPr wrap="square" lIns="0" tIns="0" rIns="0" bIns="0" rtlCol="0">
                        <a:noAutofit/>
                      </wps:bodyPr>
                    </wps:wsp>
                  </a:graphicData>
                </a:graphic>
              </wp:inline>
            </w:drawing>
          </mc:Choice>
          <mc:Fallback>
            <w:pict>
              <v:shape style="width:267.75pt;height:39.75pt;mso-position-horizontal-relative:char;mso-position-vertical-relative:line" type="#_x0000_t202" id="docshape153" filled="false" stroked="true" strokeweight=".75pt" strokecolor="#000000">
                <w10:anchorlock/>
                <v:textbox inset="0,0,0,0">
                  <w:txbxContent>
                    <w:p>
                      <w:pPr>
                        <w:spacing w:before="70"/>
                        <w:ind w:left="7" w:right="0" w:firstLine="0"/>
                        <w:jc w:val="center"/>
                        <w:rPr>
                          <w:b/>
                          <w:sz w:val="22"/>
                        </w:rPr>
                      </w:pPr>
                      <w:r>
                        <w:rPr>
                          <w:b/>
                          <w:spacing w:val="-2"/>
                          <w:sz w:val="22"/>
                        </w:rPr>
                        <w:t>Kuisioner</w:t>
                      </w:r>
                    </w:p>
                    <w:p>
                      <w:pPr>
                        <w:pStyle w:val="BodyText"/>
                        <w:spacing w:before="10"/>
                        <w:ind w:left="7" w:right="2"/>
                        <w:jc w:val="center"/>
                      </w:pPr>
                      <w:r>
                        <w:rPr/>
                        <w:t>Dukungan</w:t>
                      </w:r>
                      <w:r>
                        <w:rPr>
                          <w:spacing w:val="-6"/>
                        </w:rPr>
                        <w:t> </w:t>
                      </w:r>
                      <w:r>
                        <w:rPr/>
                        <w:t>Keluarga</w:t>
                      </w:r>
                      <w:r>
                        <w:rPr>
                          <w:spacing w:val="-6"/>
                        </w:rPr>
                        <w:t> </w:t>
                      </w:r>
                      <w:r>
                        <w:rPr/>
                        <w:t>&amp;</w:t>
                      </w:r>
                      <w:r>
                        <w:rPr>
                          <w:spacing w:val="-5"/>
                        </w:rPr>
                        <w:t> </w:t>
                      </w:r>
                      <w:r>
                        <w:rPr>
                          <w:spacing w:val="-2"/>
                        </w:rPr>
                        <w:t>Kecemasan</w:t>
                      </w:r>
                    </w:p>
                  </w:txbxContent>
                </v:textbox>
                <v:stroke dashstyle="solid"/>
              </v:shape>
            </w:pict>
          </mc:Fallback>
        </mc:AlternateContent>
      </w:r>
      <w:r>
        <w:rPr>
          <w:sz w:val="20"/>
        </w:rPr>
      </w:r>
    </w:p>
    <w:p>
      <w:pPr>
        <w:pStyle w:val="BodyText"/>
        <w:spacing w:before="89"/>
        <w:rPr>
          <w:b/>
          <w:sz w:val="20"/>
        </w:rPr>
      </w:pPr>
      <w:r>
        <w:rPr>
          <w:b/>
          <w:sz w:val="20"/>
        </w:rPr>
        <mc:AlternateContent>
          <mc:Choice Requires="wps">
            <w:drawing>
              <wp:anchor distT="0" distB="0" distL="0" distR="0" allowOverlap="1" layoutInCell="1" locked="0" behindDoc="1" simplePos="0" relativeHeight="487609344">
                <wp:simplePos x="0" y="0"/>
                <wp:positionH relativeFrom="page">
                  <wp:posOffset>2520950</wp:posOffset>
                </wp:positionH>
                <wp:positionV relativeFrom="paragraph">
                  <wp:posOffset>220700</wp:posOffset>
                </wp:positionV>
                <wp:extent cx="3124200" cy="466725"/>
                <wp:effectExtent l="0" t="0" r="0" b="0"/>
                <wp:wrapTopAndBottom/>
                <wp:docPr id="164" name="Textbox 164"/>
                <wp:cNvGraphicFramePr>
                  <a:graphicFrameLocks/>
                </wp:cNvGraphicFramePr>
                <a:graphic>
                  <a:graphicData uri="http://schemas.microsoft.com/office/word/2010/wordprocessingShape">
                    <wps:wsp>
                      <wps:cNvPr id="164" name="Textbox 164"/>
                      <wps:cNvSpPr txBox="1"/>
                      <wps:spPr>
                        <a:xfrm>
                          <a:off x="0" y="0"/>
                          <a:ext cx="3124200" cy="466725"/>
                        </a:xfrm>
                        <a:prstGeom prst="rect">
                          <a:avLst/>
                        </a:prstGeom>
                        <a:ln w="9525">
                          <a:solidFill>
                            <a:srgbClr val="000000"/>
                          </a:solidFill>
                          <a:prstDash val="solid"/>
                        </a:ln>
                      </wps:spPr>
                      <wps:txbx>
                        <w:txbxContent>
                          <w:p>
                            <w:pPr>
                              <w:spacing w:before="70"/>
                              <w:ind w:left="2" w:right="2" w:firstLine="0"/>
                              <w:jc w:val="center"/>
                              <w:rPr>
                                <w:b/>
                                <w:sz w:val="22"/>
                              </w:rPr>
                            </w:pPr>
                            <w:r>
                              <w:rPr>
                                <w:b/>
                                <w:sz w:val="22"/>
                              </w:rPr>
                              <w:t>Analisa</w:t>
                            </w:r>
                            <w:r>
                              <w:rPr>
                                <w:b/>
                                <w:spacing w:val="-7"/>
                                <w:sz w:val="22"/>
                              </w:rPr>
                              <w:t> </w:t>
                            </w:r>
                            <w:r>
                              <w:rPr>
                                <w:b/>
                                <w:spacing w:val="-4"/>
                                <w:sz w:val="22"/>
                              </w:rPr>
                              <w:t>Data</w:t>
                            </w:r>
                          </w:p>
                          <w:p>
                            <w:pPr>
                              <w:spacing w:before="7"/>
                              <w:ind w:left="0" w:right="2" w:firstLine="0"/>
                              <w:jc w:val="center"/>
                              <w:rPr>
                                <w:i/>
                                <w:sz w:val="22"/>
                              </w:rPr>
                            </w:pPr>
                            <w:r>
                              <w:rPr>
                                <w:i/>
                                <w:sz w:val="22"/>
                              </w:rPr>
                              <w:t>uji</w:t>
                            </w:r>
                            <w:r>
                              <w:rPr>
                                <w:i/>
                                <w:spacing w:val="-5"/>
                                <w:sz w:val="22"/>
                              </w:rPr>
                              <w:t> </w:t>
                            </w:r>
                            <w:r>
                              <w:rPr>
                                <w:i/>
                                <w:sz w:val="22"/>
                              </w:rPr>
                              <w:t>Spearman</w:t>
                            </w:r>
                            <w:r>
                              <w:rPr>
                                <w:i/>
                                <w:spacing w:val="-5"/>
                                <w:sz w:val="22"/>
                              </w:rPr>
                              <w:t> </w:t>
                            </w:r>
                            <w:r>
                              <w:rPr>
                                <w:i/>
                                <w:spacing w:val="-4"/>
                                <w:sz w:val="22"/>
                              </w:rPr>
                              <w:t>Rank</w:t>
                            </w:r>
                          </w:p>
                        </w:txbxContent>
                      </wps:txbx>
                      <wps:bodyPr wrap="square" lIns="0" tIns="0" rIns="0" bIns="0" rtlCol="0">
                        <a:noAutofit/>
                      </wps:bodyPr>
                    </wps:wsp>
                  </a:graphicData>
                </a:graphic>
              </wp:anchor>
            </w:drawing>
          </mc:Choice>
          <mc:Fallback>
            <w:pict>
              <v:shape style="position:absolute;margin-left:198.5pt;margin-top:17.377968pt;width:246pt;height:36.75pt;mso-position-horizontal-relative:page;mso-position-vertical-relative:paragraph;z-index:-15707136;mso-wrap-distance-left:0;mso-wrap-distance-right:0" type="#_x0000_t202" id="docshape154" filled="false" stroked="true" strokeweight=".75pt" strokecolor="#000000">
                <v:textbox inset="0,0,0,0">
                  <w:txbxContent>
                    <w:p>
                      <w:pPr>
                        <w:spacing w:before="70"/>
                        <w:ind w:left="2" w:right="2" w:firstLine="0"/>
                        <w:jc w:val="center"/>
                        <w:rPr>
                          <w:b/>
                          <w:sz w:val="22"/>
                        </w:rPr>
                      </w:pPr>
                      <w:r>
                        <w:rPr>
                          <w:b/>
                          <w:sz w:val="22"/>
                        </w:rPr>
                        <w:t>Analisa</w:t>
                      </w:r>
                      <w:r>
                        <w:rPr>
                          <w:b/>
                          <w:spacing w:val="-7"/>
                          <w:sz w:val="22"/>
                        </w:rPr>
                        <w:t> </w:t>
                      </w:r>
                      <w:r>
                        <w:rPr>
                          <w:b/>
                          <w:spacing w:val="-4"/>
                          <w:sz w:val="22"/>
                        </w:rPr>
                        <w:t>Data</w:t>
                      </w:r>
                    </w:p>
                    <w:p>
                      <w:pPr>
                        <w:spacing w:before="7"/>
                        <w:ind w:left="0" w:right="2" w:firstLine="0"/>
                        <w:jc w:val="center"/>
                        <w:rPr>
                          <w:i/>
                          <w:sz w:val="22"/>
                        </w:rPr>
                      </w:pPr>
                      <w:r>
                        <w:rPr>
                          <w:i/>
                          <w:sz w:val="22"/>
                        </w:rPr>
                        <w:t>uji</w:t>
                      </w:r>
                      <w:r>
                        <w:rPr>
                          <w:i/>
                          <w:spacing w:val="-5"/>
                          <w:sz w:val="22"/>
                        </w:rPr>
                        <w:t> </w:t>
                      </w:r>
                      <w:r>
                        <w:rPr>
                          <w:i/>
                          <w:sz w:val="22"/>
                        </w:rPr>
                        <w:t>Spearman</w:t>
                      </w:r>
                      <w:r>
                        <w:rPr>
                          <w:i/>
                          <w:spacing w:val="-5"/>
                          <w:sz w:val="22"/>
                        </w:rPr>
                        <w:t> </w:t>
                      </w:r>
                      <w:r>
                        <w:rPr>
                          <w:i/>
                          <w:spacing w:val="-4"/>
                          <w:sz w:val="22"/>
                        </w:rPr>
                        <w:t>Rank</w:t>
                      </w:r>
                    </w:p>
                  </w:txbxContent>
                </v:textbox>
                <v:stroke dashstyle="solid"/>
                <w10:wrap type="topAndBottom"/>
              </v:shape>
            </w:pict>
          </mc:Fallback>
        </mc:AlternateContent>
      </w:r>
    </w:p>
    <w:p>
      <w:pPr>
        <w:pStyle w:val="BodyText"/>
        <w:ind w:left="6358"/>
        <w:rPr>
          <w:sz w:val="20"/>
        </w:rPr>
      </w:pPr>
      <w:r>
        <w:rPr>
          <w:sz w:val="20"/>
        </w:rPr>
        <w:drawing>
          <wp:inline distT="0" distB="0" distL="0" distR="0">
            <wp:extent cx="76738" cy="180975"/>
            <wp:effectExtent l="0" t="0" r="0" b="0"/>
            <wp:docPr id="165" name="Image 165"/>
            <wp:cNvGraphicFramePr>
              <a:graphicFrameLocks/>
            </wp:cNvGraphicFramePr>
            <a:graphic>
              <a:graphicData uri="http://schemas.openxmlformats.org/drawingml/2006/picture">
                <pic:pic>
                  <pic:nvPicPr>
                    <pic:cNvPr id="165" name="Image 165"/>
                    <pic:cNvPicPr/>
                  </pic:nvPicPr>
                  <pic:blipFill>
                    <a:blip r:embed="rId122" cstate="print"/>
                    <a:stretch>
                      <a:fillRect/>
                    </a:stretch>
                  </pic:blipFill>
                  <pic:spPr>
                    <a:xfrm>
                      <a:off x="0" y="0"/>
                      <a:ext cx="76738" cy="180975"/>
                    </a:xfrm>
                    <a:prstGeom prst="rect">
                      <a:avLst/>
                    </a:prstGeom>
                  </pic:spPr>
                </pic:pic>
              </a:graphicData>
            </a:graphic>
          </wp:inline>
        </w:drawing>
      </w:r>
      <w:r>
        <w:rPr>
          <w:sz w:val="20"/>
        </w:rPr>
      </w:r>
    </w:p>
    <w:p>
      <w:pPr>
        <w:pStyle w:val="BodyText"/>
        <w:spacing w:before="8"/>
        <w:rPr>
          <w:b/>
          <w:sz w:val="3"/>
        </w:rPr>
      </w:pPr>
    </w:p>
    <w:p>
      <w:pPr>
        <w:pStyle w:val="BodyText"/>
        <w:ind w:left="3507"/>
        <w:rPr>
          <w:sz w:val="20"/>
        </w:rPr>
      </w:pPr>
      <w:r>
        <w:rPr>
          <w:sz w:val="20"/>
        </w:rPr>
        <mc:AlternateContent>
          <mc:Choice Requires="wps">
            <w:drawing>
              <wp:inline distT="0" distB="0" distL="0" distR="0">
                <wp:extent cx="3686175" cy="428625"/>
                <wp:effectExtent l="9525" t="0" r="0" b="9525"/>
                <wp:docPr id="166" name="Textbox 166"/>
                <wp:cNvGraphicFramePr>
                  <a:graphicFrameLocks/>
                </wp:cNvGraphicFramePr>
                <a:graphic>
                  <a:graphicData uri="http://schemas.microsoft.com/office/word/2010/wordprocessingShape">
                    <wps:wsp>
                      <wps:cNvPr id="166" name="Textbox 166"/>
                      <wps:cNvSpPr txBox="1"/>
                      <wps:spPr>
                        <a:xfrm>
                          <a:off x="0" y="0"/>
                          <a:ext cx="3686175" cy="428625"/>
                        </a:xfrm>
                        <a:prstGeom prst="rect">
                          <a:avLst/>
                        </a:prstGeom>
                        <a:ln w="9525">
                          <a:solidFill>
                            <a:srgbClr val="000000"/>
                          </a:solidFill>
                          <a:prstDash val="solid"/>
                        </a:ln>
                      </wps:spPr>
                      <wps:txbx>
                        <w:txbxContent>
                          <w:p>
                            <w:pPr>
                              <w:spacing w:before="71"/>
                              <w:ind w:left="1579" w:right="0" w:firstLine="0"/>
                              <w:jc w:val="left"/>
                              <w:rPr>
                                <w:b/>
                                <w:sz w:val="22"/>
                              </w:rPr>
                            </w:pPr>
                            <w:r>
                              <w:rPr>
                                <w:b/>
                                <w:sz w:val="22"/>
                              </w:rPr>
                              <w:t>Hasil</w:t>
                            </w:r>
                            <w:r>
                              <w:rPr>
                                <w:b/>
                                <w:spacing w:val="-4"/>
                                <w:sz w:val="22"/>
                              </w:rPr>
                              <w:t> </w:t>
                            </w:r>
                            <w:r>
                              <w:rPr>
                                <w:b/>
                                <w:sz w:val="22"/>
                              </w:rPr>
                              <w:t>dan</w:t>
                            </w:r>
                            <w:r>
                              <w:rPr>
                                <w:b/>
                                <w:spacing w:val="-4"/>
                                <w:sz w:val="22"/>
                              </w:rPr>
                              <w:t> </w:t>
                            </w:r>
                            <w:r>
                              <w:rPr>
                                <w:b/>
                                <w:spacing w:val="-2"/>
                                <w:sz w:val="22"/>
                              </w:rPr>
                              <w:t>Pembahasan</w:t>
                            </w:r>
                          </w:p>
                        </w:txbxContent>
                      </wps:txbx>
                      <wps:bodyPr wrap="square" lIns="0" tIns="0" rIns="0" bIns="0" rtlCol="0">
                        <a:noAutofit/>
                      </wps:bodyPr>
                    </wps:wsp>
                  </a:graphicData>
                </a:graphic>
              </wp:inline>
            </w:drawing>
          </mc:Choice>
          <mc:Fallback>
            <w:pict>
              <v:shape style="width:290.25pt;height:33.75pt;mso-position-horizontal-relative:char;mso-position-vertical-relative:line" type="#_x0000_t202" id="docshape155" filled="false" stroked="true" strokeweight=".75pt" strokecolor="#000000">
                <w10:anchorlock/>
                <v:textbox inset="0,0,0,0">
                  <w:txbxContent>
                    <w:p>
                      <w:pPr>
                        <w:spacing w:before="71"/>
                        <w:ind w:left="1579" w:right="0" w:firstLine="0"/>
                        <w:jc w:val="left"/>
                        <w:rPr>
                          <w:b/>
                          <w:sz w:val="22"/>
                        </w:rPr>
                      </w:pPr>
                      <w:r>
                        <w:rPr>
                          <w:b/>
                          <w:sz w:val="22"/>
                        </w:rPr>
                        <w:t>Hasil</w:t>
                      </w:r>
                      <w:r>
                        <w:rPr>
                          <w:b/>
                          <w:spacing w:val="-4"/>
                          <w:sz w:val="22"/>
                        </w:rPr>
                        <w:t> </w:t>
                      </w:r>
                      <w:r>
                        <w:rPr>
                          <w:b/>
                          <w:sz w:val="22"/>
                        </w:rPr>
                        <w:t>dan</w:t>
                      </w:r>
                      <w:r>
                        <w:rPr>
                          <w:b/>
                          <w:spacing w:val="-4"/>
                          <w:sz w:val="22"/>
                        </w:rPr>
                        <w:t> </w:t>
                      </w:r>
                      <w:r>
                        <w:rPr>
                          <w:b/>
                          <w:spacing w:val="-2"/>
                          <w:sz w:val="22"/>
                        </w:rPr>
                        <w:t>Pembahasan</w:t>
                      </w:r>
                    </w:p>
                  </w:txbxContent>
                </v:textbox>
                <v:stroke dashstyle="solid"/>
              </v:shape>
            </w:pict>
          </mc:Fallback>
        </mc:AlternateContent>
      </w:r>
      <w:r>
        <w:rPr>
          <w:sz w:val="20"/>
        </w:rPr>
      </w:r>
    </w:p>
    <w:p>
      <w:pPr>
        <w:pStyle w:val="BodyText"/>
        <w:spacing w:before="10"/>
        <w:rPr>
          <w:b/>
        </w:rPr>
      </w:pPr>
    </w:p>
    <w:p>
      <w:pPr>
        <w:spacing w:before="0"/>
        <w:ind w:left="567" w:right="0" w:firstLine="0"/>
        <w:jc w:val="center"/>
        <w:rPr>
          <w:b/>
          <w:sz w:val="22"/>
        </w:rPr>
      </w:pPr>
      <w:r>
        <w:rPr>
          <w:b/>
          <w:sz w:val="22"/>
        </w:rPr>
        <w:t>Bagan</w:t>
      </w:r>
      <w:r>
        <w:rPr>
          <w:b/>
          <w:spacing w:val="-6"/>
          <w:sz w:val="22"/>
        </w:rPr>
        <w:t> </w:t>
      </w:r>
      <w:r>
        <w:rPr>
          <w:b/>
          <w:sz w:val="22"/>
        </w:rPr>
        <w:t>3.1</w:t>
      </w:r>
      <w:r>
        <w:rPr>
          <w:b/>
          <w:spacing w:val="-4"/>
          <w:sz w:val="22"/>
        </w:rPr>
        <w:t> </w:t>
      </w:r>
      <w:r>
        <w:rPr>
          <w:b/>
          <w:sz w:val="22"/>
        </w:rPr>
        <w:t>Kerangka</w:t>
      </w:r>
      <w:r>
        <w:rPr>
          <w:b/>
          <w:spacing w:val="-5"/>
          <w:sz w:val="22"/>
        </w:rPr>
        <w:t> </w:t>
      </w:r>
      <w:r>
        <w:rPr>
          <w:b/>
          <w:spacing w:val="-2"/>
          <w:sz w:val="22"/>
        </w:rPr>
        <w:t>Kerja</w:t>
      </w:r>
    </w:p>
    <w:p>
      <w:pPr>
        <w:spacing w:after="0"/>
        <w:jc w:val="center"/>
        <w:rPr>
          <w:b/>
          <w:sz w:val="22"/>
        </w:rPr>
        <w:sectPr>
          <w:headerReference w:type="default" r:id="rId159"/>
          <w:footerReference w:type="default" r:id="rId160"/>
          <w:pgSz w:w="11910" w:h="16840"/>
          <w:pgMar w:header="751" w:footer="0" w:top="960" w:bottom="280" w:left="0" w:right="0"/>
        </w:sectPr>
      </w:pPr>
    </w:p>
    <w:p>
      <w:pPr>
        <w:pStyle w:val="BodyText"/>
        <w:ind w:left="8910"/>
        <w:rPr>
          <w:sz w:val="20"/>
        </w:rPr>
      </w:pPr>
      <w:r>
        <w:rPr>
          <w:sz w:val="20"/>
        </w:rPr>
        <mc:AlternateContent>
          <mc:Choice Requires="wps">
            <w:drawing>
              <wp:inline distT="0" distB="0" distL="0" distR="0">
                <wp:extent cx="914400" cy="336550"/>
                <wp:effectExtent l="0" t="0" r="0" b="0"/>
                <wp:docPr id="167" name="Group 167"/>
                <wp:cNvGraphicFramePr>
                  <a:graphicFrameLocks/>
                </wp:cNvGraphicFramePr>
                <a:graphic>
                  <a:graphicData uri="http://schemas.microsoft.com/office/word/2010/wordprocessingGroup">
                    <wpg:wgp>
                      <wpg:cNvPr id="167" name="Group 167"/>
                      <wpg:cNvGrpSpPr/>
                      <wpg:grpSpPr>
                        <a:xfrm>
                          <a:off x="0" y="0"/>
                          <a:ext cx="914400" cy="336550"/>
                          <a:chExt cx="914400" cy="336550"/>
                        </a:xfrm>
                      </wpg:grpSpPr>
                      <wps:wsp>
                        <wps:cNvPr id="168" name="Graphic 168"/>
                        <wps:cNvSpPr/>
                        <wps:spPr>
                          <a:xfrm>
                            <a:off x="0" y="0"/>
                            <a:ext cx="914400" cy="336550"/>
                          </a:xfrm>
                          <a:custGeom>
                            <a:avLst/>
                            <a:gdLst/>
                            <a:ahLst/>
                            <a:cxnLst/>
                            <a:rect l="l" t="t" r="r" b="b"/>
                            <a:pathLst>
                              <a:path w="914400" h="336550">
                                <a:moveTo>
                                  <a:pt x="914400" y="0"/>
                                </a:moveTo>
                                <a:lnTo>
                                  <a:pt x="0" y="0"/>
                                </a:lnTo>
                                <a:lnTo>
                                  <a:pt x="0" y="336550"/>
                                </a:lnTo>
                                <a:lnTo>
                                  <a:pt x="914400" y="336550"/>
                                </a:lnTo>
                                <a:lnTo>
                                  <a:pt x="91440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72pt;height:26.5pt;mso-position-horizontal-relative:char;mso-position-vertical-relative:line" id="docshapegroup156" coordorigin="0,0" coordsize="1440,530">
                <v:rect style="position:absolute;left:0;top:0;width:1440;height:530" id="docshape157" filled="true" fillcolor="#ffffff" stroked="false">
                  <v:fill type="solid"/>
                </v:rect>
              </v:group>
            </w:pict>
          </mc:Fallback>
        </mc:AlternateContent>
      </w:r>
      <w:r>
        <w:rPr>
          <w:sz w:val="20"/>
        </w:rPr>
      </w:r>
    </w:p>
    <w:p>
      <w:pPr>
        <w:pStyle w:val="BodyText"/>
        <w:rPr>
          <w:b/>
        </w:rPr>
      </w:pPr>
    </w:p>
    <w:p>
      <w:pPr>
        <w:pStyle w:val="BodyText"/>
        <w:rPr>
          <w:b/>
        </w:rPr>
      </w:pPr>
    </w:p>
    <w:p>
      <w:pPr>
        <w:pStyle w:val="BodyText"/>
        <w:rPr>
          <w:b/>
        </w:rPr>
      </w:pPr>
    </w:p>
    <w:p>
      <w:pPr>
        <w:pStyle w:val="BodyText"/>
        <w:spacing w:before="39"/>
        <w:rPr>
          <w:b/>
        </w:rPr>
      </w:pPr>
    </w:p>
    <w:p>
      <w:pPr>
        <w:pStyle w:val="Heading1"/>
        <w:ind w:left="567"/>
      </w:pPr>
      <w:r>
        <w:rPr/>
        <mc:AlternateContent>
          <mc:Choice Requires="wps">
            <w:drawing>
              <wp:anchor distT="0" distB="0" distL="0" distR="0" allowOverlap="1" layoutInCell="1" locked="0" behindDoc="1" simplePos="0" relativeHeight="481297920">
                <wp:simplePos x="0" y="0"/>
                <wp:positionH relativeFrom="page">
                  <wp:posOffset>6313804</wp:posOffset>
                </wp:positionH>
                <wp:positionV relativeFrom="paragraph">
                  <wp:posOffset>-982998</wp:posOffset>
                </wp:positionV>
                <wp:extent cx="167640" cy="158750"/>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167640" cy="158750"/>
                        </a:xfrm>
                        <a:prstGeom prst="rect">
                          <a:avLst/>
                        </a:prstGeom>
                      </wps:spPr>
                      <wps:txbx>
                        <w:txbxContent>
                          <w:p>
                            <w:pPr>
                              <w:pStyle w:val="BodyText"/>
                            </w:pPr>
                            <w:r>
                              <w:rPr>
                                <w:spacing w:val="-7"/>
                              </w:rPr>
                              <w:t>65</w:t>
                            </w:r>
                          </w:p>
                        </w:txbxContent>
                      </wps:txbx>
                      <wps:bodyPr wrap="square" lIns="0" tIns="0" rIns="0" bIns="0" rtlCol="0">
                        <a:noAutofit/>
                      </wps:bodyPr>
                    </wps:wsp>
                  </a:graphicData>
                </a:graphic>
              </wp:anchor>
            </w:drawing>
          </mc:Choice>
          <mc:Fallback>
            <w:pict>
              <v:shape style="position:absolute;margin-left:497.149994pt;margin-top:-77.401466pt;width:13.2pt;height:12.5pt;mso-position-horizontal-relative:page;mso-position-vertical-relative:paragraph;z-index:-22018560" type="#_x0000_t202" id="docshape158" filled="false" stroked="false">
                <v:textbox inset="0,0,0,0">
                  <w:txbxContent>
                    <w:p>
                      <w:pPr>
                        <w:pStyle w:val="BodyText"/>
                      </w:pPr>
                      <w:r>
                        <w:rPr>
                          <w:spacing w:val="-7"/>
                        </w:rPr>
                        <w:t>65</w:t>
                      </w:r>
                    </w:p>
                  </w:txbxContent>
                </v:textbox>
                <w10:wrap type="none"/>
              </v:shape>
            </w:pict>
          </mc:Fallback>
        </mc:AlternateContent>
      </w:r>
      <w:r>
        <w:rPr/>
        <w:t>BAB</w:t>
      </w:r>
      <w:r>
        <w:rPr>
          <w:spacing w:val="-5"/>
        </w:rPr>
        <w:t> IV</w:t>
      </w:r>
    </w:p>
    <w:p>
      <w:pPr>
        <w:pStyle w:val="BodyText"/>
        <w:rPr>
          <w:b/>
        </w:rPr>
      </w:pPr>
    </w:p>
    <w:p>
      <w:pPr>
        <w:pStyle w:val="BodyText"/>
        <w:spacing w:before="205"/>
        <w:rPr>
          <w:b/>
        </w:rPr>
      </w:pPr>
    </w:p>
    <w:p>
      <w:pPr>
        <w:spacing w:before="0"/>
        <w:ind w:left="563" w:right="0" w:firstLine="0"/>
        <w:jc w:val="center"/>
        <w:rPr>
          <w:b/>
          <w:sz w:val="22"/>
        </w:rPr>
      </w:pPr>
      <w:r>
        <w:rPr>
          <w:b/>
          <w:sz w:val="22"/>
        </w:rPr>
        <w:t>HASIL</w:t>
      </w:r>
      <w:r>
        <w:rPr>
          <w:b/>
          <w:spacing w:val="-6"/>
          <w:sz w:val="22"/>
        </w:rPr>
        <w:t> </w:t>
      </w:r>
      <w:r>
        <w:rPr>
          <w:b/>
          <w:sz w:val="22"/>
        </w:rPr>
        <w:t>PENELITIAN</w:t>
      </w:r>
      <w:r>
        <w:rPr>
          <w:b/>
          <w:spacing w:val="-6"/>
          <w:sz w:val="22"/>
        </w:rPr>
        <w:t> </w:t>
      </w:r>
      <w:r>
        <w:rPr>
          <w:b/>
          <w:sz w:val="22"/>
        </w:rPr>
        <w:t>DAN</w:t>
      </w:r>
      <w:r>
        <w:rPr>
          <w:b/>
          <w:spacing w:val="-6"/>
          <w:sz w:val="22"/>
        </w:rPr>
        <w:t> </w:t>
      </w:r>
      <w:r>
        <w:rPr>
          <w:b/>
          <w:spacing w:val="-2"/>
          <w:sz w:val="22"/>
        </w:rPr>
        <w:t>PEMBAHASAN</w:t>
      </w:r>
    </w:p>
    <w:p>
      <w:pPr>
        <w:pStyle w:val="BodyText"/>
        <w:spacing w:before="209"/>
        <w:rPr>
          <w:b/>
        </w:rPr>
      </w:pPr>
    </w:p>
    <w:p>
      <w:pPr>
        <w:pStyle w:val="BodyText"/>
        <w:spacing w:line="480" w:lineRule="auto" w:before="1"/>
        <w:ind w:left="2268" w:right="1695" w:firstLine="852"/>
        <w:jc w:val="both"/>
      </w:pPr>
      <w:r>
        <w:rPr/>
        <w:t>Pada BAB ini di uraikan tentang hasil penelitian yang telah dilakukan terhadap responden lanjut usia yang akan melakukan operasi katarak di Rumah Sakit Mata Nusa Tenggara Barat (NTB), Selama bulan Agustus-September, Populasi yang akan digunakan adalah berjumlah 40 populasi. Dalam penelitian ini adalah lanjut usia yang menjadi sampel sebanyak 40 orang responden dengan tekhnik sampling yaitu </w:t>
      </w:r>
      <w:r>
        <w:rPr>
          <w:i/>
        </w:rPr>
        <w:t>total</w:t>
      </w:r>
      <w:r>
        <w:rPr>
          <w:i/>
          <w:spacing w:val="-2"/>
        </w:rPr>
        <w:t> </w:t>
      </w:r>
      <w:r>
        <w:rPr>
          <w:i/>
        </w:rPr>
        <w:t>sampling </w:t>
      </w:r>
      <w:r>
        <w:rPr/>
        <w:t>yang</w:t>
      </w:r>
      <w:r>
        <w:rPr>
          <w:spacing w:val="-2"/>
        </w:rPr>
        <w:t> </w:t>
      </w:r>
      <w:r>
        <w:rPr/>
        <w:t>di</w:t>
      </w:r>
      <w:r>
        <w:rPr>
          <w:spacing w:val="-5"/>
        </w:rPr>
        <w:t> </w:t>
      </w:r>
      <w:r>
        <w:rPr/>
        <w:t>sesuaikan</w:t>
      </w:r>
      <w:r>
        <w:rPr>
          <w:spacing w:val="-2"/>
        </w:rPr>
        <w:t> </w:t>
      </w:r>
      <w:r>
        <w:rPr/>
        <w:t>dengan</w:t>
      </w:r>
      <w:r>
        <w:rPr>
          <w:spacing w:val="-2"/>
        </w:rPr>
        <w:t> </w:t>
      </w:r>
      <w:r>
        <w:rPr/>
        <w:t>kriteria</w:t>
      </w:r>
      <w:r>
        <w:rPr>
          <w:spacing w:val="-2"/>
        </w:rPr>
        <w:t> </w:t>
      </w:r>
      <w:r>
        <w:rPr/>
        <w:t>inklusi</w:t>
      </w:r>
      <w:r>
        <w:rPr>
          <w:spacing w:val="-5"/>
        </w:rPr>
        <w:t> </w:t>
      </w:r>
      <w:r>
        <w:rPr/>
        <w:t>dan eksklusi. Responden diberikan pertanyaan atau kuesioner.</w:t>
      </w:r>
    </w:p>
    <w:p>
      <w:pPr>
        <w:pStyle w:val="BodyText"/>
        <w:spacing w:line="482" w:lineRule="auto"/>
        <w:ind w:left="2268" w:right="1702" w:firstLine="852"/>
        <w:jc w:val="both"/>
      </w:pPr>
      <w:r>
        <w:rPr/>
        <w:t>Penyajian data terdiri atas gambaran umum lokasi penelitian dan data khusus dan data umum.</w:t>
      </w:r>
    </w:p>
    <w:p>
      <w:pPr>
        <w:pStyle w:val="Heading2"/>
        <w:numPr>
          <w:ilvl w:val="0"/>
          <w:numId w:val="20"/>
        </w:numPr>
        <w:tabs>
          <w:tab w:pos="2695" w:val="left" w:leader="none"/>
        </w:tabs>
        <w:spacing w:line="235" w:lineRule="exact" w:before="0" w:after="0"/>
        <w:ind w:left="2695" w:right="0" w:hanging="359"/>
        <w:jc w:val="left"/>
      </w:pPr>
      <w:r>
        <w:rPr/>
        <w:t>Hasil</w:t>
      </w:r>
      <w:r>
        <w:rPr>
          <w:spacing w:val="-5"/>
        </w:rPr>
        <w:t> </w:t>
      </w:r>
      <w:r>
        <w:rPr>
          <w:spacing w:val="-2"/>
        </w:rPr>
        <w:t>Penelitian</w:t>
      </w:r>
    </w:p>
    <w:p>
      <w:pPr>
        <w:pStyle w:val="BodyText"/>
        <w:rPr>
          <w:b/>
        </w:rPr>
      </w:pPr>
    </w:p>
    <w:p>
      <w:pPr>
        <w:pStyle w:val="ListParagraph"/>
        <w:numPr>
          <w:ilvl w:val="1"/>
          <w:numId w:val="20"/>
        </w:numPr>
        <w:tabs>
          <w:tab w:pos="3119" w:val="left" w:leader="none"/>
        </w:tabs>
        <w:spacing w:line="240" w:lineRule="auto" w:before="1" w:after="0"/>
        <w:ind w:left="3119" w:right="0" w:hanging="358"/>
        <w:jc w:val="left"/>
        <w:rPr>
          <w:b/>
          <w:sz w:val="22"/>
        </w:rPr>
      </w:pPr>
      <w:r>
        <w:rPr>
          <w:b/>
          <w:sz w:val="22"/>
        </w:rPr>
        <w:drawing>
          <wp:anchor distT="0" distB="0" distL="0" distR="0" allowOverlap="1" layoutInCell="1" locked="0" behindDoc="1" simplePos="0" relativeHeight="487611904">
            <wp:simplePos x="0" y="0"/>
            <wp:positionH relativeFrom="page">
              <wp:posOffset>1981200</wp:posOffset>
            </wp:positionH>
            <wp:positionV relativeFrom="paragraph">
              <wp:posOffset>181607</wp:posOffset>
            </wp:positionV>
            <wp:extent cx="4481541" cy="3130677"/>
            <wp:effectExtent l="0" t="0" r="0" b="0"/>
            <wp:wrapTopAndBottom/>
            <wp:docPr id="170" name="Image 170"/>
            <wp:cNvGraphicFramePr>
              <a:graphicFrameLocks/>
            </wp:cNvGraphicFramePr>
            <a:graphic>
              <a:graphicData uri="http://schemas.openxmlformats.org/drawingml/2006/picture">
                <pic:pic>
                  <pic:nvPicPr>
                    <pic:cNvPr id="170" name="Image 170"/>
                    <pic:cNvPicPr/>
                  </pic:nvPicPr>
                  <pic:blipFill>
                    <a:blip r:embed="rId164" cstate="print"/>
                    <a:stretch>
                      <a:fillRect/>
                    </a:stretch>
                  </pic:blipFill>
                  <pic:spPr>
                    <a:xfrm>
                      <a:off x="0" y="0"/>
                      <a:ext cx="4481541" cy="3130677"/>
                    </a:xfrm>
                    <a:prstGeom prst="rect">
                      <a:avLst/>
                    </a:prstGeom>
                  </pic:spPr>
                </pic:pic>
              </a:graphicData>
            </a:graphic>
          </wp:anchor>
        </w:drawing>
      </w:r>
      <w:r>
        <w:rPr>
          <w:b/>
          <w:sz w:val="22"/>
        </w:rPr>
        <w:t>Gambaran</w:t>
      </w:r>
      <w:r>
        <w:rPr>
          <w:b/>
          <w:spacing w:val="-6"/>
          <w:sz w:val="22"/>
        </w:rPr>
        <w:t> </w:t>
      </w:r>
      <w:r>
        <w:rPr>
          <w:b/>
          <w:sz w:val="22"/>
        </w:rPr>
        <w:t>Umum</w:t>
      </w:r>
      <w:r>
        <w:rPr>
          <w:b/>
          <w:spacing w:val="-6"/>
          <w:sz w:val="22"/>
        </w:rPr>
        <w:t> </w:t>
      </w:r>
      <w:r>
        <w:rPr>
          <w:b/>
          <w:sz w:val="22"/>
        </w:rPr>
        <w:t>Lokasi</w:t>
      </w:r>
      <w:r>
        <w:rPr>
          <w:b/>
          <w:spacing w:val="-5"/>
          <w:sz w:val="22"/>
        </w:rPr>
        <w:t> </w:t>
      </w:r>
      <w:r>
        <w:rPr>
          <w:b/>
          <w:spacing w:val="-2"/>
          <w:sz w:val="22"/>
        </w:rPr>
        <w:t>Penelitian</w:t>
      </w:r>
    </w:p>
    <w:p>
      <w:pPr>
        <w:pStyle w:val="BodyText"/>
        <w:spacing w:before="234"/>
        <w:rPr>
          <w:b/>
        </w:rPr>
      </w:pPr>
    </w:p>
    <w:p>
      <w:pPr>
        <w:pStyle w:val="BodyText"/>
        <w:ind w:left="567"/>
        <w:jc w:val="center"/>
        <w:rPr>
          <w:rFonts w:ascii="Calibri"/>
        </w:rPr>
      </w:pPr>
      <w:r>
        <w:rPr>
          <w:rFonts w:ascii="Calibri"/>
          <w:spacing w:val="-5"/>
        </w:rPr>
        <w:t>65</w:t>
      </w:r>
    </w:p>
    <w:p>
      <w:pPr>
        <w:pStyle w:val="BodyText"/>
        <w:spacing w:after="0"/>
        <w:jc w:val="center"/>
        <w:rPr>
          <w:rFonts w:ascii="Calibri"/>
        </w:rPr>
        <w:sectPr>
          <w:headerReference w:type="default" r:id="rId162"/>
          <w:footerReference w:type="default" r:id="rId163"/>
          <w:pgSz w:w="11910" w:h="16840"/>
          <w:pgMar w:header="0" w:footer="0" w:top="660" w:bottom="280" w:left="0" w:right="0"/>
        </w:sectPr>
      </w:pPr>
    </w:p>
    <w:p>
      <w:pPr>
        <w:pStyle w:val="BodyText"/>
        <w:rPr>
          <w:rFonts w:ascii="Calibri"/>
        </w:rPr>
      </w:pPr>
    </w:p>
    <w:p>
      <w:pPr>
        <w:pStyle w:val="BodyText"/>
        <w:rPr>
          <w:rFonts w:ascii="Calibri"/>
        </w:rPr>
      </w:pPr>
    </w:p>
    <w:p>
      <w:pPr>
        <w:pStyle w:val="BodyText"/>
        <w:rPr>
          <w:rFonts w:ascii="Calibri"/>
        </w:rPr>
      </w:pPr>
    </w:p>
    <w:p>
      <w:pPr>
        <w:pStyle w:val="BodyText"/>
        <w:spacing w:before="228"/>
        <w:rPr>
          <w:rFonts w:ascii="Calibri"/>
        </w:rPr>
      </w:pPr>
    </w:p>
    <w:p>
      <w:pPr>
        <w:pStyle w:val="BodyText"/>
        <w:spacing w:line="480" w:lineRule="auto"/>
        <w:ind w:left="3121" w:right="1695" w:firstLine="1132"/>
        <w:jc w:val="both"/>
      </w:pPr>
      <w:r>
        <w:rPr/>
        <w:t>Rumah</w:t>
      </w:r>
      <w:r>
        <w:rPr>
          <w:spacing w:val="-4"/>
        </w:rPr>
        <w:t> </w:t>
      </w:r>
      <w:r>
        <w:rPr/>
        <w:t>sakit</w:t>
      </w:r>
      <w:r>
        <w:rPr>
          <w:spacing w:val="-4"/>
        </w:rPr>
        <w:t> </w:t>
      </w:r>
      <w:r>
        <w:rPr/>
        <w:t>khusus</w:t>
      </w:r>
      <w:r>
        <w:rPr>
          <w:spacing w:val="-4"/>
        </w:rPr>
        <w:t> </w:t>
      </w:r>
      <w:r>
        <w:rPr/>
        <w:t>mata Rumah Sakit</w:t>
      </w:r>
      <w:r>
        <w:rPr>
          <w:spacing w:val="-4"/>
        </w:rPr>
        <w:t> </w:t>
      </w:r>
      <w:r>
        <w:rPr/>
        <w:t>Mata</w:t>
      </w:r>
      <w:r>
        <w:rPr>
          <w:spacing w:val="-4"/>
        </w:rPr>
        <w:t> </w:t>
      </w:r>
      <w:r>
        <w:rPr/>
        <w:t>Nusa Tenggara Barat adalah rumah Harimau Kota Mataram Tenggara Barat. Ruma Sakit Mata NTB terletak di Jalan satu-satunya di Provinsi Nusa tengah-tengah pusat di perekonomian Kota Mataram yang dapat diakses dari</w:t>
      </w:r>
      <w:r>
        <w:rPr>
          <w:spacing w:val="40"/>
        </w:rPr>
        <w:t> </w:t>
      </w:r>
      <w:r>
        <w:rPr/>
        <w:t>arah Jalan Pejanggik dan Jalan Langko memungkinkan bagi pengguna jasa layanan fasilitas Rumah Sakit menggunakan berbagai Mata Nusa Tenggara Barat yang berasal dari seluruh Kabupaten/Kota di Provinsi Nusa Tenggara Barat.</w:t>
      </w:r>
    </w:p>
    <w:p>
      <w:pPr>
        <w:pStyle w:val="BodyText"/>
        <w:spacing w:line="480" w:lineRule="auto" w:before="1"/>
        <w:ind w:left="3121" w:right="1695" w:firstLine="1132"/>
        <w:jc w:val="both"/>
      </w:pPr>
      <w:r>
        <w:rPr/>
        <w:t>Rumah Sakit Mata Nusa Tenggara Barat dulunya bernama Balai Kesehatan Mata Provinsi Nusa Tenggara Barat. Berdasarkan Peraturan Gubernur No.53 tahun</w:t>
      </w:r>
      <w:r>
        <w:rPr>
          <w:spacing w:val="40"/>
        </w:rPr>
        <w:t> </w:t>
      </w:r>
      <w:r>
        <w:rPr/>
        <w:t>2017 tentang Pembentukan, Kedudukan, Susunan Organisasi, Tugas Dan Fungsi Serta Tata Kerja Unit Pelaksana Teknis Dinas Pada Dinas-Dinas Daerah Dan Unit Badan Pada Badan-Badan Daerah Pelaksana Teknis Provinsi Nusa Tenggara Barat, yang memuat Perubahan Nomenklatur Balai Kesehatan Mata Masyarakat menjadi Nusa Rumah Sakit Mata Nusa Tenggara Barat sebagai</w:t>
      </w:r>
      <w:r>
        <w:rPr>
          <w:spacing w:val="40"/>
        </w:rPr>
        <w:t> </w:t>
      </w:r>
      <w:r>
        <w:rPr/>
        <w:t>Unit Pelaksana Teknis Dinas Kesehatan Provinsi Tenggara Barat di bidang Pemeriksaan Mata dan. Berdasarkan Surat Keputusan Walikota Mataram Mataram Provinsi Nusa Tenggara Barat No 1187/XII/2017 tentang Pemberian Izin Operasional Rumah Sakit Mata Nusa Tenggara</w:t>
      </w:r>
      <w:r>
        <w:rPr>
          <w:spacing w:val="80"/>
        </w:rPr>
        <w:t> </w:t>
      </w:r>
      <w:r>
        <w:rPr/>
        <w:t>Barat</w:t>
      </w:r>
      <w:r>
        <w:rPr>
          <w:spacing w:val="80"/>
        </w:rPr>
        <w:t> </w:t>
      </w:r>
      <w:r>
        <w:rPr/>
        <w:t>sebagai</w:t>
      </w:r>
      <w:r>
        <w:rPr>
          <w:spacing w:val="80"/>
        </w:rPr>
        <w:t> </w:t>
      </w:r>
      <w:r>
        <w:rPr/>
        <w:t>Rumah</w:t>
      </w:r>
      <w:r>
        <w:rPr>
          <w:spacing w:val="80"/>
        </w:rPr>
        <w:t> </w:t>
      </w:r>
      <w:r>
        <w:rPr/>
        <w:t>Sakit</w:t>
      </w:r>
      <w:r>
        <w:rPr>
          <w:spacing w:val="80"/>
        </w:rPr>
        <w:t> </w:t>
      </w:r>
      <w:r>
        <w:rPr/>
        <w:t>Tipe</w:t>
      </w:r>
      <w:r>
        <w:rPr>
          <w:spacing w:val="80"/>
        </w:rPr>
        <w:t> </w:t>
      </w:r>
      <w:r>
        <w:rPr/>
        <w:t>C.</w:t>
      </w:r>
      <w:r>
        <w:rPr>
          <w:spacing w:val="80"/>
        </w:rPr>
        <w:t> </w:t>
      </w:r>
      <w:r>
        <w:rPr/>
        <w:t>Dengan</w:t>
      </w:r>
    </w:p>
    <w:p>
      <w:pPr>
        <w:pStyle w:val="BodyText"/>
        <w:spacing w:after="0" w:line="480" w:lineRule="auto"/>
        <w:jc w:val="both"/>
        <w:sectPr>
          <w:headerReference w:type="default" r:id="rId165"/>
          <w:footerReference w:type="default" r:id="rId166"/>
          <w:pgSz w:w="11910" w:h="16840"/>
          <w:pgMar w:header="751" w:footer="0" w:top="960" w:bottom="280" w:left="0" w:right="0"/>
          <w:pgNumType w:start="66"/>
        </w:sectPr>
      </w:pPr>
    </w:p>
    <w:p>
      <w:pPr>
        <w:pStyle w:val="BodyText"/>
      </w:pPr>
    </w:p>
    <w:p>
      <w:pPr>
        <w:pStyle w:val="BodyText"/>
      </w:pPr>
    </w:p>
    <w:p>
      <w:pPr>
        <w:pStyle w:val="BodyText"/>
      </w:pPr>
    </w:p>
    <w:p>
      <w:pPr>
        <w:pStyle w:val="BodyText"/>
      </w:pPr>
    </w:p>
    <w:p>
      <w:pPr>
        <w:pStyle w:val="BodyText"/>
        <w:spacing w:before="56"/>
      </w:pPr>
    </w:p>
    <w:p>
      <w:pPr>
        <w:pStyle w:val="BodyText"/>
        <w:spacing w:line="480" w:lineRule="auto"/>
        <w:ind w:left="3121" w:right="1695"/>
        <w:jc w:val="both"/>
      </w:pPr>
      <w:r>
        <w:rPr/>
        <w:t>demikian, sejak tanggal 15 Desember 2017, Balai Kesehatan Mata Provinsi Nusa Tenggara Barat berubah status menjadi Rumah Sakit Mata Nusa Tenggara Barat dan resmi berdiri sebagai satu yang khusus satunya Rumah Sakit menangani kesehatan Indonesia Timur. mata di wilayah Indonesia timur.</w:t>
      </w:r>
    </w:p>
    <w:p>
      <w:pPr>
        <w:pStyle w:val="ListParagraph"/>
        <w:numPr>
          <w:ilvl w:val="1"/>
          <w:numId w:val="20"/>
        </w:numPr>
        <w:tabs>
          <w:tab w:pos="3119" w:val="left" w:leader="none"/>
        </w:tabs>
        <w:spacing w:line="243" w:lineRule="exact" w:before="0" w:after="0"/>
        <w:ind w:left="3119" w:right="0" w:hanging="358"/>
        <w:jc w:val="left"/>
        <w:rPr>
          <w:b/>
          <w:sz w:val="22"/>
        </w:rPr>
      </w:pPr>
      <w:r>
        <w:rPr>
          <w:b/>
          <w:sz w:val="22"/>
        </w:rPr>
        <w:t>Data</w:t>
      </w:r>
      <w:r>
        <w:rPr>
          <w:b/>
          <w:spacing w:val="-4"/>
          <w:sz w:val="22"/>
        </w:rPr>
        <w:t> Umum</w:t>
      </w:r>
    </w:p>
    <w:p>
      <w:pPr>
        <w:pStyle w:val="ListParagraph"/>
        <w:numPr>
          <w:ilvl w:val="2"/>
          <w:numId w:val="20"/>
        </w:numPr>
        <w:tabs>
          <w:tab w:pos="3543" w:val="left" w:leader="none"/>
        </w:tabs>
        <w:spacing w:line="240" w:lineRule="auto" w:before="247" w:after="0"/>
        <w:ind w:left="3543" w:right="0" w:hanging="358"/>
        <w:jc w:val="left"/>
        <w:rPr>
          <w:b/>
          <w:sz w:val="22"/>
        </w:rPr>
      </w:pPr>
      <w:r>
        <w:rPr>
          <w:b/>
          <w:sz w:val="22"/>
        </w:rPr>
        <w:t>Karakteristik</w:t>
      </w:r>
      <w:r>
        <w:rPr>
          <w:b/>
          <w:spacing w:val="-9"/>
          <w:sz w:val="22"/>
        </w:rPr>
        <w:t> </w:t>
      </w:r>
      <w:r>
        <w:rPr>
          <w:b/>
          <w:sz w:val="22"/>
        </w:rPr>
        <w:t>Responden</w:t>
      </w:r>
      <w:r>
        <w:rPr>
          <w:b/>
          <w:spacing w:val="-10"/>
          <w:sz w:val="22"/>
        </w:rPr>
        <w:t> </w:t>
      </w:r>
      <w:r>
        <w:rPr>
          <w:b/>
          <w:sz w:val="22"/>
        </w:rPr>
        <w:t>Berdasarkan</w:t>
      </w:r>
      <w:r>
        <w:rPr>
          <w:b/>
          <w:spacing w:val="-9"/>
          <w:sz w:val="22"/>
        </w:rPr>
        <w:t> </w:t>
      </w:r>
      <w:r>
        <w:rPr>
          <w:b/>
          <w:sz w:val="22"/>
        </w:rPr>
        <w:t>Jenis</w:t>
      </w:r>
      <w:r>
        <w:rPr>
          <w:b/>
          <w:spacing w:val="-9"/>
          <w:sz w:val="22"/>
        </w:rPr>
        <w:t> </w:t>
      </w:r>
      <w:r>
        <w:rPr>
          <w:b/>
          <w:spacing w:val="-2"/>
          <w:sz w:val="22"/>
        </w:rPr>
        <w:t>Kelamin</w:t>
      </w:r>
    </w:p>
    <w:p>
      <w:pPr>
        <w:pStyle w:val="BodyText"/>
        <w:spacing w:before="2"/>
        <w:rPr>
          <w:b/>
        </w:rPr>
      </w:pPr>
    </w:p>
    <w:p>
      <w:pPr>
        <w:spacing w:before="0" w:after="4"/>
        <w:ind w:left="5245" w:right="1701" w:hanging="1845"/>
        <w:jc w:val="both"/>
        <w:rPr>
          <w:b/>
          <w:sz w:val="22"/>
        </w:rPr>
      </w:pPr>
      <w:r>
        <w:rPr>
          <w:b/>
          <w:sz w:val="22"/>
        </w:rPr>
        <w:t>Tabel 4.1.Distribusi Frekuensi Responden Berdasarkan Jenis Kelamin Pada Lansia di Rumah Sakit Mata NTB</w:t>
      </w:r>
    </w:p>
    <w:tbl>
      <w:tblPr>
        <w:tblW w:w="0" w:type="auto"/>
        <w:jc w:val="left"/>
        <w:tblInd w:w="3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2"/>
        <w:gridCol w:w="2788"/>
        <w:gridCol w:w="1672"/>
        <w:gridCol w:w="1744"/>
      </w:tblGrid>
      <w:tr>
        <w:trPr>
          <w:trHeight w:val="226" w:hRule="atLeast"/>
        </w:trPr>
        <w:tc>
          <w:tcPr>
            <w:tcW w:w="532" w:type="dxa"/>
          </w:tcPr>
          <w:p>
            <w:pPr>
              <w:pStyle w:val="TableParagraph"/>
              <w:spacing w:line="206" w:lineRule="exact"/>
              <w:ind w:right="3"/>
              <w:rPr>
                <w:b/>
                <w:sz w:val="20"/>
              </w:rPr>
            </w:pPr>
            <w:r>
              <w:rPr>
                <w:b/>
                <w:spacing w:val="-5"/>
                <w:sz w:val="20"/>
              </w:rPr>
              <w:t>No</w:t>
            </w:r>
          </w:p>
        </w:tc>
        <w:tc>
          <w:tcPr>
            <w:tcW w:w="2788" w:type="dxa"/>
          </w:tcPr>
          <w:p>
            <w:pPr>
              <w:pStyle w:val="TableParagraph"/>
              <w:spacing w:line="206" w:lineRule="exact"/>
              <w:ind w:left="4"/>
              <w:rPr>
                <w:b/>
                <w:sz w:val="20"/>
              </w:rPr>
            </w:pPr>
            <w:r>
              <w:rPr>
                <w:b/>
                <w:sz w:val="20"/>
              </w:rPr>
              <w:t>Jenis</w:t>
            </w:r>
            <w:r>
              <w:rPr>
                <w:b/>
                <w:spacing w:val="-5"/>
                <w:sz w:val="20"/>
              </w:rPr>
              <w:t> </w:t>
            </w:r>
            <w:r>
              <w:rPr>
                <w:b/>
                <w:spacing w:val="-2"/>
                <w:sz w:val="20"/>
              </w:rPr>
              <w:t>Kelamin</w:t>
            </w:r>
          </w:p>
        </w:tc>
        <w:tc>
          <w:tcPr>
            <w:tcW w:w="1672" w:type="dxa"/>
          </w:tcPr>
          <w:p>
            <w:pPr>
              <w:pStyle w:val="TableParagraph"/>
              <w:spacing w:line="206" w:lineRule="exact"/>
              <w:ind w:left="10"/>
              <w:rPr>
                <w:b/>
                <w:sz w:val="20"/>
              </w:rPr>
            </w:pPr>
            <w:r>
              <w:rPr>
                <w:b/>
                <w:spacing w:val="-2"/>
                <w:sz w:val="20"/>
              </w:rPr>
              <w:t>Frekuensi</w:t>
            </w:r>
          </w:p>
        </w:tc>
        <w:tc>
          <w:tcPr>
            <w:tcW w:w="1744" w:type="dxa"/>
          </w:tcPr>
          <w:p>
            <w:pPr>
              <w:pStyle w:val="TableParagraph"/>
              <w:spacing w:line="206" w:lineRule="exact"/>
              <w:ind w:left="12"/>
              <w:rPr>
                <w:b/>
                <w:sz w:val="20"/>
              </w:rPr>
            </w:pPr>
            <w:r>
              <w:rPr>
                <w:b/>
                <w:spacing w:val="-2"/>
                <w:sz w:val="20"/>
              </w:rPr>
              <w:t>Prsentase</w:t>
            </w:r>
          </w:p>
        </w:tc>
      </w:tr>
      <w:tr>
        <w:trPr>
          <w:trHeight w:val="225" w:hRule="atLeast"/>
        </w:trPr>
        <w:tc>
          <w:tcPr>
            <w:tcW w:w="532" w:type="dxa"/>
          </w:tcPr>
          <w:p>
            <w:pPr>
              <w:pStyle w:val="TableParagraph"/>
              <w:spacing w:line="206" w:lineRule="exact"/>
              <w:ind w:left="2" w:right="3"/>
              <w:rPr>
                <w:sz w:val="20"/>
              </w:rPr>
            </w:pPr>
            <w:r>
              <w:rPr>
                <w:spacing w:val="-10"/>
                <w:sz w:val="20"/>
              </w:rPr>
              <w:t>1</w:t>
            </w:r>
          </w:p>
        </w:tc>
        <w:tc>
          <w:tcPr>
            <w:tcW w:w="2788" w:type="dxa"/>
          </w:tcPr>
          <w:p>
            <w:pPr>
              <w:pStyle w:val="TableParagraph"/>
              <w:spacing w:line="206" w:lineRule="exact"/>
              <w:ind w:left="4"/>
              <w:rPr>
                <w:sz w:val="20"/>
              </w:rPr>
            </w:pPr>
            <w:r>
              <w:rPr>
                <w:spacing w:val="-2"/>
                <w:sz w:val="20"/>
              </w:rPr>
              <w:t>Laki-</w:t>
            </w:r>
            <w:r>
              <w:rPr>
                <w:spacing w:val="-4"/>
                <w:sz w:val="20"/>
              </w:rPr>
              <w:t>Laki</w:t>
            </w:r>
          </w:p>
        </w:tc>
        <w:tc>
          <w:tcPr>
            <w:tcW w:w="1672" w:type="dxa"/>
          </w:tcPr>
          <w:p>
            <w:pPr>
              <w:pStyle w:val="TableParagraph"/>
              <w:spacing w:line="206" w:lineRule="exact"/>
              <w:ind w:left="10"/>
              <w:rPr>
                <w:sz w:val="20"/>
              </w:rPr>
            </w:pPr>
            <w:r>
              <w:rPr>
                <w:spacing w:val="-5"/>
                <w:sz w:val="20"/>
              </w:rPr>
              <w:t>21</w:t>
            </w:r>
          </w:p>
        </w:tc>
        <w:tc>
          <w:tcPr>
            <w:tcW w:w="1744" w:type="dxa"/>
          </w:tcPr>
          <w:p>
            <w:pPr>
              <w:pStyle w:val="TableParagraph"/>
              <w:spacing w:line="206" w:lineRule="exact"/>
              <w:ind w:left="12"/>
              <w:rPr>
                <w:sz w:val="20"/>
              </w:rPr>
            </w:pPr>
            <w:r>
              <w:rPr>
                <w:spacing w:val="-2"/>
                <w:sz w:val="20"/>
              </w:rPr>
              <w:t>52,5%</w:t>
            </w:r>
          </w:p>
        </w:tc>
      </w:tr>
      <w:tr>
        <w:trPr>
          <w:trHeight w:val="226" w:hRule="atLeast"/>
        </w:trPr>
        <w:tc>
          <w:tcPr>
            <w:tcW w:w="532" w:type="dxa"/>
          </w:tcPr>
          <w:p>
            <w:pPr>
              <w:pStyle w:val="TableParagraph"/>
              <w:spacing w:line="202" w:lineRule="exact" w:before="4"/>
              <w:ind w:left="2" w:right="3"/>
              <w:rPr>
                <w:sz w:val="20"/>
              </w:rPr>
            </w:pPr>
            <w:r>
              <w:rPr>
                <w:spacing w:val="-10"/>
                <w:sz w:val="20"/>
              </w:rPr>
              <w:t>2</w:t>
            </w:r>
          </w:p>
        </w:tc>
        <w:tc>
          <w:tcPr>
            <w:tcW w:w="2788" w:type="dxa"/>
          </w:tcPr>
          <w:p>
            <w:pPr>
              <w:pStyle w:val="TableParagraph"/>
              <w:spacing w:line="202" w:lineRule="exact" w:before="4"/>
              <w:ind w:left="4"/>
              <w:rPr>
                <w:sz w:val="20"/>
              </w:rPr>
            </w:pPr>
            <w:r>
              <w:rPr>
                <w:spacing w:val="-2"/>
                <w:sz w:val="20"/>
              </w:rPr>
              <w:t>Perempuan</w:t>
            </w:r>
          </w:p>
        </w:tc>
        <w:tc>
          <w:tcPr>
            <w:tcW w:w="1672" w:type="dxa"/>
          </w:tcPr>
          <w:p>
            <w:pPr>
              <w:pStyle w:val="TableParagraph"/>
              <w:spacing w:line="202" w:lineRule="exact" w:before="4"/>
              <w:ind w:left="10"/>
              <w:rPr>
                <w:sz w:val="20"/>
              </w:rPr>
            </w:pPr>
            <w:r>
              <w:rPr>
                <w:spacing w:val="-5"/>
                <w:sz w:val="20"/>
              </w:rPr>
              <w:t>19</w:t>
            </w:r>
          </w:p>
        </w:tc>
        <w:tc>
          <w:tcPr>
            <w:tcW w:w="1744" w:type="dxa"/>
          </w:tcPr>
          <w:p>
            <w:pPr>
              <w:pStyle w:val="TableParagraph"/>
              <w:spacing w:line="202" w:lineRule="exact" w:before="4"/>
              <w:ind w:left="12"/>
              <w:rPr>
                <w:sz w:val="20"/>
              </w:rPr>
            </w:pPr>
            <w:r>
              <w:rPr>
                <w:spacing w:val="-2"/>
                <w:sz w:val="20"/>
              </w:rPr>
              <w:t>47,5%</w:t>
            </w:r>
          </w:p>
        </w:tc>
      </w:tr>
      <w:tr>
        <w:trPr>
          <w:trHeight w:val="226" w:hRule="atLeast"/>
        </w:trPr>
        <w:tc>
          <w:tcPr>
            <w:tcW w:w="532" w:type="dxa"/>
          </w:tcPr>
          <w:p>
            <w:pPr>
              <w:pStyle w:val="TableParagraph"/>
              <w:jc w:val="left"/>
              <w:rPr>
                <w:rFonts w:ascii="Times New Roman"/>
                <w:sz w:val="16"/>
              </w:rPr>
            </w:pPr>
          </w:p>
        </w:tc>
        <w:tc>
          <w:tcPr>
            <w:tcW w:w="2788" w:type="dxa"/>
          </w:tcPr>
          <w:p>
            <w:pPr>
              <w:pStyle w:val="TableParagraph"/>
              <w:spacing w:line="206" w:lineRule="exact" w:before="1"/>
              <w:ind w:left="4"/>
              <w:rPr>
                <w:b/>
                <w:sz w:val="20"/>
              </w:rPr>
            </w:pPr>
            <w:r>
              <w:rPr>
                <w:b/>
                <w:spacing w:val="-2"/>
                <w:sz w:val="20"/>
              </w:rPr>
              <w:t>Total</w:t>
            </w:r>
          </w:p>
        </w:tc>
        <w:tc>
          <w:tcPr>
            <w:tcW w:w="1672" w:type="dxa"/>
          </w:tcPr>
          <w:p>
            <w:pPr>
              <w:pStyle w:val="TableParagraph"/>
              <w:spacing w:line="206" w:lineRule="exact" w:before="1"/>
              <w:ind w:left="10"/>
              <w:rPr>
                <w:b/>
                <w:sz w:val="20"/>
              </w:rPr>
            </w:pPr>
            <w:r>
              <w:rPr>
                <w:b/>
                <w:spacing w:val="-5"/>
                <w:sz w:val="20"/>
              </w:rPr>
              <w:t>40</w:t>
            </w:r>
          </w:p>
        </w:tc>
        <w:tc>
          <w:tcPr>
            <w:tcW w:w="1744" w:type="dxa"/>
          </w:tcPr>
          <w:p>
            <w:pPr>
              <w:pStyle w:val="TableParagraph"/>
              <w:spacing w:line="206" w:lineRule="exact" w:before="1"/>
              <w:ind w:left="12"/>
              <w:rPr>
                <w:b/>
                <w:sz w:val="20"/>
              </w:rPr>
            </w:pPr>
            <w:r>
              <w:rPr>
                <w:b/>
                <w:spacing w:val="-4"/>
                <w:sz w:val="20"/>
              </w:rPr>
              <w:t>100%</w:t>
            </w:r>
          </w:p>
        </w:tc>
      </w:tr>
    </w:tbl>
    <w:p>
      <w:pPr>
        <w:spacing w:before="5"/>
        <w:ind w:left="3545" w:right="0" w:firstLine="0"/>
        <w:jc w:val="both"/>
        <w:rPr>
          <w:i/>
          <w:sz w:val="18"/>
        </w:rPr>
      </w:pPr>
      <w:r>
        <w:rPr>
          <w:sz w:val="18"/>
        </w:rPr>
        <w:t>Sumber:</w:t>
      </w:r>
      <w:r>
        <w:rPr>
          <w:spacing w:val="-5"/>
          <w:sz w:val="18"/>
        </w:rPr>
        <w:t> </w:t>
      </w:r>
      <w:r>
        <w:rPr>
          <w:i/>
          <w:sz w:val="18"/>
        </w:rPr>
        <w:t>Data</w:t>
      </w:r>
      <w:r>
        <w:rPr>
          <w:i/>
          <w:spacing w:val="-6"/>
          <w:sz w:val="18"/>
        </w:rPr>
        <w:t> </w:t>
      </w:r>
      <w:r>
        <w:rPr>
          <w:i/>
          <w:sz w:val="18"/>
        </w:rPr>
        <w:t>Primer</w:t>
      </w:r>
      <w:r>
        <w:rPr>
          <w:i/>
          <w:spacing w:val="-4"/>
          <w:sz w:val="18"/>
        </w:rPr>
        <w:t> </w:t>
      </w:r>
      <w:r>
        <w:rPr>
          <w:i/>
          <w:spacing w:val="-2"/>
          <w:sz w:val="18"/>
        </w:rPr>
        <w:t>Diolah</w:t>
      </w:r>
    </w:p>
    <w:p>
      <w:pPr>
        <w:pStyle w:val="BodyText"/>
        <w:spacing w:before="3"/>
        <w:rPr>
          <w:i/>
          <w:sz w:val="18"/>
        </w:rPr>
      </w:pPr>
    </w:p>
    <w:p>
      <w:pPr>
        <w:pStyle w:val="BodyText"/>
        <w:spacing w:line="480" w:lineRule="auto"/>
        <w:ind w:left="3545" w:right="1696"/>
        <w:jc w:val="both"/>
      </w:pPr>
      <w:r>
        <w:rPr/>
        <w:t>Dari Tabel 4.1. diatas dapat disimpulkan bahwa dari 40 responden didapatkan lansia dengan jenis kelamin Laki-Laki sebanyak 21 orang (52,5%) untuk jenis kelamin Perempuan sebanyak 19 orang (47,5%).</w:t>
      </w:r>
    </w:p>
    <w:p>
      <w:pPr>
        <w:pStyle w:val="Heading2"/>
        <w:numPr>
          <w:ilvl w:val="2"/>
          <w:numId w:val="20"/>
        </w:numPr>
        <w:tabs>
          <w:tab w:pos="3543" w:val="left" w:leader="none"/>
        </w:tabs>
        <w:spacing w:line="240" w:lineRule="exact" w:before="0" w:after="0"/>
        <w:ind w:left="3543" w:right="0" w:hanging="358"/>
        <w:jc w:val="left"/>
      </w:pPr>
      <w:r>
        <w:rPr/>
        <w:t>Karakteristik</w:t>
      </w:r>
      <w:r>
        <w:rPr>
          <w:spacing w:val="-11"/>
        </w:rPr>
        <w:t> </w:t>
      </w:r>
      <w:r>
        <w:rPr/>
        <w:t>Responden</w:t>
      </w:r>
      <w:r>
        <w:rPr>
          <w:spacing w:val="-11"/>
        </w:rPr>
        <w:t> </w:t>
      </w:r>
      <w:r>
        <w:rPr/>
        <w:t>Berdasarkan</w:t>
      </w:r>
      <w:r>
        <w:rPr>
          <w:spacing w:val="-10"/>
        </w:rPr>
        <w:t> </w:t>
      </w:r>
      <w:r>
        <w:rPr>
          <w:spacing w:val="-4"/>
        </w:rPr>
        <w:t>Usia</w:t>
      </w:r>
    </w:p>
    <w:p>
      <w:pPr>
        <w:pStyle w:val="BodyText"/>
        <w:spacing w:before="2"/>
        <w:rPr>
          <w:b/>
        </w:rPr>
      </w:pPr>
    </w:p>
    <w:p>
      <w:pPr>
        <w:spacing w:before="0" w:after="4"/>
        <w:ind w:left="5245" w:right="1699" w:hanging="1845"/>
        <w:jc w:val="both"/>
        <w:rPr>
          <w:b/>
          <w:sz w:val="22"/>
        </w:rPr>
      </w:pPr>
      <w:r>
        <w:rPr>
          <w:b/>
          <w:sz w:val="22"/>
        </w:rPr>
        <w:t>Tabel 4.2.Distribusi Frekuensi Responden Berdasarkan Usia Lansia di Rumah Sakit Mata NTB</w:t>
      </w:r>
    </w:p>
    <w:tbl>
      <w:tblPr>
        <w:tblW w:w="0" w:type="auto"/>
        <w:jc w:val="left"/>
        <w:tblInd w:w="3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6"/>
        <w:gridCol w:w="2904"/>
        <w:gridCol w:w="1664"/>
        <w:gridCol w:w="1712"/>
      </w:tblGrid>
      <w:tr>
        <w:trPr>
          <w:trHeight w:val="225" w:hRule="atLeast"/>
        </w:trPr>
        <w:tc>
          <w:tcPr>
            <w:tcW w:w="456" w:type="dxa"/>
          </w:tcPr>
          <w:p>
            <w:pPr>
              <w:pStyle w:val="TableParagraph"/>
              <w:spacing w:line="206" w:lineRule="exact"/>
              <w:rPr>
                <w:b/>
                <w:sz w:val="20"/>
              </w:rPr>
            </w:pPr>
            <w:r>
              <w:rPr>
                <w:b/>
                <w:spacing w:val="-5"/>
                <w:sz w:val="20"/>
              </w:rPr>
              <w:t>No</w:t>
            </w:r>
          </w:p>
        </w:tc>
        <w:tc>
          <w:tcPr>
            <w:tcW w:w="2904" w:type="dxa"/>
          </w:tcPr>
          <w:p>
            <w:pPr>
              <w:pStyle w:val="TableParagraph"/>
              <w:spacing w:line="206" w:lineRule="exact"/>
              <w:ind w:left="9"/>
              <w:rPr>
                <w:b/>
                <w:sz w:val="20"/>
              </w:rPr>
            </w:pPr>
            <w:r>
              <w:rPr>
                <w:b/>
                <w:sz w:val="20"/>
              </w:rPr>
              <w:t>Kelompok</w:t>
            </w:r>
            <w:r>
              <w:rPr>
                <w:b/>
                <w:spacing w:val="-8"/>
                <w:sz w:val="20"/>
              </w:rPr>
              <w:t> </w:t>
            </w:r>
            <w:r>
              <w:rPr>
                <w:b/>
                <w:spacing w:val="-4"/>
                <w:sz w:val="20"/>
              </w:rPr>
              <w:t>Usia</w:t>
            </w:r>
          </w:p>
        </w:tc>
        <w:tc>
          <w:tcPr>
            <w:tcW w:w="1664" w:type="dxa"/>
          </w:tcPr>
          <w:p>
            <w:pPr>
              <w:pStyle w:val="TableParagraph"/>
              <w:spacing w:line="206" w:lineRule="exact"/>
              <w:ind w:left="11"/>
              <w:rPr>
                <w:b/>
                <w:sz w:val="20"/>
              </w:rPr>
            </w:pPr>
            <w:r>
              <w:rPr>
                <w:b/>
                <w:spacing w:val="-2"/>
                <w:sz w:val="20"/>
              </w:rPr>
              <w:t>Frekuensi</w:t>
            </w:r>
          </w:p>
        </w:tc>
        <w:tc>
          <w:tcPr>
            <w:tcW w:w="1712" w:type="dxa"/>
          </w:tcPr>
          <w:p>
            <w:pPr>
              <w:pStyle w:val="TableParagraph"/>
              <w:spacing w:line="206" w:lineRule="exact"/>
              <w:ind w:left="4"/>
              <w:rPr>
                <w:b/>
                <w:sz w:val="20"/>
              </w:rPr>
            </w:pPr>
            <w:r>
              <w:rPr>
                <w:b/>
                <w:spacing w:val="-2"/>
                <w:sz w:val="20"/>
              </w:rPr>
              <w:t>Presentase</w:t>
            </w:r>
          </w:p>
        </w:tc>
      </w:tr>
      <w:tr>
        <w:trPr>
          <w:trHeight w:val="226" w:hRule="atLeast"/>
        </w:trPr>
        <w:tc>
          <w:tcPr>
            <w:tcW w:w="456" w:type="dxa"/>
          </w:tcPr>
          <w:p>
            <w:pPr>
              <w:pStyle w:val="TableParagraph"/>
              <w:spacing w:line="206" w:lineRule="exact"/>
              <w:rPr>
                <w:sz w:val="20"/>
              </w:rPr>
            </w:pPr>
            <w:r>
              <w:rPr>
                <w:spacing w:val="-10"/>
                <w:sz w:val="20"/>
              </w:rPr>
              <w:t>1</w:t>
            </w:r>
          </w:p>
        </w:tc>
        <w:tc>
          <w:tcPr>
            <w:tcW w:w="2904" w:type="dxa"/>
          </w:tcPr>
          <w:p>
            <w:pPr>
              <w:pStyle w:val="TableParagraph"/>
              <w:spacing w:line="206" w:lineRule="exact"/>
              <w:ind w:left="9"/>
              <w:rPr>
                <w:sz w:val="20"/>
              </w:rPr>
            </w:pPr>
            <w:r>
              <w:rPr>
                <w:sz w:val="20"/>
              </w:rPr>
              <w:t>60-69</w:t>
            </w:r>
            <w:r>
              <w:rPr>
                <w:spacing w:val="-5"/>
                <w:sz w:val="20"/>
              </w:rPr>
              <w:t> </w:t>
            </w:r>
            <w:r>
              <w:rPr>
                <w:spacing w:val="-2"/>
                <w:sz w:val="20"/>
              </w:rPr>
              <w:t>Tahun</w:t>
            </w:r>
          </w:p>
        </w:tc>
        <w:tc>
          <w:tcPr>
            <w:tcW w:w="1664" w:type="dxa"/>
          </w:tcPr>
          <w:p>
            <w:pPr>
              <w:pStyle w:val="TableParagraph"/>
              <w:spacing w:line="206" w:lineRule="exact"/>
              <w:ind w:left="11"/>
              <w:rPr>
                <w:sz w:val="20"/>
              </w:rPr>
            </w:pPr>
            <w:r>
              <w:rPr>
                <w:spacing w:val="-5"/>
                <w:sz w:val="20"/>
              </w:rPr>
              <w:t>17</w:t>
            </w:r>
          </w:p>
        </w:tc>
        <w:tc>
          <w:tcPr>
            <w:tcW w:w="1712" w:type="dxa"/>
          </w:tcPr>
          <w:p>
            <w:pPr>
              <w:pStyle w:val="TableParagraph"/>
              <w:spacing w:line="206" w:lineRule="exact"/>
              <w:ind w:left="4"/>
              <w:rPr>
                <w:sz w:val="20"/>
              </w:rPr>
            </w:pPr>
            <w:r>
              <w:rPr>
                <w:spacing w:val="-2"/>
                <w:sz w:val="20"/>
              </w:rPr>
              <w:t>42,5%</w:t>
            </w:r>
          </w:p>
        </w:tc>
      </w:tr>
      <w:tr>
        <w:trPr>
          <w:trHeight w:val="226" w:hRule="atLeast"/>
        </w:trPr>
        <w:tc>
          <w:tcPr>
            <w:tcW w:w="456" w:type="dxa"/>
          </w:tcPr>
          <w:p>
            <w:pPr>
              <w:pStyle w:val="TableParagraph"/>
              <w:spacing w:line="202" w:lineRule="exact" w:before="4"/>
              <w:rPr>
                <w:sz w:val="20"/>
              </w:rPr>
            </w:pPr>
            <w:r>
              <w:rPr>
                <w:spacing w:val="-10"/>
                <w:sz w:val="20"/>
              </w:rPr>
              <w:t>2</w:t>
            </w:r>
          </w:p>
        </w:tc>
        <w:tc>
          <w:tcPr>
            <w:tcW w:w="2904" w:type="dxa"/>
          </w:tcPr>
          <w:p>
            <w:pPr>
              <w:pStyle w:val="TableParagraph"/>
              <w:spacing w:line="202" w:lineRule="exact" w:before="4"/>
              <w:ind w:left="9"/>
              <w:rPr>
                <w:sz w:val="20"/>
              </w:rPr>
            </w:pPr>
            <w:r>
              <w:rPr>
                <w:sz w:val="20"/>
              </w:rPr>
              <w:t>70-79</w:t>
            </w:r>
            <w:r>
              <w:rPr>
                <w:spacing w:val="-5"/>
                <w:sz w:val="20"/>
              </w:rPr>
              <w:t> </w:t>
            </w:r>
            <w:r>
              <w:rPr>
                <w:spacing w:val="-2"/>
                <w:sz w:val="20"/>
              </w:rPr>
              <w:t>Tahun</w:t>
            </w:r>
          </w:p>
        </w:tc>
        <w:tc>
          <w:tcPr>
            <w:tcW w:w="1664" w:type="dxa"/>
          </w:tcPr>
          <w:p>
            <w:pPr>
              <w:pStyle w:val="TableParagraph"/>
              <w:spacing w:line="202" w:lineRule="exact" w:before="4"/>
              <w:ind w:left="11"/>
              <w:rPr>
                <w:sz w:val="20"/>
              </w:rPr>
            </w:pPr>
            <w:r>
              <w:rPr>
                <w:spacing w:val="-5"/>
                <w:sz w:val="20"/>
              </w:rPr>
              <w:t>18</w:t>
            </w:r>
          </w:p>
        </w:tc>
        <w:tc>
          <w:tcPr>
            <w:tcW w:w="1712" w:type="dxa"/>
          </w:tcPr>
          <w:p>
            <w:pPr>
              <w:pStyle w:val="TableParagraph"/>
              <w:spacing w:line="202" w:lineRule="exact" w:before="4"/>
              <w:ind w:left="4"/>
              <w:rPr>
                <w:sz w:val="20"/>
              </w:rPr>
            </w:pPr>
            <w:r>
              <w:rPr>
                <w:spacing w:val="-5"/>
                <w:sz w:val="20"/>
              </w:rPr>
              <w:t>45%</w:t>
            </w:r>
          </w:p>
        </w:tc>
      </w:tr>
      <w:tr>
        <w:trPr>
          <w:trHeight w:val="226" w:hRule="atLeast"/>
        </w:trPr>
        <w:tc>
          <w:tcPr>
            <w:tcW w:w="456" w:type="dxa"/>
          </w:tcPr>
          <w:p>
            <w:pPr>
              <w:pStyle w:val="TableParagraph"/>
              <w:spacing w:line="202" w:lineRule="exact" w:before="4"/>
              <w:rPr>
                <w:sz w:val="20"/>
              </w:rPr>
            </w:pPr>
            <w:r>
              <w:rPr>
                <w:spacing w:val="-10"/>
                <w:sz w:val="20"/>
              </w:rPr>
              <w:t>3</w:t>
            </w:r>
          </w:p>
        </w:tc>
        <w:tc>
          <w:tcPr>
            <w:tcW w:w="2904" w:type="dxa"/>
          </w:tcPr>
          <w:p>
            <w:pPr>
              <w:pStyle w:val="TableParagraph"/>
              <w:spacing w:line="202" w:lineRule="exact" w:before="4"/>
              <w:ind w:left="9"/>
              <w:rPr>
                <w:sz w:val="20"/>
              </w:rPr>
            </w:pPr>
            <w:r>
              <w:rPr>
                <w:sz w:val="20"/>
              </w:rPr>
              <w:t>&gt;80</w:t>
            </w:r>
            <w:r>
              <w:rPr>
                <w:spacing w:val="-5"/>
                <w:sz w:val="20"/>
              </w:rPr>
              <w:t> </w:t>
            </w:r>
            <w:r>
              <w:rPr>
                <w:spacing w:val="-2"/>
                <w:sz w:val="20"/>
              </w:rPr>
              <w:t>Tahun</w:t>
            </w:r>
          </w:p>
        </w:tc>
        <w:tc>
          <w:tcPr>
            <w:tcW w:w="1664" w:type="dxa"/>
          </w:tcPr>
          <w:p>
            <w:pPr>
              <w:pStyle w:val="TableParagraph"/>
              <w:spacing w:line="202" w:lineRule="exact" w:before="4"/>
              <w:ind w:left="11"/>
              <w:rPr>
                <w:sz w:val="20"/>
              </w:rPr>
            </w:pPr>
            <w:r>
              <w:rPr>
                <w:spacing w:val="-10"/>
                <w:sz w:val="20"/>
              </w:rPr>
              <w:t>5</w:t>
            </w:r>
          </w:p>
        </w:tc>
        <w:tc>
          <w:tcPr>
            <w:tcW w:w="1712" w:type="dxa"/>
          </w:tcPr>
          <w:p>
            <w:pPr>
              <w:pStyle w:val="TableParagraph"/>
              <w:spacing w:line="202" w:lineRule="exact" w:before="4"/>
              <w:ind w:left="4"/>
              <w:rPr>
                <w:sz w:val="20"/>
              </w:rPr>
            </w:pPr>
            <w:r>
              <w:rPr>
                <w:spacing w:val="-2"/>
                <w:sz w:val="20"/>
              </w:rPr>
              <w:t>12,5%</w:t>
            </w:r>
          </w:p>
        </w:tc>
      </w:tr>
      <w:tr>
        <w:trPr>
          <w:trHeight w:val="226" w:hRule="atLeast"/>
        </w:trPr>
        <w:tc>
          <w:tcPr>
            <w:tcW w:w="456" w:type="dxa"/>
          </w:tcPr>
          <w:p>
            <w:pPr>
              <w:pStyle w:val="TableParagraph"/>
              <w:jc w:val="left"/>
              <w:rPr>
                <w:rFonts w:ascii="Times New Roman"/>
                <w:sz w:val="16"/>
              </w:rPr>
            </w:pPr>
          </w:p>
        </w:tc>
        <w:tc>
          <w:tcPr>
            <w:tcW w:w="2904" w:type="dxa"/>
          </w:tcPr>
          <w:p>
            <w:pPr>
              <w:pStyle w:val="TableParagraph"/>
              <w:spacing w:line="206" w:lineRule="exact"/>
              <w:ind w:left="9"/>
              <w:rPr>
                <w:b/>
                <w:sz w:val="20"/>
              </w:rPr>
            </w:pPr>
            <w:r>
              <w:rPr>
                <w:b/>
                <w:spacing w:val="-2"/>
                <w:sz w:val="20"/>
              </w:rPr>
              <w:t>Total</w:t>
            </w:r>
          </w:p>
        </w:tc>
        <w:tc>
          <w:tcPr>
            <w:tcW w:w="1664" w:type="dxa"/>
          </w:tcPr>
          <w:p>
            <w:pPr>
              <w:pStyle w:val="TableParagraph"/>
              <w:spacing w:line="206" w:lineRule="exact"/>
              <w:ind w:left="11"/>
              <w:rPr>
                <w:b/>
                <w:sz w:val="20"/>
              </w:rPr>
            </w:pPr>
            <w:r>
              <w:rPr>
                <w:b/>
                <w:spacing w:val="-5"/>
                <w:sz w:val="20"/>
              </w:rPr>
              <w:t>40</w:t>
            </w:r>
          </w:p>
        </w:tc>
        <w:tc>
          <w:tcPr>
            <w:tcW w:w="1712" w:type="dxa"/>
          </w:tcPr>
          <w:p>
            <w:pPr>
              <w:pStyle w:val="TableParagraph"/>
              <w:spacing w:line="206" w:lineRule="exact"/>
              <w:ind w:left="4"/>
              <w:rPr>
                <w:b/>
                <w:sz w:val="20"/>
              </w:rPr>
            </w:pPr>
            <w:r>
              <w:rPr>
                <w:b/>
                <w:spacing w:val="-4"/>
                <w:sz w:val="20"/>
              </w:rPr>
              <w:t>100%</w:t>
            </w:r>
          </w:p>
        </w:tc>
      </w:tr>
    </w:tbl>
    <w:p>
      <w:pPr>
        <w:spacing w:before="5"/>
        <w:ind w:left="3545" w:right="0" w:firstLine="0"/>
        <w:jc w:val="both"/>
        <w:rPr>
          <w:i/>
          <w:sz w:val="18"/>
        </w:rPr>
      </w:pPr>
      <w:r>
        <w:rPr>
          <w:sz w:val="18"/>
        </w:rPr>
        <w:t>Sumber:</w:t>
      </w:r>
      <w:r>
        <w:rPr>
          <w:spacing w:val="-5"/>
          <w:sz w:val="18"/>
        </w:rPr>
        <w:t> </w:t>
      </w:r>
      <w:r>
        <w:rPr>
          <w:i/>
          <w:sz w:val="18"/>
        </w:rPr>
        <w:t>Data</w:t>
      </w:r>
      <w:r>
        <w:rPr>
          <w:i/>
          <w:spacing w:val="-6"/>
          <w:sz w:val="18"/>
        </w:rPr>
        <w:t> </w:t>
      </w:r>
      <w:r>
        <w:rPr>
          <w:i/>
          <w:sz w:val="18"/>
        </w:rPr>
        <w:t>Primer</w:t>
      </w:r>
      <w:r>
        <w:rPr>
          <w:i/>
          <w:spacing w:val="-4"/>
          <w:sz w:val="18"/>
        </w:rPr>
        <w:t> </w:t>
      </w:r>
      <w:r>
        <w:rPr>
          <w:i/>
          <w:spacing w:val="-2"/>
          <w:sz w:val="18"/>
        </w:rPr>
        <w:t>Diolah</w:t>
      </w:r>
    </w:p>
    <w:p>
      <w:pPr>
        <w:pStyle w:val="BodyText"/>
        <w:spacing w:line="480" w:lineRule="auto" w:before="203"/>
        <w:ind w:left="3545" w:right="1696"/>
        <w:jc w:val="both"/>
      </w:pPr>
      <w:r>
        <w:rPr/>
        <w:t>Dari Tabel 4.2. diatas dapat disimpulkan bahwa dari 40 responden didapatkan lansia dengan usia 60-69</w:t>
      </w:r>
      <w:r>
        <w:rPr>
          <w:spacing w:val="49"/>
          <w:w w:val="150"/>
        </w:rPr>
        <w:t> </w:t>
      </w:r>
      <w:r>
        <w:rPr/>
        <w:t>Tahun</w:t>
      </w:r>
      <w:r>
        <w:rPr>
          <w:spacing w:val="49"/>
          <w:w w:val="150"/>
        </w:rPr>
        <w:t> </w:t>
      </w:r>
      <w:r>
        <w:rPr/>
        <w:t>sebanyak</w:t>
      </w:r>
      <w:r>
        <w:rPr>
          <w:spacing w:val="50"/>
          <w:w w:val="150"/>
        </w:rPr>
        <w:t> </w:t>
      </w:r>
      <w:r>
        <w:rPr/>
        <w:t>17</w:t>
      </w:r>
      <w:r>
        <w:rPr>
          <w:spacing w:val="49"/>
          <w:w w:val="150"/>
        </w:rPr>
        <w:t> </w:t>
      </w:r>
      <w:r>
        <w:rPr/>
        <w:t>orang</w:t>
      </w:r>
      <w:r>
        <w:rPr>
          <w:spacing w:val="49"/>
          <w:w w:val="150"/>
        </w:rPr>
        <w:t> </w:t>
      </w:r>
      <w:r>
        <w:rPr/>
        <w:t>(42,5%),</w:t>
      </w:r>
      <w:r>
        <w:rPr>
          <w:spacing w:val="48"/>
          <w:w w:val="150"/>
        </w:rPr>
        <w:t> </w:t>
      </w:r>
      <w:r>
        <w:rPr>
          <w:spacing w:val="-2"/>
        </w:rPr>
        <w:t>lansia</w:t>
      </w:r>
    </w:p>
    <w:p>
      <w:pPr>
        <w:pStyle w:val="BodyText"/>
        <w:spacing w:before="1"/>
        <w:ind w:left="3545"/>
        <w:jc w:val="both"/>
      </w:pPr>
      <w:r>
        <w:rPr/>
        <w:t>dengan</w:t>
      </w:r>
      <w:r>
        <w:rPr>
          <w:spacing w:val="59"/>
        </w:rPr>
        <w:t> </w:t>
      </w:r>
      <w:r>
        <w:rPr/>
        <w:t>usia</w:t>
      </w:r>
      <w:r>
        <w:rPr>
          <w:spacing w:val="61"/>
        </w:rPr>
        <w:t> </w:t>
      </w:r>
      <w:r>
        <w:rPr/>
        <w:t>70-79</w:t>
      </w:r>
      <w:r>
        <w:rPr>
          <w:spacing w:val="60"/>
        </w:rPr>
        <w:t> </w:t>
      </w:r>
      <w:r>
        <w:rPr/>
        <w:t>Tahun</w:t>
      </w:r>
      <w:r>
        <w:rPr>
          <w:spacing w:val="59"/>
        </w:rPr>
        <w:t> </w:t>
      </w:r>
      <w:r>
        <w:rPr/>
        <w:t>sebanyak</w:t>
      </w:r>
      <w:r>
        <w:rPr>
          <w:spacing w:val="62"/>
        </w:rPr>
        <w:t> </w:t>
      </w:r>
      <w:r>
        <w:rPr/>
        <w:t>18</w:t>
      </w:r>
      <w:r>
        <w:rPr>
          <w:spacing w:val="60"/>
        </w:rPr>
        <w:t> </w:t>
      </w:r>
      <w:r>
        <w:rPr/>
        <w:t>orang</w:t>
      </w:r>
      <w:r>
        <w:rPr>
          <w:spacing w:val="60"/>
        </w:rPr>
        <w:t> </w:t>
      </w:r>
      <w:r>
        <w:rPr>
          <w:spacing w:val="-2"/>
        </w:rPr>
        <w:t>(45%)</w:t>
      </w:r>
    </w:p>
    <w:p>
      <w:pPr>
        <w:pStyle w:val="BodyText"/>
        <w:spacing w:after="0"/>
        <w:jc w:val="both"/>
        <w:sectPr>
          <w:headerReference w:type="default" r:id="rId167"/>
          <w:footerReference w:type="default" r:id="rId168"/>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2" w:lineRule="auto"/>
        <w:ind w:left="3545" w:right="1700"/>
        <w:jc w:val="both"/>
      </w:pPr>
      <w:r>
        <w:rPr/>
        <w:t>dan lansia dengan usia &gt;81 Tahun sebanyak 5 orang </w:t>
      </w:r>
      <w:r>
        <w:rPr>
          <w:spacing w:val="-2"/>
        </w:rPr>
        <w:t>(12,5%).</w:t>
      </w:r>
    </w:p>
    <w:p>
      <w:pPr>
        <w:pStyle w:val="Heading2"/>
        <w:numPr>
          <w:ilvl w:val="2"/>
          <w:numId w:val="20"/>
        </w:numPr>
        <w:tabs>
          <w:tab w:pos="3543" w:val="left" w:leader="none"/>
        </w:tabs>
        <w:spacing w:line="236" w:lineRule="exact" w:before="0" w:after="0"/>
        <w:ind w:left="3543" w:right="0" w:hanging="358"/>
        <w:jc w:val="left"/>
      </w:pPr>
      <w:r>
        <w:rPr/>
        <w:t>Karakteristik</w:t>
      </w:r>
      <w:r>
        <w:rPr>
          <w:spacing w:val="-11"/>
        </w:rPr>
        <w:t> </w:t>
      </w:r>
      <w:r>
        <w:rPr/>
        <w:t>Responden</w:t>
      </w:r>
      <w:r>
        <w:rPr>
          <w:spacing w:val="-11"/>
        </w:rPr>
        <w:t> </w:t>
      </w:r>
      <w:r>
        <w:rPr/>
        <w:t>Berdasarkan</w:t>
      </w:r>
      <w:r>
        <w:rPr>
          <w:spacing w:val="-11"/>
        </w:rPr>
        <w:t> </w:t>
      </w:r>
      <w:r>
        <w:rPr>
          <w:spacing w:val="-2"/>
        </w:rPr>
        <w:t>Pekerjaan</w:t>
      </w:r>
    </w:p>
    <w:p>
      <w:pPr>
        <w:pStyle w:val="BodyText"/>
        <w:spacing w:before="24"/>
        <w:rPr>
          <w:b/>
          <w:sz w:val="20"/>
        </w:rPr>
      </w:pPr>
    </w:p>
    <w:tbl>
      <w:tblPr>
        <w:tblW w:w="0" w:type="auto"/>
        <w:jc w:val="left"/>
        <w:tblInd w:w="3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6"/>
        <w:gridCol w:w="2407"/>
        <w:gridCol w:w="1697"/>
        <w:gridCol w:w="1657"/>
      </w:tblGrid>
      <w:tr>
        <w:trPr>
          <w:trHeight w:val="248" w:hRule="atLeast"/>
        </w:trPr>
        <w:tc>
          <w:tcPr>
            <w:tcW w:w="1006" w:type="dxa"/>
          </w:tcPr>
          <w:p>
            <w:pPr>
              <w:pStyle w:val="TableParagraph"/>
              <w:spacing w:line="229" w:lineRule="exact"/>
              <w:ind w:left="50"/>
              <w:jc w:val="left"/>
              <w:rPr>
                <w:b/>
                <w:sz w:val="22"/>
              </w:rPr>
            </w:pPr>
            <w:r>
              <w:rPr>
                <w:b/>
                <w:spacing w:val="-2"/>
                <w:sz w:val="22"/>
              </w:rPr>
              <w:t>Tabel</w:t>
            </w:r>
          </w:p>
        </w:tc>
        <w:tc>
          <w:tcPr>
            <w:tcW w:w="2407" w:type="dxa"/>
          </w:tcPr>
          <w:p>
            <w:pPr>
              <w:pStyle w:val="TableParagraph"/>
              <w:spacing w:line="229" w:lineRule="exact"/>
              <w:ind w:left="295"/>
              <w:jc w:val="left"/>
              <w:rPr>
                <w:b/>
                <w:sz w:val="22"/>
              </w:rPr>
            </w:pPr>
            <w:r>
              <w:rPr>
                <w:b/>
                <w:spacing w:val="-2"/>
                <w:sz w:val="22"/>
              </w:rPr>
              <w:t>4.3.Distribusi</w:t>
            </w:r>
          </w:p>
        </w:tc>
        <w:tc>
          <w:tcPr>
            <w:tcW w:w="1697" w:type="dxa"/>
          </w:tcPr>
          <w:p>
            <w:pPr>
              <w:pStyle w:val="TableParagraph"/>
              <w:spacing w:line="229" w:lineRule="exact"/>
              <w:ind w:right="177"/>
              <w:jc w:val="right"/>
              <w:rPr>
                <w:b/>
                <w:sz w:val="22"/>
              </w:rPr>
            </w:pPr>
            <w:r>
              <w:rPr>
                <w:b/>
                <w:spacing w:val="-2"/>
                <w:sz w:val="22"/>
              </w:rPr>
              <w:t>Frekuensi</w:t>
            </w:r>
          </w:p>
        </w:tc>
        <w:tc>
          <w:tcPr>
            <w:tcW w:w="1657" w:type="dxa"/>
          </w:tcPr>
          <w:p>
            <w:pPr>
              <w:pStyle w:val="TableParagraph"/>
              <w:spacing w:line="229" w:lineRule="exact"/>
              <w:ind w:right="56"/>
              <w:jc w:val="right"/>
              <w:rPr>
                <w:b/>
                <w:sz w:val="22"/>
              </w:rPr>
            </w:pPr>
            <w:r>
              <w:rPr>
                <w:b/>
                <w:spacing w:val="-2"/>
                <w:sz w:val="22"/>
              </w:rPr>
              <w:t>Responden</w:t>
            </w:r>
          </w:p>
        </w:tc>
      </w:tr>
      <w:tr>
        <w:trPr>
          <w:trHeight w:val="247" w:hRule="atLeast"/>
        </w:trPr>
        <w:tc>
          <w:tcPr>
            <w:tcW w:w="1006" w:type="dxa"/>
          </w:tcPr>
          <w:p>
            <w:pPr>
              <w:pStyle w:val="TableParagraph"/>
              <w:jc w:val="left"/>
              <w:rPr>
                <w:rFonts w:ascii="Times New Roman"/>
                <w:sz w:val="18"/>
              </w:rPr>
            </w:pPr>
          </w:p>
        </w:tc>
        <w:tc>
          <w:tcPr>
            <w:tcW w:w="2407" w:type="dxa"/>
          </w:tcPr>
          <w:p>
            <w:pPr>
              <w:pStyle w:val="TableParagraph"/>
              <w:spacing w:line="228" w:lineRule="exact"/>
              <w:ind w:right="64"/>
              <w:jc w:val="right"/>
              <w:rPr>
                <w:b/>
                <w:sz w:val="22"/>
              </w:rPr>
            </w:pPr>
            <w:r>
              <w:rPr>
                <w:b/>
                <w:spacing w:val="-2"/>
                <w:sz w:val="22"/>
              </w:rPr>
              <w:t>Berdasarkan</w:t>
            </w:r>
          </w:p>
        </w:tc>
        <w:tc>
          <w:tcPr>
            <w:tcW w:w="1697" w:type="dxa"/>
          </w:tcPr>
          <w:p>
            <w:pPr>
              <w:pStyle w:val="TableParagraph"/>
              <w:spacing w:line="228" w:lineRule="exact"/>
              <w:ind w:right="196"/>
              <w:jc w:val="right"/>
              <w:rPr>
                <w:b/>
                <w:sz w:val="22"/>
              </w:rPr>
            </w:pPr>
            <w:r>
              <w:rPr>
                <w:b/>
                <w:spacing w:val="-2"/>
                <w:sz w:val="22"/>
              </w:rPr>
              <w:t>Pekerjaan</w:t>
            </w:r>
          </w:p>
        </w:tc>
        <w:tc>
          <w:tcPr>
            <w:tcW w:w="1657" w:type="dxa"/>
          </w:tcPr>
          <w:p>
            <w:pPr>
              <w:pStyle w:val="TableParagraph"/>
              <w:tabs>
                <w:tab w:pos="1163" w:val="left" w:leader="none"/>
              </w:tabs>
              <w:spacing w:line="228" w:lineRule="exact"/>
              <w:ind w:right="50"/>
              <w:jc w:val="right"/>
              <w:rPr>
                <w:b/>
                <w:sz w:val="22"/>
              </w:rPr>
            </w:pPr>
            <w:r>
              <w:rPr>
                <w:b/>
                <w:spacing w:val="-2"/>
                <w:sz w:val="22"/>
              </w:rPr>
              <w:t>Lansia</w:t>
            </w:r>
            <w:r>
              <w:rPr>
                <w:b/>
                <w:sz w:val="22"/>
              </w:rPr>
              <w:tab/>
            </w:r>
            <w:r>
              <w:rPr>
                <w:b/>
                <w:spacing w:val="-5"/>
                <w:sz w:val="22"/>
              </w:rPr>
              <w:t>di</w:t>
            </w:r>
          </w:p>
        </w:tc>
      </w:tr>
      <w:tr>
        <w:trPr>
          <w:trHeight w:val="248" w:hRule="atLeast"/>
        </w:trPr>
        <w:tc>
          <w:tcPr>
            <w:tcW w:w="1006" w:type="dxa"/>
          </w:tcPr>
          <w:p>
            <w:pPr>
              <w:pStyle w:val="TableParagraph"/>
              <w:jc w:val="left"/>
              <w:rPr>
                <w:rFonts w:ascii="Times New Roman"/>
                <w:sz w:val="18"/>
              </w:rPr>
            </w:pPr>
          </w:p>
        </w:tc>
        <w:tc>
          <w:tcPr>
            <w:tcW w:w="2407" w:type="dxa"/>
          </w:tcPr>
          <w:p>
            <w:pPr>
              <w:pStyle w:val="TableParagraph"/>
              <w:spacing w:line="229" w:lineRule="exact"/>
              <w:ind w:right="64"/>
              <w:jc w:val="right"/>
              <w:rPr>
                <w:b/>
                <w:sz w:val="22"/>
              </w:rPr>
            </w:pPr>
            <w:r>
              <w:rPr>
                <w:b/>
                <w:sz w:val="22"/>
              </w:rPr>
              <w:t>Rumah</w:t>
            </w:r>
            <w:r>
              <w:rPr>
                <w:b/>
                <w:spacing w:val="-5"/>
                <w:sz w:val="22"/>
              </w:rPr>
              <w:t> </w:t>
            </w:r>
            <w:r>
              <w:rPr>
                <w:b/>
                <w:spacing w:val="-2"/>
                <w:sz w:val="22"/>
              </w:rPr>
              <w:t>Sakit</w:t>
            </w:r>
          </w:p>
        </w:tc>
        <w:tc>
          <w:tcPr>
            <w:tcW w:w="1697" w:type="dxa"/>
          </w:tcPr>
          <w:p>
            <w:pPr>
              <w:pStyle w:val="TableParagraph"/>
              <w:spacing w:line="229" w:lineRule="exact"/>
              <w:ind w:left="65"/>
              <w:jc w:val="left"/>
              <w:rPr>
                <w:b/>
                <w:sz w:val="22"/>
              </w:rPr>
            </w:pPr>
            <w:r>
              <w:rPr>
                <w:b/>
                <w:sz w:val="22"/>
              </w:rPr>
              <w:t>Mata</w:t>
            </w:r>
            <w:r>
              <w:rPr>
                <w:b/>
                <w:spacing w:val="-4"/>
                <w:sz w:val="22"/>
              </w:rPr>
              <w:t> </w:t>
            </w:r>
            <w:r>
              <w:rPr>
                <w:b/>
                <w:spacing w:val="-5"/>
                <w:sz w:val="22"/>
              </w:rPr>
              <w:t>NTB</w:t>
            </w:r>
          </w:p>
        </w:tc>
        <w:tc>
          <w:tcPr>
            <w:tcW w:w="1657" w:type="dxa"/>
          </w:tcPr>
          <w:p>
            <w:pPr>
              <w:pStyle w:val="TableParagraph"/>
              <w:jc w:val="left"/>
              <w:rPr>
                <w:rFonts w:ascii="Times New Roman"/>
                <w:sz w:val="18"/>
              </w:rPr>
            </w:pPr>
          </w:p>
        </w:tc>
      </w:tr>
    </w:tbl>
    <w:tbl>
      <w:tblPr>
        <w:tblW w:w="0" w:type="auto"/>
        <w:jc w:val="left"/>
        <w:tblInd w:w="3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6"/>
        <w:gridCol w:w="2904"/>
        <w:gridCol w:w="1664"/>
        <w:gridCol w:w="1712"/>
      </w:tblGrid>
      <w:tr>
        <w:trPr>
          <w:trHeight w:val="226" w:hRule="atLeast"/>
        </w:trPr>
        <w:tc>
          <w:tcPr>
            <w:tcW w:w="456" w:type="dxa"/>
          </w:tcPr>
          <w:p>
            <w:pPr>
              <w:pStyle w:val="TableParagraph"/>
              <w:spacing w:line="206" w:lineRule="exact"/>
              <w:rPr>
                <w:b/>
                <w:sz w:val="20"/>
              </w:rPr>
            </w:pPr>
            <w:r>
              <w:rPr>
                <w:b/>
                <w:spacing w:val="-5"/>
                <w:sz w:val="20"/>
              </w:rPr>
              <w:t>No</w:t>
            </w:r>
          </w:p>
        </w:tc>
        <w:tc>
          <w:tcPr>
            <w:tcW w:w="2904" w:type="dxa"/>
          </w:tcPr>
          <w:p>
            <w:pPr>
              <w:pStyle w:val="TableParagraph"/>
              <w:spacing w:line="206" w:lineRule="exact"/>
              <w:ind w:left="9"/>
              <w:rPr>
                <w:b/>
                <w:sz w:val="20"/>
              </w:rPr>
            </w:pPr>
            <w:r>
              <w:rPr>
                <w:b/>
                <w:spacing w:val="-2"/>
                <w:sz w:val="20"/>
              </w:rPr>
              <w:t>Pekerjaan</w:t>
            </w:r>
          </w:p>
        </w:tc>
        <w:tc>
          <w:tcPr>
            <w:tcW w:w="1664" w:type="dxa"/>
          </w:tcPr>
          <w:p>
            <w:pPr>
              <w:pStyle w:val="TableParagraph"/>
              <w:spacing w:line="206" w:lineRule="exact"/>
              <w:ind w:left="11"/>
              <w:rPr>
                <w:b/>
                <w:sz w:val="20"/>
              </w:rPr>
            </w:pPr>
            <w:r>
              <w:rPr>
                <w:b/>
                <w:spacing w:val="-2"/>
                <w:sz w:val="20"/>
              </w:rPr>
              <w:t>Frekuensi</w:t>
            </w:r>
          </w:p>
        </w:tc>
        <w:tc>
          <w:tcPr>
            <w:tcW w:w="1712" w:type="dxa"/>
          </w:tcPr>
          <w:p>
            <w:pPr>
              <w:pStyle w:val="TableParagraph"/>
              <w:spacing w:line="206" w:lineRule="exact"/>
              <w:ind w:left="4"/>
              <w:rPr>
                <w:b/>
                <w:sz w:val="20"/>
              </w:rPr>
            </w:pPr>
            <w:r>
              <w:rPr>
                <w:b/>
                <w:spacing w:val="-2"/>
                <w:sz w:val="20"/>
              </w:rPr>
              <w:t>Presentase</w:t>
            </w:r>
          </w:p>
        </w:tc>
      </w:tr>
      <w:tr>
        <w:trPr>
          <w:trHeight w:val="225" w:hRule="atLeast"/>
        </w:trPr>
        <w:tc>
          <w:tcPr>
            <w:tcW w:w="456" w:type="dxa"/>
          </w:tcPr>
          <w:p>
            <w:pPr>
              <w:pStyle w:val="TableParagraph"/>
              <w:spacing w:line="206" w:lineRule="exact"/>
              <w:rPr>
                <w:sz w:val="20"/>
              </w:rPr>
            </w:pPr>
            <w:r>
              <w:rPr>
                <w:spacing w:val="-10"/>
                <w:sz w:val="20"/>
              </w:rPr>
              <w:t>1</w:t>
            </w:r>
          </w:p>
        </w:tc>
        <w:tc>
          <w:tcPr>
            <w:tcW w:w="2904" w:type="dxa"/>
          </w:tcPr>
          <w:p>
            <w:pPr>
              <w:pStyle w:val="TableParagraph"/>
              <w:spacing w:line="206" w:lineRule="exact"/>
              <w:ind w:left="9"/>
              <w:rPr>
                <w:sz w:val="20"/>
              </w:rPr>
            </w:pPr>
            <w:r>
              <w:rPr>
                <w:spacing w:val="-2"/>
                <w:sz w:val="20"/>
              </w:rPr>
              <w:t>Petani</w:t>
            </w:r>
          </w:p>
        </w:tc>
        <w:tc>
          <w:tcPr>
            <w:tcW w:w="1664" w:type="dxa"/>
          </w:tcPr>
          <w:p>
            <w:pPr>
              <w:pStyle w:val="TableParagraph"/>
              <w:spacing w:line="206" w:lineRule="exact"/>
              <w:ind w:left="11"/>
              <w:rPr>
                <w:sz w:val="20"/>
              </w:rPr>
            </w:pPr>
            <w:r>
              <w:rPr>
                <w:spacing w:val="-5"/>
                <w:sz w:val="20"/>
              </w:rPr>
              <w:t>14</w:t>
            </w:r>
          </w:p>
        </w:tc>
        <w:tc>
          <w:tcPr>
            <w:tcW w:w="1712" w:type="dxa"/>
          </w:tcPr>
          <w:p>
            <w:pPr>
              <w:pStyle w:val="TableParagraph"/>
              <w:spacing w:line="206" w:lineRule="exact"/>
              <w:ind w:left="4"/>
              <w:rPr>
                <w:sz w:val="20"/>
              </w:rPr>
            </w:pPr>
            <w:r>
              <w:rPr>
                <w:spacing w:val="-5"/>
                <w:sz w:val="20"/>
              </w:rPr>
              <w:t>35%</w:t>
            </w:r>
          </w:p>
        </w:tc>
      </w:tr>
      <w:tr>
        <w:trPr>
          <w:trHeight w:val="226" w:hRule="atLeast"/>
        </w:trPr>
        <w:tc>
          <w:tcPr>
            <w:tcW w:w="456" w:type="dxa"/>
          </w:tcPr>
          <w:p>
            <w:pPr>
              <w:pStyle w:val="TableParagraph"/>
              <w:spacing w:line="202" w:lineRule="exact" w:before="4"/>
              <w:rPr>
                <w:sz w:val="20"/>
              </w:rPr>
            </w:pPr>
            <w:r>
              <w:rPr>
                <w:spacing w:val="-10"/>
                <w:sz w:val="20"/>
              </w:rPr>
              <w:t>2</w:t>
            </w:r>
          </w:p>
        </w:tc>
        <w:tc>
          <w:tcPr>
            <w:tcW w:w="2904" w:type="dxa"/>
          </w:tcPr>
          <w:p>
            <w:pPr>
              <w:pStyle w:val="TableParagraph"/>
              <w:spacing w:line="202" w:lineRule="exact" w:before="4"/>
              <w:ind w:left="9"/>
              <w:rPr>
                <w:sz w:val="20"/>
              </w:rPr>
            </w:pPr>
            <w:r>
              <w:rPr>
                <w:spacing w:val="-2"/>
                <w:sz w:val="20"/>
              </w:rPr>
              <w:t>Buruh</w:t>
            </w:r>
          </w:p>
        </w:tc>
        <w:tc>
          <w:tcPr>
            <w:tcW w:w="1664" w:type="dxa"/>
          </w:tcPr>
          <w:p>
            <w:pPr>
              <w:pStyle w:val="TableParagraph"/>
              <w:spacing w:line="202" w:lineRule="exact" w:before="4"/>
              <w:ind w:left="11"/>
              <w:rPr>
                <w:sz w:val="20"/>
              </w:rPr>
            </w:pPr>
            <w:r>
              <w:rPr>
                <w:spacing w:val="-10"/>
                <w:sz w:val="20"/>
              </w:rPr>
              <w:t>5</w:t>
            </w:r>
          </w:p>
        </w:tc>
        <w:tc>
          <w:tcPr>
            <w:tcW w:w="1712" w:type="dxa"/>
          </w:tcPr>
          <w:p>
            <w:pPr>
              <w:pStyle w:val="TableParagraph"/>
              <w:spacing w:line="202" w:lineRule="exact" w:before="4"/>
              <w:ind w:left="4"/>
              <w:rPr>
                <w:sz w:val="20"/>
              </w:rPr>
            </w:pPr>
            <w:r>
              <w:rPr>
                <w:spacing w:val="-2"/>
                <w:sz w:val="20"/>
              </w:rPr>
              <w:t>12,5%</w:t>
            </w:r>
          </w:p>
        </w:tc>
      </w:tr>
      <w:tr>
        <w:trPr>
          <w:trHeight w:val="225" w:hRule="atLeast"/>
        </w:trPr>
        <w:tc>
          <w:tcPr>
            <w:tcW w:w="456" w:type="dxa"/>
          </w:tcPr>
          <w:p>
            <w:pPr>
              <w:pStyle w:val="TableParagraph"/>
              <w:spacing w:line="202" w:lineRule="exact" w:before="4"/>
              <w:rPr>
                <w:sz w:val="20"/>
              </w:rPr>
            </w:pPr>
            <w:r>
              <w:rPr>
                <w:spacing w:val="-10"/>
                <w:sz w:val="20"/>
              </w:rPr>
              <w:t>3</w:t>
            </w:r>
          </w:p>
        </w:tc>
        <w:tc>
          <w:tcPr>
            <w:tcW w:w="2904" w:type="dxa"/>
          </w:tcPr>
          <w:p>
            <w:pPr>
              <w:pStyle w:val="TableParagraph"/>
              <w:spacing w:line="202" w:lineRule="exact" w:before="4"/>
              <w:ind w:left="9"/>
              <w:rPr>
                <w:sz w:val="20"/>
              </w:rPr>
            </w:pPr>
            <w:r>
              <w:rPr>
                <w:spacing w:val="-5"/>
                <w:sz w:val="20"/>
              </w:rPr>
              <w:t>IRT</w:t>
            </w:r>
          </w:p>
        </w:tc>
        <w:tc>
          <w:tcPr>
            <w:tcW w:w="1664" w:type="dxa"/>
          </w:tcPr>
          <w:p>
            <w:pPr>
              <w:pStyle w:val="TableParagraph"/>
              <w:spacing w:line="202" w:lineRule="exact" w:before="4"/>
              <w:ind w:left="11"/>
              <w:rPr>
                <w:sz w:val="20"/>
              </w:rPr>
            </w:pPr>
            <w:r>
              <w:rPr>
                <w:spacing w:val="-5"/>
                <w:sz w:val="20"/>
              </w:rPr>
              <w:t>14</w:t>
            </w:r>
          </w:p>
        </w:tc>
        <w:tc>
          <w:tcPr>
            <w:tcW w:w="1712" w:type="dxa"/>
          </w:tcPr>
          <w:p>
            <w:pPr>
              <w:pStyle w:val="TableParagraph"/>
              <w:spacing w:line="202" w:lineRule="exact" w:before="4"/>
              <w:ind w:left="4"/>
              <w:rPr>
                <w:sz w:val="20"/>
              </w:rPr>
            </w:pPr>
            <w:r>
              <w:rPr>
                <w:spacing w:val="-5"/>
                <w:sz w:val="20"/>
              </w:rPr>
              <w:t>35%</w:t>
            </w:r>
          </w:p>
        </w:tc>
      </w:tr>
      <w:tr>
        <w:trPr>
          <w:trHeight w:val="226" w:hRule="atLeast"/>
        </w:trPr>
        <w:tc>
          <w:tcPr>
            <w:tcW w:w="456" w:type="dxa"/>
          </w:tcPr>
          <w:p>
            <w:pPr>
              <w:pStyle w:val="TableParagraph"/>
              <w:spacing w:line="202" w:lineRule="exact" w:before="5"/>
              <w:rPr>
                <w:sz w:val="20"/>
              </w:rPr>
            </w:pPr>
            <w:r>
              <w:rPr>
                <w:spacing w:val="-10"/>
                <w:sz w:val="20"/>
              </w:rPr>
              <w:t>4</w:t>
            </w:r>
          </w:p>
        </w:tc>
        <w:tc>
          <w:tcPr>
            <w:tcW w:w="2904" w:type="dxa"/>
          </w:tcPr>
          <w:p>
            <w:pPr>
              <w:pStyle w:val="TableParagraph"/>
              <w:spacing w:line="202" w:lineRule="exact" w:before="5"/>
              <w:ind w:left="9"/>
              <w:rPr>
                <w:sz w:val="20"/>
              </w:rPr>
            </w:pPr>
            <w:r>
              <w:rPr>
                <w:spacing w:val="-2"/>
                <w:sz w:val="20"/>
              </w:rPr>
              <w:t>Pedagang</w:t>
            </w:r>
          </w:p>
        </w:tc>
        <w:tc>
          <w:tcPr>
            <w:tcW w:w="1664" w:type="dxa"/>
          </w:tcPr>
          <w:p>
            <w:pPr>
              <w:pStyle w:val="TableParagraph"/>
              <w:spacing w:line="202" w:lineRule="exact" w:before="5"/>
              <w:ind w:left="11"/>
              <w:rPr>
                <w:sz w:val="20"/>
              </w:rPr>
            </w:pPr>
            <w:r>
              <w:rPr>
                <w:spacing w:val="-10"/>
                <w:sz w:val="20"/>
              </w:rPr>
              <w:t>3</w:t>
            </w:r>
          </w:p>
        </w:tc>
        <w:tc>
          <w:tcPr>
            <w:tcW w:w="1712" w:type="dxa"/>
          </w:tcPr>
          <w:p>
            <w:pPr>
              <w:pStyle w:val="TableParagraph"/>
              <w:spacing w:line="202" w:lineRule="exact" w:before="5"/>
              <w:ind w:left="4"/>
              <w:rPr>
                <w:sz w:val="20"/>
              </w:rPr>
            </w:pPr>
            <w:r>
              <w:rPr>
                <w:spacing w:val="-4"/>
                <w:sz w:val="20"/>
              </w:rPr>
              <w:t>7,5%</w:t>
            </w:r>
          </w:p>
        </w:tc>
      </w:tr>
      <w:tr>
        <w:trPr>
          <w:trHeight w:val="230" w:hRule="atLeast"/>
        </w:trPr>
        <w:tc>
          <w:tcPr>
            <w:tcW w:w="456" w:type="dxa"/>
          </w:tcPr>
          <w:p>
            <w:pPr>
              <w:pStyle w:val="TableParagraph"/>
              <w:spacing w:line="206" w:lineRule="exact" w:before="4"/>
              <w:rPr>
                <w:sz w:val="20"/>
              </w:rPr>
            </w:pPr>
            <w:r>
              <w:rPr>
                <w:spacing w:val="-10"/>
                <w:sz w:val="20"/>
              </w:rPr>
              <w:t>5</w:t>
            </w:r>
          </w:p>
        </w:tc>
        <w:tc>
          <w:tcPr>
            <w:tcW w:w="2904" w:type="dxa"/>
          </w:tcPr>
          <w:p>
            <w:pPr>
              <w:pStyle w:val="TableParagraph"/>
              <w:spacing w:line="206" w:lineRule="exact" w:before="4"/>
              <w:ind w:left="9"/>
              <w:rPr>
                <w:sz w:val="20"/>
              </w:rPr>
            </w:pPr>
            <w:r>
              <w:rPr>
                <w:sz w:val="20"/>
              </w:rPr>
              <w:t>Guru</w:t>
            </w:r>
            <w:r>
              <w:rPr>
                <w:spacing w:val="-4"/>
                <w:sz w:val="20"/>
              </w:rPr>
              <w:t> </w:t>
            </w:r>
            <w:r>
              <w:rPr>
                <w:spacing w:val="-2"/>
                <w:sz w:val="20"/>
              </w:rPr>
              <w:t>pensiunan</w:t>
            </w:r>
          </w:p>
        </w:tc>
        <w:tc>
          <w:tcPr>
            <w:tcW w:w="1664" w:type="dxa"/>
          </w:tcPr>
          <w:p>
            <w:pPr>
              <w:pStyle w:val="TableParagraph"/>
              <w:spacing w:line="206" w:lineRule="exact" w:before="4"/>
              <w:ind w:left="11"/>
              <w:rPr>
                <w:sz w:val="20"/>
              </w:rPr>
            </w:pPr>
            <w:r>
              <w:rPr>
                <w:spacing w:val="-10"/>
                <w:sz w:val="20"/>
              </w:rPr>
              <w:t>4</w:t>
            </w:r>
          </w:p>
        </w:tc>
        <w:tc>
          <w:tcPr>
            <w:tcW w:w="1712" w:type="dxa"/>
          </w:tcPr>
          <w:p>
            <w:pPr>
              <w:pStyle w:val="TableParagraph"/>
              <w:spacing w:line="206" w:lineRule="exact" w:before="4"/>
              <w:ind w:left="4"/>
              <w:rPr>
                <w:sz w:val="20"/>
              </w:rPr>
            </w:pPr>
            <w:r>
              <w:rPr>
                <w:spacing w:val="-5"/>
                <w:sz w:val="20"/>
              </w:rPr>
              <w:t>10%</w:t>
            </w:r>
          </w:p>
        </w:tc>
      </w:tr>
      <w:tr>
        <w:trPr>
          <w:trHeight w:val="222" w:hRule="atLeast"/>
        </w:trPr>
        <w:tc>
          <w:tcPr>
            <w:tcW w:w="456" w:type="dxa"/>
          </w:tcPr>
          <w:p>
            <w:pPr>
              <w:pStyle w:val="TableParagraph"/>
              <w:jc w:val="left"/>
              <w:rPr>
                <w:rFonts w:ascii="Times New Roman"/>
                <w:sz w:val="14"/>
              </w:rPr>
            </w:pPr>
          </w:p>
        </w:tc>
        <w:tc>
          <w:tcPr>
            <w:tcW w:w="2904" w:type="dxa"/>
          </w:tcPr>
          <w:p>
            <w:pPr>
              <w:pStyle w:val="TableParagraph"/>
              <w:spacing w:line="202" w:lineRule="exact"/>
              <w:ind w:left="9"/>
              <w:rPr>
                <w:b/>
                <w:sz w:val="20"/>
              </w:rPr>
            </w:pPr>
            <w:r>
              <w:rPr>
                <w:b/>
                <w:spacing w:val="-2"/>
                <w:sz w:val="20"/>
              </w:rPr>
              <w:t>Total</w:t>
            </w:r>
          </w:p>
        </w:tc>
        <w:tc>
          <w:tcPr>
            <w:tcW w:w="1664" w:type="dxa"/>
          </w:tcPr>
          <w:p>
            <w:pPr>
              <w:pStyle w:val="TableParagraph"/>
              <w:spacing w:line="202" w:lineRule="exact"/>
              <w:ind w:left="11"/>
              <w:rPr>
                <w:b/>
                <w:sz w:val="20"/>
              </w:rPr>
            </w:pPr>
            <w:r>
              <w:rPr>
                <w:b/>
                <w:spacing w:val="-5"/>
                <w:sz w:val="20"/>
              </w:rPr>
              <w:t>40</w:t>
            </w:r>
          </w:p>
        </w:tc>
        <w:tc>
          <w:tcPr>
            <w:tcW w:w="1712" w:type="dxa"/>
          </w:tcPr>
          <w:p>
            <w:pPr>
              <w:pStyle w:val="TableParagraph"/>
              <w:spacing w:line="202" w:lineRule="exact"/>
              <w:ind w:left="4"/>
              <w:rPr>
                <w:b/>
                <w:sz w:val="20"/>
              </w:rPr>
            </w:pPr>
            <w:r>
              <w:rPr>
                <w:b/>
                <w:spacing w:val="-4"/>
                <w:sz w:val="20"/>
              </w:rPr>
              <w:t>100%</w:t>
            </w:r>
          </w:p>
        </w:tc>
      </w:tr>
    </w:tbl>
    <w:p>
      <w:pPr>
        <w:spacing w:before="14"/>
        <w:ind w:left="3545" w:right="0" w:firstLine="0"/>
        <w:jc w:val="both"/>
        <w:rPr>
          <w:i/>
          <w:sz w:val="18"/>
        </w:rPr>
      </w:pPr>
      <w:r>
        <w:rPr>
          <w:sz w:val="18"/>
        </w:rPr>
        <w:t>Sumber:</w:t>
      </w:r>
      <w:r>
        <w:rPr>
          <w:spacing w:val="-5"/>
          <w:sz w:val="18"/>
        </w:rPr>
        <w:t> </w:t>
      </w:r>
      <w:r>
        <w:rPr>
          <w:i/>
          <w:sz w:val="18"/>
        </w:rPr>
        <w:t>Data</w:t>
      </w:r>
      <w:r>
        <w:rPr>
          <w:i/>
          <w:spacing w:val="-6"/>
          <w:sz w:val="18"/>
        </w:rPr>
        <w:t> </w:t>
      </w:r>
      <w:r>
        <w:rPr>
          <w:i/>
          <w:sz w:val="18"/>
        </w:rPr>
        <w:t>Primer</w:t>
      </w:r>
      <w:r>
        <w:rPr>
          <w:i/>
          <w:spacing w:val="-4"/>
          <w:sz w:val="18"/>
        </w:rPr>
        <w:t> </w:t>
      </w:r>
      <w:r>
        <w:rPr>
          <w:i/>
          <w:spacing w:val="-2"/>
          <w:sz w:val="18"/>
        </w:rPr>
        <w:t>Diolah</w:t>
      </w:r>
    </w:p>
    <w:p>
      <w:pPr>
        <w:pStyle w:val="BodyText"/>
        <w:spacing w:before="3"/>
        <w:rPr>
          <w:i/>
          <w:sz w:val="18"/>
        </w:rPr>
      </w:pPr>
    </w:p>
    <w:p>
      <w:pPr>
        <w:pStyle w:val="BodyText"/>
        <w:spacing w:line="480" w:lineRule="auto"/>
        <w:ind w:left="3545" w:right="1697"/>
        <w:jc w:val="both"/>
      </w:pPr>
      <w:r>
        <w:rPr/>
        <w:t>Dari Tabel 4.3. diatas dapat disimpulkan bahwa dari 40 responden didapatkan lansia yang bekerja sebagai petani sebanyak 14 orang (35%), lansia yang bekerja sebagai buruh sebanyak 5 orang (12,5%), lansia yang bekerja sebagai IRT sebanyak</w:t>
      </w:r>
    </w:p>
    <w:p>
      <w:pPr>
        <w:pStyle w:val="BodyText"/>
        <w:spacing w:line="480" w:lineRule="auto" w:before="1"/>
        <w:ind w:left="3545" w:right="1698"/>
        <w:jc w:val="both"/>
      </w:pPr>
      <w:r>
        <w:rPr/>
        <w:t>14 orang (35%), lansia yang bekerja sebagai pedagang sebanyak 3 orang (7,5%), dan lansia yang bekerja sebagai guru pensiunan sebanyak 4 orang </w:t>
      </w:r>
      <w:r>
        <w:rPr>
          <w:spacing w:val="-2"/>
        </w:rPr>
        <w:t>(10%).</w:t>
      </w:r>
    </w:p>
    <w:p>
      <w:pPr>
        <w:pStyle w:val="Heading2"/>
        <w:numPr>
          <w:ilvl w:val="1"/>
          <w:numId w:val="20"/>
        </w:numPr>
        <w:tabs>
          <w:tab w:pos="3119" w:val="left" w:leader="none"/>
        </w:tabs>
        <w:spacing w:line="244" w:lineRule="exact" w:before="0" w:after="0"/>
        <w:ind w:left="3119" w:right="0" w:hanging="358"/>
        <w:jc w:val="left"/>
      </w:pPr>
      <w:r>
        <w:rPr/>
        <w:t>Data</w:t>
      </w:r>
      <w:r>
        <w:rPr>
          <w:spacing w:val="-4"/>
        </w:rPr>
        <w:t> </w:t>
      </w:r>
      <w:r>
        <w:rPr>
          <w:spacing w:val="-2"/>
        </w:rPr>
        <w:t>Khusus</w:t>
      </w:r>
    </w:p>
    <w:p>
      <w:pPr>
        <w:pStyle w:val="ListParagraph"/>
        <w:numPr>
          <w:ilvl w:val="2"/>
          <w:numId w:val="20"/>
        </w:numPr>
        <w:tabs>
          <w:tab w:pos="3543" w:val="left" w:leader="none"/>
          <w:tab w:pos="3545" w:val="left" w:leader="none"/>
        </w:tabs>
        <w:spacing w:line="482" w:lineRule="auto" w:before="247" w:after="0"/>
        <w:ind w:left="3545" w:right="1700" w:hanging="360"/>
        <w:jc w:val="left"/>
        <w:rPr>
          <w:b/>
          <w:sz w:val="22"/>
        </w:rPr>
      </w:pPr>
      <w:r>
        <w:rPr>
          <w:b/>
          <w:sz w:val="22"/>
        </w:rPr>
        <w:t>Distribusi</w:t>
      </w:r>
      <w:r>
        <w:rPr>
          <w:b/>
          <w:spacing w:val="40"/>
          <w:sz w:val="22"/>
        </w:rPr>
        <w:t> </w:t>
      </w:r>
      <w:r>
        <w:rPr>
          <w:b/>
          <w:sz w:val="22"/>
        </w:rPr>
        <w:t>Berdasarkan</w:t>
      </w:r>
      <w:r>
        <w:rPr>
          <w:b/>
          <w:spacing w:val="40"/>
          <w:sz w:val="22"/>
        </w:rPr>
        <w:t> </w:t>
      </w:r>
      <w:r>
        <w:rPr>
          <w:b/>
          <w:sz w:val="22"/>
        </w:rPr>
        <w:t>Tingkat</w:t>
      </w:r>
      <w:r>
        <w:rPr>
          <w:b/>
          <w:spacing w:val="40"/>
          <w:sz w:val="22"/>
        </w:rPr>
        <w:t> </w:t>
      </w:r>
      <w:r>
        <w:rPr>
          <w:b/>
          <w:sz w:val="22"/>
        </w:rPr>
        <w:t>Dukungan</w:t>
      </w:r>
      <w:r>
        <w:rPr>
          <w:b/>
          <w:spacing w:val="40"/>
          <w:sz w:val="22"/>
        </w:rPr>
        <w:t> </w:t>
      </w:r>
      <w:r>
        <w:rPr>
          <w:b/>
          <w:sz w:val="22"/>
        </w:rPr>
        <w:t>Keluarga di Rumah Sakit Mata NTB</w:t>
      </w:r>
    </w:p>
    <w:p>
      <w:pPr>
        <w:pStyle w:val="BodyText"/>
        <w:spacing w:line="482" w:lineRule="auto" w:before="2"/>
        <w:ind w:left="3545" w:right="1698" w:firstLine="708"/>
        <w:jc w:val="both"/>
      </w:pPr>
      <w:r>
        <w:rPr/>
        <w:t>Hasil penelitian dan penjelasan tentang jawaban responden berdasarkan dukungan keluarga dapat dilihat pada tabel berikut:</w:t>
      </w:r>
    </w:p>
    <w:p>
      <w:pPr>
        <w:pStyle w:val="BodyText"/>
        <w:spacing w:after="0" w:line="482" w:lineRule="auto"/>
        <w:jc w:val="both"/>
        <w:sectPr>
          <w:headerReference w:type="default" r:id="rId169"/>
          <w:footerReference w:type="default" r:id="rId170"/>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48"/>
      </w:pPr>
    </w:p>
    <w:p>
      <w:pPr>
        <w:pStyle w:val="Heading2"/>
        <w:spacing w:after="5"/>
        <w:ind w:left="4961" w:right="1695" w:hanging="1417"/>
        <w:jc w:val="both"/>
      </w:pPr>
      <w:r>
        <w:rPr/>
        <w:t>Tabel 4.4.Analisis Univariat Dukungan Keluarga di Rumah Sakit Mata NTB</w:t>
      </w:r>
    </w:p>
    <w:tbl>
      <w:tblPr>
        <w:tblW w:w="0" w:type="auto"/>
        <w:jc w:val="left"/>
        <w:tblInd w:w="3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2"/>
        <w:gridCol w:w="2824"/>
        <w:gridCol w:w="1664"/>
        <w:gridCol w:w="1716"/>
      </w:tblGrid>
      <w:tr>
        <w:trPr>
          <w:trHeight w:val="225" w:hRule="atLeast"/>
        </w:trPr>
        <w:tc>
          <w:tcPr>
            <w:tcW w:w="532" w:type="dxa"/>
          </w:tcPr>
          <w:p>
            <w:pPr>
              <w:pStyle w:val="TableParagraph"/>
              <w:spacing w:line="206" w:lineRule="exact"/>
              <w:ind w:right="3"/>
              <w:rPr>
                <w:b/>
                <w:sz w:val="20"/>
              </w:rPr>
            </w:pPr>
            <w:r>
              <w:rPr>
                <w:b/>
                <w:spacing w:val="-5"/>
                <w:sz w:val="20"/>
              </w:rPr>
              <w:t>No</w:t>
            </w:r>
          </w:p>
        </w:tc>
        <w:tc>
          <w:tcPr>
            <w:tcW w:w="2824" w:type="dxa"/>
          </w:tcPr>
          <w:p>
            <w:pPr>
              <w:pStyle w:val="TableParagraph"/>
              <w:spacing w:line="206" w:lineRule="exact"/>
              <w:ind w:left="8"/>
              <w:rPr>
                <w:b/>
                <w:sz w:val="20"/>
              </w:rPr>
            </w:pPr>
            <w:r>
              <w:rPr>
                <w:b/>
                <w:sz w:val="20"/>
              </w:rPr>
              <w:t>Dukungan</w:t>
            </w:r>
            <w:r>
              <w:rPr>
                <w:b/>
                <w:spacing w:val="-8"/>
                <w:sz w:val="20"/>
              </w:rPr>
              <w:t> </w:t>
            </w:r>
            <w:r>
              <w:rPr>
                <w:b/>
                <w:spacing w:val="-2"/>
                <w:sz w:val="20"/>
              </w:rPr>
              <w:t>Keluarga</w:t>
            </w:r>
          </w:p>
        </w:tc>
        <w:tc>
          <w:tcPr>
            <w:tcW w:w="1664" w:type="dxa"/>
          </w:tcPr>
          <w:p>
            <w:pPr>
              <w:pStyle w:val="TableParagraph"/>
              <w:spacing w:line="206" w:lineRule="exact"/>
              <w:ind w:left="11" w:right="8"/>
              <w:rPr>
                <w:b/>
                <w:sz w:val="20"/>
              </w:rPr>
            </w:pPr>
            <w:r>
              <w:rPr>
                <w:b/>
                <w:spacing w:val="-2"/>
                <w:sz w:val="20"/>
              </w:rPr>
              <w:t>Frekuensi</w:t>
            </w:r>
          </w:p>
        </w:tc>
        <w:tc>
          <w:tcPr>
            <w:tcW w:w="1716" w:type="dxa"/>
          </w:tcPr>
          <w:p>
            <w:pPr>
              <w:pStyle w:val="TableParagraph"/>
              <w:spacing w:line="206" w:lineRule="exact"/>
              <w:rPr>
                <w:b/>
                <w:sz w:val="20"/>
              </w:rPr>
            </w:pPr>
            <w:r>
              <w:rPr>
                <w:b/>
                <w:spacing w:val="-2"/>
                <w:sz w:val="20"/>
              </w:rPr>
              <w:t>Presentase</w:t>
            </w:r>
          </w:p>
        </w:tc>
      </w:tr>
      <w:tr>
        <w:trPr>
          <w:trHeight w:val="226" w:hRule="atLeast"/>
        </w:trPr>
        <w:tc>
          <w:tcPr>
            <w:tcW w:w="532" w:type="dxa"/>
          </w:tcPr>
          <w:p>
            <w:pPr>
              <w:pStyle w:val="TableParagraph"/>
              <w:spacing w:line="206" w:lineRule="exact"/>
              <w:ind w:left="2" w:right="3"/>
              <w:rPr>
                <w:sz w:val="20"/>
              </w:rPr>
            </w:pPr>
            <w:r>
              <w:rPr>
                <w:spacing w:val="-10"/>
                <w:sz w:val="20"/>
              </w:rPr>
              <w:t>1</w:t>
            </w:r>
          </w:p>
        </w:tc>
        <w:tc>
          <w:tcPr>
            <w:tcW w:w="2824" w:type="dxa"/>
          </w:tcPr>
          <w:p>
            <w:pPr>
              <w:pStyle w:val="TableParagraph"/>
              <w:spacing w:line="206" w:lineRule="exact"/>
              <w:ind w:left="8"/>
              <w:rPr>
                <w:sz w:val="20"/>
              </w:rPr>
            </w:pPr>
            <w:r>
              <w:rPr>
                <w:spacing w:val="-2"/>
                <w:sz w:val="20"/>
              </w:rPr>
              <w:t>Rendah</w:t>
            </w:r>
          </w:p>
        </w:tc>
        <w:tc>
          <w:tcPr>
            <w:tcW w:w="1664" w:type="dxa"/>
          </w:tcPr>
          <w:p>
            <w:pPr>
              <w:pStyle w:val="TableParagraph"/>
              <w:spacing w:line="206" w:lineRule="exact"/>
              <w:ind w:left="11" w:right="8"/>
              <w:rPr>
                <w:sz w:val="20"/>
              </w:rPr>
            </w:pPr>
            <w:r>
              <w:rPr>
                <w:spacing w:val="-10"/>
                <w:sz w:val="20"/>
              </w:rPr>
              <w:t>6</w:t>
            </w:r>
          </w:p>
        </w:tc>
        <w:tc>
          <w:tcPr>
            <w:tcW w:w="1716" w:type="dxa"/>
          </w:tcPr>
          <w:p>
            <w:pPr>
              <w:pStyle w:val="TableParagraph"/>
              <w:spacing w:line="206" w:lineRule="exact"/>
              <w:rPr>
                <w:sz w:val="20"/>
              </w:rPr>
            </w:pPr>
            <w:r>
              <w:rPr>
                <w:spacing w:val="-5"/>
                <w:sz w:val="20"/>
              </w:rPr>
              <w:t>20%</w:t>
            </w:r>
          </w:p>
        </w:tc>
      </w:tr>
      <w:tr>
        <w:trPr>
          <w:trHeight w:val="226" w:hRule="atLeast"/>
        </w:trPr>
        <w:tc>
          <w:tcPr>
            <w:tcW w:w="532" w:type="dxa"/>
          </w:tcPr>
          <w:p>
            <w:pPr>
              <w:pStyle w:val="TableParagraph"/>
              <w:spacing w:line="206" w:lineRule="exact" w:before="1"/>
              <w:ind w:left="2" w:right="3"/>
              <w:rPr>
                <w:sz w:val="20"/>
              </w:rPr>
            </w:pPr>
            <w:r>
              <w:rPr>
                <w:spacing w:val="-10"/>
                <w:sz w:val="20"/>
              </w:rPr>
              <w:t>2</w:t>
            </w:r>
          </w:p>
        </w:tc>
        <w:tc>
          <w:tcPr>
            <w:tcW w:w="2824" w:type="dxa"/>
          </w:tcPr>
          <w:p>
            <w:pPr>
              <w:pStyle w:val="TableParagraph"/>
              <w:spacing w:line="206" w:lineRule="exact" w:before="1"/>
              <w:ind w:left="8"/>
              <w:rPr>
                <w:sz w:val="20"/>
              </w:rPr>
            </w:pPr>
            <w:r>
              <w:rPr>
                <w:spacing w:val="-2"/>
                <w:sz w:val="20"/>
              </w:rPr>
              <w:t>Sedang</w:t>
            </w:r>
          </w:p>
        </w:tc>
        <w:tc>
          <w:tcPr>
            <w:tcW w:w="1664" w:type="dxa"/>
          </w:tcPr>
          <w:p>
            <w:pPr>
              <w:pStyle w:val="TableParagraph"/>
              <w:spacing w:line="206" w:lineRule="exact" w:before="1"/>
              <w:ind w:left="11" w:right="8"/>
              <w:rPr>
                <w:sz w:val="20"/>
              </w:rPr>
            </w:pPr>
            <w:r>
              <w:rPr>
                <w:spacing w:val="-10"/>
                <w:sz w:val="20"/>
              </w:rPr>
              <w:t>4</w:t>
            </w:r>
          </w:p>
        </w:tc>
        <w:tc>
          <w:tcPr>
            <w:tcW w:w="1716" w:type="dxa"/>
          </w:tcPr>
          <w:p>
            <w:pPr>
              <w:pStyle w:val="TableParagraph"/>
              <w:spacing w:line="206" w:lineRule="exact" w:before="1"/>
              <w:rPr>
                <w:sz w:val="20"/>
              </w:rPr>
            </w:pPr>
            <w:r>
              <w:rPr>
                <w:spacing w:val="-5"/>
                <w:sz w:val="20"/>
              </w:rPr>
              <w:t>10%</w:t>
            </w:r>
          </w:p>
        </w:tc>
      </w:tr>
      <w:tr>
        <w:trPr>
          <w:trHeight w:val="226" w:hRule="atLeast"/>
        </w:trPr>
        <w:tc>
          <w:tcPr>
            <w:tcW w:w="532" w:type="dxa"/>
          </w:tcPr>
          <w:p>
            <w:pPr>
              <w:pStyle w:val="TableParagraph"/>
              <w:spacing w:line="202" w:lineRule="exact" w:before="4"/>
              <w:ind w:left="2" w:right="3"/>
              <w:rPr>
                <w:sz w:val="20"/>
              </w:rPr>
            </w:pPr>
            <w:r>
              <w:rPr>
                <w:spacing w:val="-10"/>
                <w:sz w:val="20"/>
              </w:rPr>
              <w:t>3</w:t>
            </w:r>
          </w:p>
        </w:tc>
        <w:tc>
          <w:tcPr>
            <w:tcW w:w="2824" w:type="dxa"/>
          </w:tcPr>
          <w:p>
            <w:pPr>
              <w:pStyle w:val="TableParagraph"/>
              <w:spacing w:line="202" w:lineRule="exact" w:before="4"/>
              <w:ind w:left="8"/>
              <w:rPr>
                <w:sz w:val="20"/>
              </w:rPr>
            </w:pPr>
            <w:r>
              <w:rPr>
                <w:spacing w:val="-2"/>
                <w:sz w:val="20"/>
              </w:rPr>
              <w:t>Tinggi</w:t>
            </w:r>
          </w:p>
        </w:tc>
        <w:tc>
          <w:tcPr>
            <w:tcW w:w="1664" w:type="dxa"/>
          </w:tcPr>
          <w:p>
            <w:pPr>
              <w:pStyle w:val="TableParagraph"/>
              <w:spacing w:line="202" w:lineRule="exact" w:before="4"/>
              <w:ind w:left="11" w:right="8"/>
              <w:rPr>
                <w:sz w:val="20"/>
              </w:rPr>
            </w:pPr>
            <w:r>
              <w:rPr>
                <w:spacing w:val="-5"/>
                <w:sz w:val="20"/>
              </w:rPr>
              <w:t>30</w:t>
            </w:r>
          </w:p>
        </w:tc>
        <w:tc>
          <w:tcPr>
            <w:tcW w:w="1716" w:type="dxa"/>
          </w:tcPr>
          <w:p>
            <w:pPr>
              <w:pStyle w:val="TableParagraph"/>
              <w:spacing w:line="202" w:lineRule="exact" w:before="4"/>
              <w:rPr>
                <w:sz w:val="20"/>
              </w:rPr>
            </w:pPr>
            <w:r>
              <w:rPr>
                <w:spacing w:val="-5"/>
                <w:sz w:val="20"/>
              </w:rPr>
              <w:t>70%</w:t>
            </w:r>
          </w:p>
        </w:tc>
      </w:tr>
      <w:tr>
        <w:trPr>
          <w:trHeight w:val="225" w:hRule="atLeast"/>
        </w:trPr>
        <w:tc>
          <w:tcPr>
            <w:tcW w:w="532" w:type="dxa"/>
          </w:tcPr>
          <w:p>
            <w:pPr>
              <w:pStyle w:val="TableParagraph"/>
              <w:jc w:val="left"/>
              <w:rPr>
                <w:rFonts w:ascii="Times New Roman"/>
                <w:sz w:val="16"/>
              </w:rPr>
            </w:pPr>
          </w:p>
        </w:tc>
        <w:tc>
          <w:tcPr>
            <w:tcW w:w="2824" w:type="dxa"/>
          </w:tcPr>
          <w:p>
            <w:pPr>
              <w:pStyle w:val="TableParagraph"/>
              <w:spacing w:line="206" w:lineRule="exact"/>
              <w:ind w:left="8"/>
              <w:rPr>
                <w:b/>
                <w:sz w:val="20"/>
              </w:rPr>
            </w:pPr>
            <w:r>
              <w:rPr>
                <w:b/>
                <w:spacing w:val="-2"/>
                <w:sz w:val="20"/>
              </w:rPr>
              <w:t>Total</w:t>
            </w:r>
          </w:p>
        </w:tc>
        <w:tc>
          <w:tcPr>
            <w:tcW w:w="1664" w:type="dxa"/>
          </w:tcPr>
          <w:p>
            <w:pPr>
              <w:pStyle w:val="TableParagraph"/>
              <w:spacing w:line="206" w:lineRule="exact"/>
              <w:ind w:left="11" w:right="8"/>
              <w:rPr>
                <w:b/>
                <w:sz w:val="20"/>
              </w:rPr>
            </w:pPr>
            <w:r>
              <w:rPr>
                <w:b/>
                <w:spacing w:val="-5"/>
                <w:sz w:val="20"/>
              </w:rPr>
              <w:t>40</w:t>
            </w:r>
          </w:p>
        </w:tc>
        <w:tc>
          <w:tcPr>
            <w:tcW w:w="1716" w:type="dxa"/>
          </w:tcPr>
          <w:p>
            <w:pPr>
              <w:pStyle w:val="TableParagraph"/>
              <w:spacing w:line="206" w:lineRule="exact"/>
              <w:rPr>
                <w:b/>
                <w:sz w:val="20"/>
              </w:rPr>
            </w:pPr>
            <w:r>
              <w:rPr>
                <w:b/>
                <w:spacing w:val="-4"/>
                <w:sz w:val="20"/>
              </w:rPr>
              <w:t>100%</w:t>
            </w:r>
          </w:p>
        </w:tc>
      </w:tr>
    </w:tbl>
    <w:p>
      <w:pPr>
        <w:spacing w:before="6"/>
        <w:ind w:left="3685" w:right="0" w:firstLine="0"/>
        <w:jc w:val="left"/>
        <w:rPr>
          <w:i/>
          <w:sz w:val="18"/>
        </w:rPr>
      </w:pPr>
      <w:r>
        <w:rPr>
          <w:sz w:val="18"/>
        </w:rPr>
        <w:t>Sumber:</w:t>
      </w:r>
      <w:r>
        <w:rPr>
          <w:spacing w:val="-5"/>
          <w:sz w:val="18"/>
        </w:rPr>
        <w:t> </w:t>
      </w:r>
      <w:r>
        <w:rPr>
          <w:i/>
          <w:sz w:val="18"/>
        </w:rPr>
        <w:t>Data</w:t>
      </w:r>
      <w:r>
        <w:rPr>
          <w:i/>
          <w:spacing w:val="-6"/>
          <w:sz w:val="18"/>
        </w:rPr>
        <w:t> </w:t>
      </w:r>
      <w:r>
        <w:rPr>
          <w:i/>
          <w:sz w:val="18"/>
        </w:rPr>
        <w:t>Primer</w:t>
      </w:r>
      <w:r>
        <w:rPr>
          <w:i/>
          <w:spacing w:val="-4"/>
          <w:sz w:val="18"/>
        </w:rPr>
        <w:t> </w:t>
      </w:r>
      <w:r>
        <w:rPr>
          <w:i/>
          <w:spacing w:val="-2"/>
          <w:sz w:val="18"/>
        </w:rPr>
        <w:t>Diolah</w:t>
      </w:r>
    </w:p>
    <w:p>
      <w:pPr>
        <w:pStyle w:val="BodyText"/>
        <w:spacing w:before="203"/>
        <w:rPr>
          <w:i/>
          <w:sz w:val="18"/>
        </w:rPr>
      </w:pPr>
    </w:p>
    <w:p>
      <w:pPr>
        <w:pStyle w:val="BodyText"/>
        <w:spacing w:line="480" w:lineRule="auto"/>
        <w:ind w:left="3545" w:right="1694"/>
        <w:jc w:val="both"/>
      </w:pPr>
      <w:r>
        <w:rPr/>
        <w:t>Berdasarkan Tabel 4.4. diatas, diperoleh hasil analisis univariat dari 40 responden menunjukkan bahwa dukungan keluarga rendah sebanyak 6 orang (20%), dukungan keluarga sedang sebanyak 4 orang (10%) dan dukungan keluarga tinggi sebanyak 30 orang (70%).</w:t>
      </w:r>
    </w:p>
    <w:p>
      <w:pPr>
        <w:pStyle w:val="Heading2"/>
        <w:numPr>
          <w:ilvl w:val="2"/>
          <w:numId w:val="20"/>
        </w:numPr>
        <w:tabs>
          <w:tab w:pos="3543" w:val="left" w:leader="none"/>
          <w:tab w:pos="3545" w:val="left" w:leader="none"/>
        </w:tabs>
        <w:spacing w:line="482" w:lineRule="auto" w:before="0" w:after="0"/>
        <w:ind w:left="3545" w:right="1703" w:hanging="360"/>
        <w:jc w:val="both"/>
      </w:pPr>
      <w:r>
        <w:rPr/>
        <w:t>Distribusi Frekuensi Kecemasan Lansia di Rumah Sakit Mata Provinsi NTB</w:t>
      </w:r>
    </w:p>
    <w:p>
      <w:pPr>
        <w:pStyle w:val="BodyText"/>
        <w:spacing w:line="480" w:lineRule="auto"/>
        <w:ind w:left="3545" w:right="1699" w:firstLine="708"/>
        <w:jc w:val="both"/>
      </w:pPr>
      <w:r>
        <w:rPr/>
        <w:t>Hasil penelitian dan penjelasan tentang jawaban responden berdasarkan kecemasan dapat dilihat pada tabel berikut:</w:t>
      </w:r>
    </w:p>
    <w:p>
      <w:pPr>
        <w:pStyle w:val="Heading2"/>
        <w:spacing w:line="242" w:lineRule="auto"/>
        <w:ind w:left="4961" w:right="1695" w:hanging="1417"/>
        <w:jc w:val="both"/>
      </w:pPr>
      <w:r>
        <w:rPr/>
        <w:t>Tabel 4.5.Analisis Univariat Gambaran Kecemasan Lansia di Rumah Sakit Mata NTB</w:t>
      </w:r>
    </w:p>
    <w:tbl>
      <w:tblPr>
        <w:tblW w:w="0" w:type="auto"/>
        <w:jc w:val="left"/>
        <w:tblInd w:w="3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2"/>
        <w:gridCol w:w="2844"/>
        <w:gridCol w:w="1652"/>
        <w:gridCol w:w="1708"/>
      </w:tblGrid>
      <w:tr>
        <w:trPr>
          <w:trHeight w:val="225" w:hRule="atLeast"/>
        </w:trPr>
        <w:tc>
          <w:tcPr>
            <w:tcW w:w="532" w:type="dxa"/>
          </w:tcPr>
          <w:p>
            <w:pPr>
              <w:pStyle w:val="TableParagraph"/>
              <w:spacing w:line="206" w:lineRule="exact"/>
              <w:ind w:right="3"/>
              <w:rPr>
                <w:b/>
                <w:sz w:val="20"/>
              </w:rPr>
            </w:pPr>
            <w:r>
              <w:rPr>
                <w:b/>
                <w:spacing w:val="-5"/>
                <w:sz w:val="20"/>
              </w:rPr>
              <w:t>No</w:t>
            </w:r>
          </w:p>
        </w:tc>
        <w:tc>
          <w:tcPr>
            <w:tcW w:w="2844" w:type="dxa"/>
          </w:tcPr>
          <w:p>
            <w:pPr>
              <w:pStyle w:val="TableParagraph"/>
              <w:spacing w:line="206" w:lineRule="exact"/>
              <w:ind w:left="5"/>
              <w:rPr>
                <w:b/>
                <w:sz w:val="20"/>
              </w:rPr>
            </w:pPr>
            <w:r>
              <w:rPr>
                <w:b/>
                <w:spacing w:val="-2"/>
                <w:sz w:val="20"/>
              </w:rPr>
              <w:t>Kecemasan</w:t>
            </w:r>
          </w:p>
        </w:tc>
        <w:tc>
          <w:tcPr>
            <w:tcW w:w="1652" w:type="dxa"/>
          </w:tcPr>
          <w:p>
            <w:pPr>
              <w:pStyle w:val="TableParagraph"/>
              <w:spacing w:line="206" w:lineRule="exact"/>
              <w:ind w:left="7"/>
              <w:rPr>
                <w:b/>
                <w:sz w:val="20"/>
              </w:rPr>
            </w:pPr>
            <w:r>
              <w:rPr>
                <w:b/>
                <w:spacing w:val="-2"/>
                <w:sz w:val="20"/>
              </w:rPr>
              <w:t>Frekuensi</w:t>
            </w:r>
          </w:p>
        </w:tc>
        <w:tc>
          <w:tcPr>
            <w:tcW w:w="1708" w:type="dxa"/>
          </w:tcPr>
          <w:p>
            <w:pPr>
              <w:pStyle w:val="TableParagraph"/>
              <w:spacing w:line="206" w:lineRule="exact"/>
              <w:ind w:left="8"/>
              <w:rPr>
                <w:b/>
                <w:sz w:val="20"/>
              </w:rPr>
            </w:pPr>
            <w:r>
              <w:rPr>
                <w:b/>
                <w:spacing w:val="-2"/>
                <w:sz w:val="20"/>
              </w:rPr>
              <w:t>Presentase</w:t>
            </w:r>
          </w:p>
        </w:tc>
      </w:tr>
      <w:tr>
        <w:trPr>
          <w:trHeight w:val="226" w:hRule="atLeast"/>
        </w:trPr>
        <w:tc>
          <w:tcPr>
            <w:tcW w:w="532" w:type="dxa"/>
          </w:tcPr>
          <w:p>
            <w:pPr>
              <w:pStyle w:val="TableParagraph"/>
              <w:spacing w:line="206" w:lineRule="exact"/>
              <w:ind w:left="2" w:right="3"/>
              <w:rPr>
                <w:sz w:val="20"/>
              </w:rPr>
            </w:pPr>
            <w:r>
              <w:rPr>
                <w:spacing w:val="-10"/>
                <w:sz w:val="20"/>
              </w:rPr>
              <w:t>1</w:t>
            </w:r>
          </w:p>
        </w:tc>
        <w:tc>
          <w:tcPr>
            <w:tcW w:w="2844" w:type="dxa"/>
          </w:tcPr>
          <w:p>
            <w:pPr>
              <w:pStyle w:val="TableParagraph"/>
              <w:spacing w:line="206" w:lineRule="exact"/>
              <w:ind w:left="5"/>
              <w:rPr>
                <w:sz w:val="20"/>
              </w:rPr>
            </w:pPr>
            <w:r>
              <w:rPr>
                <w:sz w:val="20"/>
              </w:rPr>
              <w:t>Kecemasan</w:t>
            </w:r>
            <w:r>
              <w:rPr>
                <w:spacing w:val="-9"/>
                <w:sz w:val="20"/>
              </w:rPr>
              <w:t> </w:t>
            </w:r>
            <w:r>
              <w:rPr>
                <w:spacing w:val="-2"/>
                <w:sz w:val="20"/>
              </w:rPr>
              <w:t>ringan</w:t>
            </w:r>
          </w:p>
        </w:tc>
        <w:tc>
          <w:tcPr>
            <w:tcW w:w="1652" w:type="dxa"/>
          </w:tcPr>
          <w:p>
            <w:pPr>
              <w:pStyle w:val="TableParagraph"/>
              <w:spacing w:line="206" w:lineRule="exact"/>
              <w:ind w:left="7"/>
              <w:rPr>
                <w:sz w:val="20"/>
              </w:rPr>
            </w:pPr>
            <w:r>
              <w:rPr>
                <w:spacing w:val="-5"/>
                <w:sz w:val="20"/>
              </w:rPr>
              <w:t>30</w:t>
            </w:r>
          </w:p>
        </w:tc>
        <w:tc>
          <w:tcPr>
            <w:tcW w:w="1708" w:type="dxa"/>
          </w:tcPr>
          <w:p>
            <w:pPr>
              <w:pStyle w:val="TableParagraph"/>
              <w:spacing w:line="206" w:lineRule="exact"/>
              <w:ind w:left="8"/>
              <w:rPr>
                <w:sz w:val="20"/>
              </w:rPr>
            </w:pPr>
            <w:r>
              <w:rPr>
                <w:spacing w:val="-5"/>
                <w:sz w:val="20"/>
              </w:rPr>
              <w:t>70%</w:t>
            </w:r>
          </w:p>
        </w:tc>
      </w:tr>
      <w:tr>
        <w:trPr>
          <w:trHeight w:val="225" w:hRule="atLeast"/>
        </w:trPr>
        <w:tc>
          <w:tcPr>
            <w:tcW w:w="532" w:type="dxa"/>
          </w:tcPr>
          <w:p>
            <w:pPr>
              <w:pStyle w:val="TableParagraph"/>
              <w:spacing w:line="206" w:lineRule="exact"/>
              <w:ind w:left="2" w:right="3"/>
              <w:rPr>
                <w:sz w:val="20"/>
              </w:rPr>
            </w:pPr>
            <w:r>
              <w:rPr>
                <w:spacing w:val="-10"/>
                <w:sz w:val="20"/>
              </w:rPr>
              <w:t>2</w:t>
            </w:r>
          </w:p>
        </w:tc>
        <w:tc>
          <w:tcPr>
            <w:tcW w:w="2844" w:type="dxa"/>
          </w:tcPr>
          <w:p>
            <w:pPr>
              <w:pStyle w:val="TableParagraph"/>
              <w:spacing w:line="206" w:lineRule="exact"/>
              <w:ind w:left="5"/>
              <w:rPr>
                <w:sz w:val="20"/>
              </w:rPr>
            </w:pPr>
            <w:r>
              <w:rPr>
                <w:sz w:val="20"/>
              </w:rPr>
              <w:t>Kecemasan</w:t>
            </w:r>
            <w:r>
              <w:rPr>
                <w:spacing w:val="-9"/>
                <w:sz w:val="20"/>
              </w:rPr>
              <w:t> </w:t>
            </w:r>
            <w:r>
              <w:rPr>
                <w:spacing w:val="-2"/>
                <w:sz w:val="20"/>
              </w:rPr>
              <w:t>sedang</w:t>
            </w:r>
          </w:p>
        </w:tc>
        <w:tc>
          <w:tcPr>
            <w:tcW w:w="1652" w:type="dxa"/>
          </w:tcPr>
          <w:p>
            <w:pPr>
              <w:pStyle w:val="TableParagraph"/>
              <w:spacing w:line="206" w:lineRule="exact"/>
              <w:ind w:left="7"/>
              <w:rPr>
                <w:sz w:val="20"/>
              </w:rPr>
            </w:pPr>
            <w:r>
              <w:rPr>
                <w:spacing w:val="-10"/>
                <w:sz w:val="20"/>
              </w:rPr>
              <w:t>6</w:t>
            </w:r>
          </w:p>
        </w:tc>
        <w:tc>
          <w:tcPr>
            <w:tcW w:w="1708" w:type="dxa"/>
          </w:tcPr>
          <w:p>
            <w:pPr>
              <w:pStyle w:val="TableParagraph"/>
              <w:spacing w:line="206" w:lineRule="exact"/>
              <w:ind w:left="8"/>
              <w:rPr>
                <w:sz w:val="20"/>
              </w:rPr>
            </w:pPr>
            <w:r>
              <w:rPr>
                <w:spacing w:val="-5"/>
                <w:sz w:val="20"/>
              </w:rPr>
              <w:t>20%</w:t>
            </w:r>
          </w:p>
        </w:tc>
      </w:tr>
      <w:tr>
        <w:trPr>
          <w:trHeight w:val="230" w:hRule="atLeast"/>
        </w:trPr>
        <w:tc>
          <w:tcPr>
            <w:tcW w:w="532" w:type="dxa"/>
          </w:tcPr>
          <w:p>
            <w:pPr>
              <w:pStyle w:val="TableParagraph"/>
              <w:spacing w:line="210" w:lineRule="exact"/>
              <w:ind w:left="2" w:right="3"/>
              <w:rPr>
                <w:sz w:val="20"/>
              </w:rPr>
            </w:pPr>
            <w:r>
              <w:rPr>
                <w:spacing w:val="-10"/>
                <w:sz w:val="20"/>
              </w:rPr>
              <w:t>3</w:t>
            </w:r>
          </w:p>
        </w:tc>
        <w:tc>
          <w:tcPr>
            <w:tcW w:w="2844" w:type="dxa"/>
          </w:tcPr>
          <w:p>
            <w:pPr>
              <w:pStyle w:val="TableParagraph"/>
              <w:spacing w:line="210" w:lineRule="exact"/>
              <w:ind w:left="5"/>
              <w:rPr>
                <w:sz w:val="20"/>
              </w:rPr>
            </w:pPr>
            <w:r>
              <w:rPr>
                <w:sz w:val="20"/>
              </w:rPr>
              <w:t>Kecemasan</w:t>
            </w:r>
            <w:r>
              <w:rPr>
                <w:spacing w:val="-9"/>
                <w:sz w:val="20"/>
              </w:rPr>
              <w:t> </w:t>
            </w:r>
            <w:r>
              <w:rPr>
                <w:spacing w:val="-2"/>
                <w:sz w:val="20"/>
              </w:rPr>
              <w:t>berat</w:t>
            </w:r>
          </w:p>
        </w:tc>
        <w:tc>
          <w:tcPr>
            <w:tcW w:w="1652" w:type="dxa"/>
          </w:tcPr>
          <w:p>
            <w:pPr>
              <w:pStyle w:val="TableParagraph"/>
              <w:spacing w:line="210" w:lineRule="exact"/>
              <w:ind w:left="7"/>
              <w:rPr>
                <w:sz w:val="20"/>
              </w:rPr>
            </w:pPr>
            <w:r>
              <w:rPr>
                <w:spacing w:val="-10"/>
                <w:sz w:val="20"/>
              </w:rPr>
              <w:t>4</w:t>
            </w:r>
          </w:p>
        </w:tc>
        <w:tc>
          <w:tcPr>
            <w:tcW w:w="1708" w:type="dxa"/>
          </w:tcPr>
          <w:p>
            <w:pPr>
              <w:pStyle w:val="TableParagraph"/>
              <w:spacing w:line="210" w:lineRule="exact"/>
              <w:ind w:left="8"/>
              <w:rPr>
                <w:sz w:val="20"/>
              </w:rPr>
            </w:pPr>
            <w:r>
              <w:rPr>
                <w:spacing w:val="-5"/>
                <w:sz w:val="20"/>
              </w:rPr>
              <w:t>10%</w:t>
            </w:r>
          </w:p>
        </w:tc>
      </w:tr>
      <w:tr>
        <w:trPr>
          <w:trHeight w:val="225" w:hRule="atLeast"/>
        </w:trPr>
        <w:tc>
          <w:tcPr>
            <w:tcW w:w="532" w:type="dxa"/>
          </w:tcPr>
          <w:p>
            <w:pPr>
              <w:pStyle w:val="TableParagraph"/>
              <w:spacing w:line="206" w:lineRule="exact"/>
              <w:ind w:left="2" w:right="3"/>
              <w:rPr>
                <w:sz w:val="20"/>
              </w:rPr>
            </w:pPr>
            <w:r>
              <w:rPr>
                <w:spacing w:val="-10"/>
                <w:sz w:val="20"/>
              </w:rPr>
              <w:t>4</w:t>
            </w:r>
          </w:p>
        </w:tc>
        <w:tc>
          <w:tcPr>
            <w:tcW w:w="2844" w:type="dxa"/>
          </w:tcPr>
          <w:p>
            <w:pPr>
              <w:pStyle w:val="TableParagraph"/>
              <w:spacing w:line="206" w:lineRule="exact"/>
              <w:ind w:left="5" w:right="1"/>
              <w:rPr>
                <w:sz w:val="20"/>
              </w:rPr>
            </w:pPr>
            <w:r>
              <w:rPr>
                <w:spacing w:val="-2"/>
                <w:sz w:val="20"/>
              </w:rPr>
              <w:t>Panik</w:t>
            </w:r>
          </w:p>
        </w:tc>
        <w:tc>
          <w:tcPr>
            <w:tcW w:w="1652" w:type="dxa"/>
          </w:tcPr>
          <w:p>
            <w:pPr>
              <w:pStyle w:val="TableParagraph"/>
              <w:spacing w:line="206" w:lineRule="exact"/>
              <w:ind w:left="7"/>
              <w:rPr>
                <w:sz w:val="20"/>
              </w:rPr>
            </w:pPr>
            <w:r>
              <w:rPr>
                <w:spacing w:val="-10"/>
                <w:sz w:val="20"/>
              </w:rPr>
              <w:t>0</w:t>
            </w:r>
          </w:p>
        </w:tc>
        <w:tc>
          <w:tcPr>
            <w:tcW w:w="1708" w:type="dxa"/>
          </w:tcPr>
          <w:p>
            <w:pPr>
              <w:pStyle w:val="TableParagraph"/>
              <w:spacing w:line="206" w:lineRule="exact"/>
              <w:ind w:left="8"/>
              <w:rPr>
                <w:sz w:val="20"/>
              </w:rPr>
            </w:pPr>
            <w:r>
              <w:rPr>
                <w:spacing w:val="-5"/>
                <w:sz w:val="20"/>
              </w:rPr>
              <w:t>0%</w:t>
            </w:r>
          </w:p>
        </w:tc>
      </w:tr>
      <w:tr>
        <w:trPr>
          <w:trHeight w:val="222" w:hRule="atLeast"/>
        </w:trPr>
        <w:tc>
          <w:tcPr>
            <w:tcW w:w="532" w:type="dxa"/>
          </w:tcPr>
          <w:p>
            <w:pPr>
              <w:pStyle w:val="TableParagraph"/>
              <w:jc w:val="left"/>
              <w:rPr>
                <w:rFonts w:ascii="Times New Roman"/>
                <w:sz w:val="14"/>
              </w:rPr>
            </w:pPr>
          </w:p>
        </w:tc>
        <w:tc>
          <w:tcPr>
            <w:tcW w:w="2844" w:type="dxa"/>
          </w:tcPr>
          <w:p>
            <w:pPr>
              <w:pStyle w:val="TableParagraph"/>
              <w:spacing w:line="202" w:lineRule="exact"/>
              <w:ind w:left="5" w:right="1"/>
              <w:rPr>
                <w:b/>
                <w:sz w:val="20"/>
              </w:rPr>
            </w:pPr>
            <w:r>
              <w:rPr>
                <w:b/>
                <w:spacing w:val="-2"/>
                <w:sz w:val="20"/>
              </w:rPr>
              <w:t>Total</w:t>
            </w:r>
          </w:p>
        </w:tc>
        <w:tc>
          <w:tcPr>
            <w:tcW w:w="1652" w:type="dxa"/>
          </w:tcPr>
          <w:p>
            <w:pPr>
              <w:pStyle w:val="TableParagraph"/>
              <w:spacing w:line="202" w:lineRule="exact"/>
              <w:ind w:left="7"/>
              <w:rPr>
                <w:b/>
                <w:sz w:val="20"/>
              </w:rPr>
            </w:pPr>
            <w:r>
              <w:rPr>
                <w:b/>
                <w:spacing w:val="-5"/>
                <w:sz w:val="20"/>
              </w:rPr>
              <w:t>40</w:t>
            </w:r>
          </w:p>
        </w:tc>
        <w:tc>
          <w:tcPr>
            <w:tcW w:w="1708" w:type="dxa"/>
          </w:tcPr>
          <w:p>
            <w:pPr>
              <w:pStyle w:val="TableParagraph"/>
              <w:spacing w:line="202" w:lineRule="exact"/>
              <w:ind w:left="8"/>
              <w:rPr>
                <w:b/>
                <w:sz w:val="20"/>
              </w:rPr>
            </w:pPr>
            <w:r>
              <w:rPr>
                <w:b/>
                <w:spacing w:val="-4"/>
                <w:sz w:val="20"/>
              </w:rPr>
              <w:t>100%</w:t>
            </w:r>
          </w:p>
        </w:tc>
      </w:tr>
    </w:tbl>
    <w:p>
      <w:pPr>
        <w:spacing w:before="0"/>
        <w:ind w:left="3685" w:right="0" w:firstLine="0"/>
        <w:jc w:val="left"/>
        <w:rPr>
          <w:i/>
          <w:sz w:val="18"/>
        </w:rPr>
      </w:pPr>
      <w:r>
        <w:rPr>
          <w:sz w:val="18"/>
        </w:rPr>
        <w:t>Sumber:</w:t>
      </w:r>
      <w:r>
        <w:rPr>
          <w:spacing w:val="-5"/>
          <w:sz w:val="18"/>
        </w:rPr>
        <w:t> </w:t>
      </w:r>
      <w:r>
        <w:rPr>
          <w:i/>
          <w:sz w:val="18"/>
        </w:rPr>
        <w:t>Data</w:t>
      </w:r>
      <w:r>
        <w:rPr>
          <w:i/>
          <w:spacing w:val="-6"/>
          <w:sz w:val="18"/>
        </w:rPr>
        <w:t> </w:t>
      </w:r>
      <w:r>
        <w:rPr>
          <w:i/>
          <w:sz w:val="18"/>
        </w:rPr>
        <w:t>Primer</w:t>
      </w:r>
      <w:r>
        <w:rPr>
          <w:i/>
          <w:spacing w:val="-4"/>
          <w:sz w:val="18"/>
        </w:rPr>
        <w:t> </w:t>
      </w:r>
      <w:r>
        <w:rPr>
          <w:i/>
          <w:spacing w:val="-2"/>
          <w:sz w:val="18"/>
        </w:rPr>
        <w:t>Diolah</w:t>
      </w:r>
    </w:p>
    <w:p>
      <w:pPr>
        <w:pStyle w:val="BodyText"/>
        <w:spacing w:line="480" w:lineRule="auto" w:before="200"/>
        <w:ind w:left="3545" w:right="1699"/>
        <w:jc w:val="both"/>
      </w:pPr>
      <w:r>
        <w:rPr/>
        <w:t>Berdasarkan Tabel 4.5. diatas, diperoleh hasil analisis univariat dari 40 responden menunjukkan bahwa lansia dengan kecemasan ringan sebanyak 30 orang (70%), lansia dengan kecemasan sedang sebanyak</w:t>
      </w:r>
      <w:r>
        <w:rPr>
          <w:spacing w:val="40"/>
        </w:rPr>
        <w:t> </w:t>
      </w:r>
      <w:r>
        <w:rPr/>
        <w:t>6</w:t>
      </w:r>
      <w:r>
        <w:rPr>
          <w:spacing w:val="40"/>
        </w:rPr>
        <w:t> </w:t>
      </w:r>
      <w:r>
        <w:rPr/>
        <w:t>orang</w:t>
      </w:r>
      <w:r>
        <w:rPr>
          <w:spacing w:val="40"/>
        </w:rPr>
        <w:t> </w:t>
      </w:r>
      <w:r>
        <w:rPr/>
        <w:t>(20%),</w:t>
      </w:r>
      <w:r>
        <w:rPr>
          <w:spacing w:val="40"/>
        </w:rPr>
        <w:t> </w:t>
      </w:r>
      <w:r>
        <w:rPr/>
        <w:t>lansia</w:t>
      </w:r>
      <w:r>
        <w:rPr>
          <w:spacing w:val="40"/>
        </w:rPr>
        <w:t> </w:t>
      </w:r>
      <w:r>
        <w:rPr/>
        <w:t>dengan</w:t>
      </w:r>
      <w:r>
        <w:rPr>
          <w:spacing w:val="40"/>
        </w:rPr>
        <w:t> </w:t>
      </w:r>
      <w:r>
        <w:rPr/>
        <w:t>kecemasan</w:t>
      </w:r>
    </w:p>
    <w:p>
      <w:pPr>
        <w:pStyle w:val="BodyText"/>
        <w:spacing w:after="0" w:line="480" w:lineRule="auto"/>
        <w:jc w:val="both"/>
        <w:sectPr>
          <w:headerReference w:type="default" r:id="rId171"/>
          <w:footerReference w:type="default" r:id="rId172"/>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2" w:lineRule="auto"/>
        <w:ind w:left="3545" w:right="1703"/>
      </w:pPr>
      <w:r>
        <w:rPr/>
        <w:t>tinggi</w:t>
      </w:r>
      <w:r>
        <w:rPr>
          <w:spacing w:val="80"/>
        </w:rPr>
        <w:t> </w:t>
      </w:r>
      <w:r>
        <w:rPr/>
        <w:t>sebanyak</w:t>
      </w:r>
      <w:r>
        <w:rPr>
          <w:spacing w:val="80"/>
        </w:rPr>
        <w:t> </w:t>
      </w:r>
      <w:r>
        <w:rPr/>
        <w:t>4</w:t>
      </w:r>
      <w:r>
        <w:rPr>
          <w:spacing w:val="80"/>
        </w:rPr>
        <w:t> </w:t>
      </w:r>
      <w:r>
        <w:rPr/>
        <w:t>orang</w:t>
      </w:r>
      <w:r>
        <w:rPr>
          <w:spacing w:val="80"/>
        </w:rPr>
        <w:t> </w:t>
      </w:r>
      <w:r>
        <w:rPr/>
        <w:t>(10%)</w:t>
      </w:r>
      <w:r>
        <w:rPr>
          <w:spacing w:val="80"/>
        </w:rPr>
        <w:t> </w:t>
      </w:r>
      <w:r>
        <w:rPr/>
        <w:t>dan</w:t>
      </w:r>
      <w:r>
        <w:rPr>
          <w:spacing w:val="80"/>
        </w:rPr>
        <w:t> </w:t>
      </w:r>
      <w:r>
        <w:rPr/>
        <w:t>lansia</w:t>
      </w:r>
      <w:r>
        <w:rPr>
          <w:spacing w:val="80"/>
        </w:rPr>
        <w:t> </w:t>
      </w:r>
      <w:r>
        <w:rPr/>
        <w:t>yang mengalami panik sebanyak 0 orang (0%).</w:t>
      </w:r>
    </w:p>
    <w:p>
      <w:pPr>
        <w:pStyle w:val="Heading2"/>
        <w:numPr>
          <w:ilvl w:val="2"/>
          <w:numId w:val="20"/>
        </w:numPr>
        <w:tabs>
          <w:tab w:pos="3543" w:val="left" w:leader="none"/>
          <w:tab w:pos="3545" w:val="left" w:leader="none"/>
        </w:tabs>
        <w:spacing w:line="482" w:lineRule="auto" w:before="0" w:after="0"/>
        <w:ind w:left="3545" w:right="1761" w:hanging="360"/>
        <w:jc w:val="left"/>
      </w:pPr>
      <w:r>
        <w:rPr/>
        <w:t>Hubungan</w:t>
      </w:r>
      <w:r>
        <w:rPr>
          <w:spacing w:val="-8"/>
        </w:rPr>
        <w:t> </w:t>
      </w:r>
      <w:r>
        <w:rPr/>
        <w:t>Dukungan</w:t>
      </w:r>
      <w:r>
        <w:rPr>
          <w:spacing w:val="-8"/>
        </w:rPr>
        <w:t> </w:t>
      </w:r>
      <w:r>
        <w:rPr/>
        <w:t>Keluarga</w:t>
      </w:r>
      <w:r>
        <w:rPr>
          <w:spacing w:val="-8"/>
        </w:rPr>
        <w:t> </w:t>
      </w:r>
      <w:r>
        <w:rPr/>
        <w:t>dengan</w:t>
      </w:r>
      <w:r>
        <w:rPr>
          <w:spacing w:val="-8"/>
        </w:rPr>
        <w:t> </w:t>
      </w:r>
      <w:r>
        <w:rPr/>
        <w:t>Kecemasan</w:t>
      </w:r>
      <w:r>
        <w:rPr>
          <w:spacing w:val="-8"/>
        </w:rPr>
        <w:t> </w:t>
      </w:r>
      <w:r>
        <w:rPr/>
        <w:t>Lansia Pre-Operasi Katarak di Rumah Sakit Mata NTB</w:t>
      </w:r>
    </w:p>
    <w:p>
      <w:pPr>
        <w:spacing w:line="240" w:lineRule="auto" w:before="0"/>
        <w:ind w:left="5105" w:right="1696" w:hanging="1561"/>
        <w:jc w:val="both"/>
        <w:rPr>
          <w:b/>
          <w:sz w:val="22"/>
        </w:rPr>
      </w:pPr>
      <w:r>
        <w:rPr>
          <w:b/>
          <w:sz w:val="22"/>
        </w:rPr>
        <w:t>Tabel 4.6.Distribusi dan Frekuensi Responden Berdasarkan Uji-Spearman Rank dari Variabel Dukungan Keluarga dengan Kecemasan Lansia Pre-Operasi Katarak</w:t>
      </w:r>
      <w:r>
        <w:rPr>
          <w:b/>
          <w:spacing w:val="40"/>
          <w:sz w:val="22"/>
        </w:rPr>
        <w:t> </w:t>
      </w:r>
      <w:r>
        <w:rPr>
          <w:b/>
          <w:sz w:val="22"/>
        </w:rPr>
        <w:t>di Rumah Sakit Mata NTB</w:t>
      </w:r>
    </w:p>
    <w:tbl>
      <w:tblPr>
        <w:tblW w:w="0" w:type="auto"/>
        <w:jc w:val="left"/>
        <w:tblInd w:w="2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1"/>
        <w:gridCol w:w="569"/>
        <w:gridCol w:w="853"/>
        <w:gridCol w:w="565"/>
        <w:gridCol w:w="854"/>
        <w:gridCol w:w="569"/>
        <w:gridCol w:w="709"/>
        <w:gridCol w:w="569"/>
        <w:gridCol w:w="710"/>
        <w:gridCol w:w="569"/>
        <w:gridCol w:w="709"/>
      </w:tblGrid>
      <w:tr>
        <w:trPr>
          <w:trHeight w:val="618" w:hRule="atLeast"/>
        </w:trPr>
        <w:tc>
          <w:tcPr>
            <w:tcW w:w="1281" w:type="dxa"/>
          </w:tcPr>
          <w:p>
            <w:pPr>
              <w:pStyle w:val="TableParagraph"/>
              <w:spacing w:line="210" w:lineRule="exact"/>
              <w:ind w:left="159"/>
              <w:jc w:val="left"/>
              <w:rPr>
                <w:b/>
                <w:sz w:val="20"/>
              </w:rPr>
            </w:pPr>
            <w:r>
              <w:rPr>
                <w:b/>
                <w:spacing w:val="-2"/>
                <w:sz w:val="20"/>
              </w:rPr>
              <w:t>Dukungan</w:t>
            </w:r>
          </w:p>
          <w:p>
            <w:pPr>
              <w:pStyle w:val="TableParagraph"/>
              <w:spacing w:before="1"/>
              <w:ind w:left="159"/>
              <w:jc w:val="left"/>
              <w:rPr>
                <w:b/>
                <w:sz w:val="20"/>
              </w:rPr>
            </w:pPr>
            <w:r>
              <w:rPr>
                <w:b/>
                <w:spacing w:val="-2"/>
                <w:sz w:val="20"/>
              </w:rPr>
              <w:t>Keluarga</w:t>
            </w:r>
          </w:p>
        </w:tc>
        <w:tc>
          <w:tcPr>
            <w:tcW w:w="5398" w:type="dxa"/>
            <w:gridSpan w:val="8"/>
          </w:tcPr>
          <w:p>
            <w:pPr>
              <w:pStyle w:val="TableParagraph"/>
              <w:spacing w:line="210" w:lineRule="exact"/>
              <w:ind w:right="10"/>
              <w:rPr>
                <w:b/>
                <w:sz w:val="20"/>
              </w:rPr>
            </w:pPr>
            <w:r>
              <w:rPr>
                <w:b/>
                <w:spacing w:val="-2"/>
                <w:sz w:val="20"/>
              </w:rPr>
              <w:t>Kecemasan</w:t>
            </w:r>
          </w:p>
        </w:tc>
        <w:tc>
          <w:tcPr>
            <w:tcW w:w="1278" w:type="dxa"/>
            <w:gridSpan w:val="2"/>
          </w:tcPr>
          <w:p>
            <w:pPr>
              <w:pStyle w:val="TableParagraph"/>
              <w:spacing w:line="210" w:lineRule="exact"/>
              <w:ind w:left="326"/>
              <w:jc w:val="left"/>
              <w:rPr>
                <w:b/>
                <w:sz w:val="20"/>
              </w:rPr>
            </w:pPr>
            <w:r>
              <w:rPr>
                <w:b/>
                <w:spacing w:val="-2"/>
                <w:sz w:val="20"/>
              </w:rPr>
              <w:t>Total</w:t>
            </w:r>
          </w:p>
        </w:tc>
      </w:tr>
      <w:tr>
        <w:trPr>
          <w:trHeight w:val="313" w:hRule="atLeast"/>
        </w:trPr>
        <w:tc>
          <w:tcPr>
            <w:tcW w:w="1281" w:type="dxa"/>
            <w:vMerge w:val="restart"/>
          </w:tcPr>
          <w:p>
            <w:pPr>
              <w:pStyle w:val="TableParagraph"/>
              <w:jc w:val="left"/>
              <w:rPr>
                <w:rFonts w:ascii="Times New Roman"/>
                <w:sz w:val="20"/>
              </w:rPr>
            </w:pPr>
          </w:p>
        </w:tc>
        <w:tc>
          <w:tcPr>
            <w:tcW w:w="1422" w:type="dxa"/>
            <w:gridSpan w:val="2"/>
          </w:tcPr>
          <w:p>
            <w:pPr>
              <w:pStyle w:val="TableParagraph"/>
              <w:spacing w:line="217" w:lineRule="exact"/>
              <w:ind w:left="342"/>
              <w:jc w:val="left"/>
              <w:rPr>
                <w:sz w:val="20"/>
              </w:rPr>
            </w:pPr>
            <w:r>
              <w:rPr>
                <w:spacing w:val="-2"/>
                <w:sz w:val="20"/>
              </w:rPr>
              <w:t>Ringan</w:t>
            </w:r>
          </w:p>
        </w:tc>
        <w:tc>
          <w:tcPr>
            <w:tcW w:w="1419" w:type="dxa"/>
            <w:gridSpan w:val="2"/>
          </w:tcPr>
          <w:p>
            <w:pPr>
              <w:pStyle w:val="TableParagraph"/>
              <w:spacing w:line="217" w:lineRule="exact"/>
              <w:ind w:left="340"/>
              <w:jc w:val="left"/>
              <w:rPr>
                <w:sz w:val="20"/>
              </w:rPr>
            </w:pPr>
            <w:r>
              <w:rPr>
                <w:spacing w:val="-2"/>
                <w:sz w:val="20"/>
              </w:rPr>
              <w:t>Sedang</w:t>
            </w:r>
          </w:p>
        </w:tc>
        <w:tc>
          <w:tcPr>
            <w:tcW w:w="1278" w:type="dxa"/>
            <w:gridSpan w:val="2"/>
          </w:tcPr>
          <w:p>
            <w:pPr>
              <w:pStyle w:val="TableParagraph"/>
              <w:spacing w:line="217" w:lineRule="exact"/>
              <w:ind w:left="102"/>
              <w:jc w:val="left"/>
              <w:rPr>
                <w:sz w:val="20"/>
              </w:rPr>
            </w:pPr>
            <w:r>
              <w:rPr>
                <w:spacing w:val="-2"/>
                <w:sz w:val="20"/>
              </w:rPr>
              <w:t>Berat</w:t>
            </w:r>
          </w:p>
        </w:tc>
        <w:tc>
          <w:tcPr>
            <w:tcW w:w="1279" w:type="dxa"/>
            <w:gridSpan w:val="2"/>
          </w:tcPr>
          <w:p>
            <w:pPr>
              <w:pStyle w:val="TableParagraph"/>
              <w:spacing w:line="217" w:lineRule="exact"/>
              <w:ind w:left="328"/>
              <w:jc w:val="left"/>
              <w:rPr>
                <w:sz w:val="20"/>
              </w:rPr>
            </w:pPr>
            <w:r>
              <w:rPr>
                <w:spacing w:val="-2"/>
                <w:sz w:val="20"/>
              </w:rPr>
              <w:t>Panik</w:t>
            </w:r>
          </w:p>
        </w:tc>
        <w:tc>
          <w:tcPr>
            <w:tcW w:w="569" w:type="dxa"/>
          </w:tcPr>
          <w:p>
            <w:pPr>
              <w:pStyle w:val="TableParagraph"/>
              <w:jc w:val="left"/>
              <w:rPr>
                <w:rFonts w:ascii="Times New Roman"/>
                <w:sz w:val="20"/>
              </w:rPr>
            </w:pPr>
          </w:p>
        </w:tc>
        <w:tc>
          <w:tcPr>
            <w:tcW w:w="709" w:type="dxa"/>
          </w:tcPr>
          <w:p>
            <w:pPr>
              <w:pStyle w:val="TableParagraph"/>
              <w:jc w:val="left"/>
              <w:rPr>
                <w:rFonts w:ascii="Times New Roman"/>
                <w:sz w:val="20"/>
              </w:rPr>
            </w:pPr>
          </w:p>
        </w:tc>
      </w:tr>
      <w:tr>
        <w:trPr>
          <w:trHeight w:val="317" w:hRule="atLeast"/>
        </w:trPr>
        <w:tc>
          <w:tcPr>
            <w:tcW w:w="1281" w:type="dxa"/>
            <w:vMerge/>
            <w:tcBorders>
              <w:top w:val="nil"/>
            </w:tcBorders>
          </w:tcPr>
          <w:p>
            <w:pPr>
              <w:rPr>
                <w:sz w:val="2"/>
                <w:szCs w:val="2"/>
              </w:rPr>
            </w:pPr>
          </w:p>
        </w:tc>
        <w:tc>
          <w:tcPr>
            <w:tcW w:w="569" w:type="dxa"/>
          </w:tcPr>
          <w:p>
            <w:pPr>
              <w:pStyle w:val="TableParagraph"/>
              <w:spacing w:line="217" w:lineRule="exact"/>
              <w:ind w:left="6" w:right="7"/>
              <w:rPr>
                <w:sz w:val="20"/>
              </w:rPr>
            </w:pPr>
            <w:r>
              <w:rPr>
                <w:spacing w:val="-10"/>
                <w:sz w:val="20"/>
              </w:rPr>
              <w:t>N</w:t>
            </w:r>
          </w:p>
        </w:tc>
        <w:tc>
          <w:tcPr>
            <w:tcW w:w="853" w:type="dxa"/>
          </w:tcPr>
          <w:p>
            <w:pPr>
              <w:pStyle w:val="TableParagraph"/>
              <w:spacing w:line="217" w:lineRule="exact"/>
              <w:ind w:right="4"/>
              <w:rPr>
                <w:sz w:val="20"/>
              </w:rPr>
            </w:pPr>
            <w:r>
              <w:rPr>
                <w:spacing w:val="-10"/>
                <w:sz w:val="20"/>
              </w:rPr>
              <w:t>%</w:t>
            </w:r>
          </w:p>
        </w:tc>
        <w:tc>
          <w:tcPr>
            <w:tcW w:w="565" w:type="dxa"/>
          </w:tcPr>
          <w:p>
            <w:pPr>
              <w:pStyle w:val="TableParagraph"/>
              <w:spacing w:line="217" w:lineRule="exact"/>
              <w:rPr>
                <w:sz w:val="20"/>
              </w:rPr>
            </w:pPr>
            <w:r>
              <w:rPr>
                <w:spacing w:val="-10"/>
                <w:sz w:val="20"/>
              </w:rPr>
              <w:t>N</w:t>
            </w:r>
          </w:p>
        </w:tc>
        <w:tc>
          <w:tcPr>
            <w:tcW w:w="854" w:type="dxa"/>
          </w:tcPr>
          <w:p>
            <w:pPr>
              <w:pStyle w:val="TableParagraph"/>
              <w:spacing w:line="217" w:lineRule="exact"/>
              <w:rPr>
                <w:sz w:val="20"/>
              </w:rPr>
            </w:pPr>
            <w:r>
              <w:rPr>
                <w:spacing w:val="-10"/>
                <w:sz w:val="20"/>
              </w:rPr>
              <w:t>%</w:t>
            </w:r>
          </w:p>
        </w:tc>
        <w:tc>
          <w:tcPr>
            <w:tcW w:w="569" w:type="dxa"/>
          </w:tcPr>
          <w:p>
            <w:pPr>
              <w:pStyle w:val="TableParagraph"/>
              <w:spacing w:line="217" w:lineRule="exact"/>
              <w:ind w:left="6" w:right="7"/>
              <w:rPr>
                <w:sz w:val="20"/>
              </w:rPr>
            </w:pPr>
            <w:r>
              <w:rPr>
                <w:spacing w:val="-10"/>
                <w:sz w:val="20"/>
              </w:rPr>
              <w:t>N</w:t>
            </w:r>
          </w:p>
        </w:tc>
        <w:tc>
          <w:tcPr>
            <w:tcW w:w="709" w:type="dxa"/>
          </w:tcPr>
          <w:p>
            <w:pPr>
              <w:pStyle w:val="TableParagraph"/>
              <w:spacing w:line="217" w:lineRule="exact"/>
              <w:ind w:left="8" w:right="21"/>
              <w:rPr>
                <w:sz w:val="20"/>
              </w:rPr>
            </w:pPr>
            <w:r>
              <w:rPr>
                <w:spacing w:val="-10"/>
                <w:sz w:val="20"/>
              </w:rPr>
              <w:t>%</w:t>
            </w:r>
          </w:p>
        </w:tc>
        <w:tc>
          <w:tcPr>
            <w:tcW w:w="569" w:type="dxa"/>
          </w:tcPr>
          <w:p>
            <w:pPr>
              <w:pStyle w:val="TableParagraph"/>
              <w:spacing w:line="217" w:lineRule="exact"/>
              <w:ind w:left="5" w:right="7"/>
              <w:rPr>
                <w:sz w:val="20"/>
              </w:rPr>
            </w:pPr>
            <w:r>
              <w:rPr>
                <w:spacing w:val="-10"/>
                <w:sz w:val="20"/>
              </w:rPr>
              <w:t>N</w:t>
            </w:r>
          </w:p>
        </w:tc>
        <w:tc>
          <w:tcPr>
            <w:tcW w:w="710" w:type="dxa"/>
          </w:tcPr>
          <w:p>
            <w:pPr>
              <w:pStyle w:val="TableParagraph"/>
              <w:spacing w:line="217" w:lineRule="exact"/>
              <w:ind w:right="17"/>
              <w:rPr>
                <w:sz w:val="20"/>
              </w:rPr>
            </w:pPr>
            <w:r>
              <w:rPr>
                <w:spacing w:val="-10"/>
                <w:sz w:val="20"/>
              </w:rPr>
              <w:t>%</w:t>
            </w:r>
          </w:p>
        </w:tc>
        <w:tc>
          <w:tcPr>
            <w:tcW w:w="569" w:type="dxa"/>
          </w:tcPr>
          <w:p>
            <w:pPr>
              <w:pStyle w:val="TableParagraph"/>
              <w:spacing w:line="217" w:lineRule="exact"/>
              <w:ind w:right="7"/>
              <w:rPr>
                <w:sz w:val="20"/>
              </w:rPr>
            </w:pPr>
            <w:r>
              <w:rPr>
                <w:spacing w:val="-10"/>
                <w:sz w:val="20"/>
              </w:rPr>
              <w:t>N</w:t>
            </w:r>
          </w:p>
        </w:tc>
        <w:tc>
          <w:tcPr>
            <w:tcW w:w="709" w:type="dxa"/>
          </w:tcPr>
          <w:p>
            <w:pPr>
              <w:pStyle w:val="TableParagraph"/>
              <w:spacing w:line="217" w:lineRule="exact"/>
              <w:ind w:left="4" w:right="25"/>
              <w:rPr>
                <w:sz w:val="20"/>
              </w:rPr>
            </w:pPr>
            <w:r>
              <w:rPr>
                <w:spacing w:val="-10"/>
                <w:sz w:val="20"/>
              </w:rPr>
              <w:t>%</w:t>
            </w:r>
          </w:p>
        </w:tc>
      </w:tr>
      <w:tr>
        <w:trPr>
          <w:trHeight w:val="302" w:hRule="atLeast"/>
        </w:trPr>
        <w:tc>
          <w:tcPr>
            <w:tcW w:w="1281" w:type="dxa"/>
          </w:tcPr>
          <w:p>
            <w:pPr>
              <w:pStyle w:val="TableParagraph"/>
              <w:spacing w:line="213" w:lineRule="exact"/>
              <w:ind w:left="107"/>
              <w:jc w:val="left"/>
              <w:rPr>
                <w:sz w:val="20"/>
              </w:rPr>
            </w:pPr>
            <w:r>
              <w:rPr>
                <w:spacing w:val="-2"/>
                <w:sz w:val="20"/>
              </w:rPr>
              <w:t>Rendah</w:t>
            </w:r>
          </w:p>
        </w:tc>
        <w:tc>
          <w:tcPr>
            <w:tcW w:w="569" w:type="dxa"/>
          </w:tcPr>
          <w:p>
            <w:pPr>
              <w:pStyle w:val="TableParagraph"/>
              <w:spacing w:line="213" w:lineRule="exact"/>
              <w:ind w:left="6" w:right="7"/>
              <w:rPr>
                <w:sz w:val="20"/>
              </w:rPr>
            </w:pPr>
            <w:r>
              <w:rPr>
                <w:spacing w:val="-10"/>
                <w:sz w:val="20"/>
              </w:rPr>
              <w:t>0</w:t>
            </w:r>
          </w:p>
        </w:tc>
        <w:tc>
          <w:tcPr>
            <w:tcW w:w="853" w:type="dxa"/>
          </w:tcPr>
          <w:p>
            <w:pPr>
              <w:pStyle w:val="TableParagraph"/>
              <w:spacing w:line="213" w:lineRule="exact"/>
              <w:ind w:right="4"/>
              <w:rPr>
                <w:sz w:val="20"/>
              </w:rPr>
            </w:pPr>
            <w:r>
              <w:rPr>
                <w:spacing w:val="-10"/>
                <w:sz w:val="20"/>
              </w:rPr>
              <w:t>0</w:t>
            </w:r>
          </w:p>
        </w:tc>
        <w:tc>
          <w:tcPr>
            <w:tcW w:w="565" w:type="dxa"/>
          </w:tcPr>
          <w:p>
            <w:pPr>
              <w:pStyle w:val="TableParagraph"/>
              <w:spacing w:line="213" w:lineRule="exact"/>
              <w:rPr>
                <w:sz w:val="20"/>
              </w:rPr>
            </w:pPr>
            <w:r>
              <w:rPr>
                <w:spacing w:val="-10"/>
                <w:sz w:val="20"/>
              </w:rPr>
              <w:t>0</w:t>
            </w:r>
          </w:p>
        </w:tc>
        <w:tc>
          <w:tcPr>
            <w:tcW w:w="854" w:type="dxa"/>
          </w:tcPr>
          <w:p>
            <w:pPr>
              <w:pStyle w:val="TableParagraph"/>
              <w:spacing w:line="213" w:lineRule="exact"/>
              <w:rPr>
                <w:sz w:val="20"/>
              </w:rPr>
            </w:pPr>
            <w:r>
              <w:rPr>
                <w:spacing w:val="-10"/>
                <w:sz w:val="20"/>
              </w:rPr>
              <w:t>0</w:t>
            </w:r>
          </w:p>
        </w:tc>
        <w:tc>
          <w:tcPr>
            <w:tcW w:w="569" w:type="dxa"/>
          </w:tcPr>
          <w:p>
            <w:pPr>
              <w:pStyle w:val="TableParagraph"/>
              <w:spacing w:line="213" w:lineRule="exact"/>
              <w:ind w:left="6" w:right="7"/>
              <w:rPr>
                <w:sz w:val="20"/>
              </w:rPr>
            </w:pPr>
            <w:r>
              <w:rPr>
                <w:spacing w:val="-10"/>
                <w:sz w:val="20"/>
              </w:rPr>
              <w:t>4</w:t>
            </w:r>
          </w:p>
        </w:tc>
        <w:tc>
          <w:tcPr>
            <w:tcW w:w="709" w:type="dxa"/>
          </w:tcPr>
          <w:p>
            <w:pPr>
              <w:pStyle w:val="TableParagraph"/>
              <w:spacing w:line="213" w:lineRule="exact"/>
              <w:ind w:left="8" w:right="21"/>
              <w:rPr>
                <w:sz w:val="20"/>
              </w:rPr>
            </w:pPr>
            <w:r>
              <w:rPr>
                <w:spacing w:val="-5"/>
                <w:sz w:val="20"/>
              </w:rPr>
              <w:t>10</w:t>
            </w:r>
          </w:p>
        </w:tc>
        <w:tc>
          <w:tcPr>
            <w:tcW w:w="569" w:type="dxa"/>
          </w:tcPr>
          <w:p>
            <w:pPr>
              <w:pStyle w:val="TableParagraph"/>
              <w:spacing w:line="213" w:lineRule="exact"/>
              <w:ind w:left="5" w:right="7"/>
              <w:rPr>
                <w:sz w:val="20"/>
              </w:rPr>
            </w:pPr>
            <w:r>
              <w:rPr>
                <w:spacing w:val="-10"/>
                <w:sz w:val="20"/>
              </w:rPr>
              <w:t>0</w:t>
            </w:r>
          </w:p>
        </w:tc>
        <w:tc>
          <w:tcPr>
            <w:tcW w:w="710" w:type="dxa"/>
          </w:tcPr>
          <w:p>
            <w:pPr>
              <w:pStyle w:val="TableParagraph"/>
              <w:spacing w:line="213" w:lineRule="exact"/>
              <w:ind w:right="17"/>
              <w:rPr>
                <w:sz w:val="20"/>
              </w:rPr>
            </w:pPr>
            <w:r>
              <w:rPr>
                <w:spacing w:val="-10"/>
                <w:sz w:val="20"/>
              </w:rPr>
              <w:t>0</w:t>
            </w:r>
          </w:p>
        </w:tc>
        <w:tc>
          <w:tcPr>
            <w:tcW w:w="569" w:type="dxa"/>
          </w:tcPr>
          <w:p>
            <w:pPr>
              <w:pStyle w:val="TableParagraph"/>
              <w:spacing w:line="209" w:lineRule="exact"/>
              <w:ind w:right="7"/>
              <w:rPr>
                <w:b/>
                <w:sz w:val="20"/>
              </w:rPr>
            </w:pPr>
            <w:r>
              <w:rPr>
                <w:b/>
                <w:spacing w:val="-10"/>
                <w:sz w:val="20"/>
              </w:rPr>
              <w:t>4</w:t>
            </w:r>
          </w:p>
        </w:tc>
        <w:tc>
          <w:tcPr>
            <w:tcW w:w="709" w:type="dxa"/>
          </w:tcPr>
          <w:p>
            <w:pPr>
              <w:pStyle w:val="TableParagraph"/>
              <w:spacing w:line="209" w:lineRule="exact"/>
              <w:ind w:left="4" w:right="25"/>
              <w:rPr>
                <w:b/>
                <w:sz w:val="20"/>
              </w:rPr>
            </w:pPr>
            <w:r>
              <w:rPr>
                <w:b/>
                <w:spacing w:val="-5"/>
                <w:sz w:val="20"/>
              </w:rPr>
              <w:t>10</w:t>
            </w:r>
          </w:p>
        </w:tc>
      </w:tr>
      <w:tr>
        <w:trPr>
          <w:trHeight w:val="313" w:hRule="atLeast"/>
        </w:trPr>
        <w:tc>
          <w:tcPr>
            <w:tcW w:w="1281" w:type="dxa"/>
          </w:tcPr>
          <w:p>
            <w:pPr>
              <w:pStyle w:val="TableParagraph"/>
              <w:spacing w:line="213" w:lineRule="exact"/>
              <w:ind w:left="107"/>
              <w:jc w:val="left"/>
              <w:rPr>
                <w:sz w:val="20"/>
              </w:rPr>
            </w:pPr>
            <w:r>
              <w:rPr>
                <w:spacing w:val="-2"/>
                <w:sz w:val="20"/>
              </w:rPr>
              <w:t>Sedang</w:t>
            </w:r>
          </w:p>
        </w:tc>
        <w:tc>
          <w:tcPr>
            <w:tcW w:w="569" w:type="dxa"/>
          </w:tcPr>
          <w:p>
            <w:pPr>
              <w:pStyle w:val="TableParagraph"/>
              <w:spacing w:line="213" w:lineRule="exact"/>
              <w:ind w:left="6" w:right="7"/>
              <w:rPr>
                <w:sz w:val="20"/>
              </w:rPr>
            </w:pPr>
            <w:r>
              <w:rPr>
                <w:spacing w:val="-10"/>
                <w:sz w:val="20"/>
              </w:rPr>
              <w:t>0</w:t>
            </w:r>
          </w:p>
        </w:tc>
        <w:tc>
          <w:tcPr>
            <w:tcW w:w="853" w:type="dxa"/>
          </w:tcPr>
          <w:p>
            <w:pPr>
              <w:pStyle w:val="TableParagraph"/>
              <w:spacing w:line="213" w:lineRule="exact"/>
              <w:ind w:right="4"/>
              <w:rPr>
                <w:sz w:val="20"/>
              </w:rPr>
            </w:pPr>
            <w:r>
              <w:rPr>
                <w:spacing w:val="-10"/>
                <w:sz w:val="20"/>
              </w:rPr>
              <w:t>0</w:t>
            </w:r>
          </w:p>
        </w:tc>
        <w:tc>
          <w:tcPr>
            <w:tcW w:w="565" w:type="dxa"/>
          </w:tcPr>
          <w:p>
            <w:pPr>
              <w:pStyle w:val="TableParagraph"/>
              <w:spacing w:line="213" w:lineRule="exact"/>
              <w:rPr>
                <w:sz w:val="20"/>
              </w:rPr>
            </w:pPr>
            <w:r>
              <w:rPr>
                <w:spacing w:val="-10"/>
                <w:sz w:val="20"/>
              </w:rPr>
              <w:t>6</w:t>
            </w:r>
          </w:p>
        </w:tc>
        <w:tc>
          <w:tcPr>
            <w:tcW w:w="854" w:type="dxa"/>
          </w:tcPr>
          <w:p>
            <w:pPr>
              <w:pStyle w:val="TableParagraph"/>
              <w:spacing w:line="213" w:lineRule="exact"/>
              <w:rPr>
                <w:sz w:val="20"/>
              </w:rPr>
            </w:pPr>
            <w:r>
              <w:rPr>
                <w:spacing w:val="-5"/>
                <w:sz w:val="20"/>
              </w:rPr>
              <w:t>20</w:t>
            </w:r>
          </w:p>
        </w:tc>
        <w:tc>
          <w:tcPr>
            <w:tcW w:w="569" w:type="dxa"/>
          </w:tcPr>
          <w:p>
            <w:pPr>
              <w:pStyle w:val="TableParagraph"/>
              <w:spacing w:line="213" w:lineRule="exact"/>
              <w:ind w:left="6" w:right="7"/>
              <w:rPr>
                <w:sz w:val="20"/>
              </w:rPr>
            </w:pPr>
            <w:r>
              <w:rPr>
                <w:spacing w:val="-10"/>
                <w:sz w:val="20"/>
              </w:rPr>
              <w:t>0</w:t>
            </w:r>
          </w:p>
        </w:tc>
        <w:tc>
          <w:tcPr>
            <w:tcW w:w="709" w:type="dxa"/>
          </w:tcPr>
          <w:p>
            <w:pPr>
              <w:pStyle w:val="TableParagraph"/>
              <w:spacing w:line="213" w:lineRule="exact"/>
              <w:ind w:left="8" w:right="21"/>
              <w:rPr>
                <w:sz w:val="20"/>
              </w:rPr>
            </w:pPr>
            <w:r>
              <w:rPr>
                <w:spacing w:val="-10"/>
                <w:sz w:val="20"/>
              </w:rPr>
              <w:t>0</w:t>
            </w:r>
          </w:p>
        </w:tc>
        <w:tc>
          <w:tcPr>
            <w:tcW w:w="569" w:type="dxa"/>
          </w:tcPr>
          <w:p>
            <w:pPr>
              <w:pStyle w:val="TableParagraph"/>
              <w:spacing w:line="213" w:lineRule="exact"/>
              <w:ind w:left="5" w:right="7"/>
              <w:rPr>
                <w:sz w:val="20"/>
              </w:rPr>
            </w:pPr>
            <w:r>
              <w:rPr>
                <w:spacing w:val="-10"/>
                <w:sz w:val="20"/>
              </w:rPr>
              <w:t>0</w:t>
            </w:r>
          </w:p>
        </w:tc>
        <w:tc>
          <w:tcPr>
            <w:tcW w:w="710" w:type="dxa"/>
          </w:tcPr>
          <w:p>
            <w:pPr>
              <w:pStyle w:val="TableParagraph"/>
              <w:spacing w:line="213" w:lineRule="exact"/>
              <w:ind w:right="17"/>
              <w:rPr>
                <w:sz w:val="20"/>
              </w:rPr>
            </w:pPr>
            <w:r>
              <w:rPr>
                <w:spacing w:val="-10"/>
                <w:sz w:val="20"/>
              </w:rPr>
              <w:t>0</w:t>
            </w:r>
          </w:p>
        </w:tc>
        <w:tc>
          <w:tcPr>
            <w:tcW w:w="569" w:type="dxa"/>
          </w:tcPr>
          <w:p>
            <w:pPr>
              <w:pStyle w:val="TableParagraph"/>
              <w:spacing w:line="209" w:lineRule="exact"/>
              <w:ind w:right="7"/>
              <w:rPr>
                <w:b/>
                <w:sz w:val="20"/>
              </w:rPr>
            </w:pPr>
            <w:r>
              <w:rPr>
                <w:b/>
                <w:spacing w:val="-10"/>
                <w:sz w:val="20"/>
              </w:rPr>
              <w:t>6</w:t>
            </w:r>
          </w:p>
        </w:tc>
        <w:tc>
          <w:tcPr>
            <w:tcW w:w="709" w:type="dxa"/>
          </w:tcPr>
          <w:p>
            <w:pPr>
              <w:pStyle w:val="TableParagraph"/>
              <w:spacing w:line="209" w:lineRule="exact"/>
              <w:ind w:left="4" w:right="25"/>
              <w:rPr>
                <w:b/>
                <w:sz w:val="20"/>
              </w:rPr>
            </w:pPr>
            <w:r>
              <w:rPr>
                <w:b/>
                <w:spacing w:val="-5"/>
                <w:sz w:val="20"/>
              </w:rPr>
              <w:t>20</w:t>
            </w:r>
          </w:p>
        </w:tc>
      </w:tr>
      <w:tr>
        <w:trPr>
          <w:trHeight w:val="313" w:hRule="atLeast"/>
        </w:trPr>
        <w:tc>
          <w:tcPr>
            <w:tcW w:w="1281" w:type="dxa"/>
          </w:tcPr>
          <w:p>
            <w:pPr>
              <w:pStyle w:val="TableParagraph"/>
              <w:spacing w:line="217" w:lineRule="exact"/>
              <w:ind w:left="107"/>
              <w:jc w:val="left"/>
              <w:rPr>
                <w:sz w:val="20"/>
              </w:rPr>
            </w:pPr>
            <w:r>
              <w:rPr>
                <w:spacing w:val="-2"/>
                <w:sz w:val="20"/>
              </w:rPr>
              <w:t>Tinggi</w:t>
            </w:r>
          </w:p>
        </w:tc>
        <w:tc>
          <w:tcPr>
            <w:tcW w:w="569" w:type="dxa"/>
          </w:tcPr>
          <w:p>
            <w:pPr>
              <w:pStyle w:val="TableParagraph"/>
              <w:spacing w:line="217" w:lineRule="exact"/>
              <w:ind w:left="6" w:right="7"/>
              <w:rPr>
                <w:sz w:val="20"/>
              </w:rPr>
            </w:pPr>
            <w:r>
              <w:rPr>
                <w:spacing w:val="-5"/>
                <w:sz w:val="20"/>
              </w:rPr>
              <w:t>30</w:t>
            </w:r>
          </w:p>
        </w:tc>
        <w:tc>
          <w:tcPr>
            <w:tcW w:w="853" w:type="dxa"/>
          </w:tcPr>
          <w:p>
            <w:pPr>
              <w:pStyle w:val="TableParagraph"/>
              <w:spacing w:line="217" w:lineRule="exact"/>
              <w:ind w:right="4"/>
              <w:rPr>
                <w:sz w:val="20"/>
              </w:rPr>
            </w:pPr>
            <w:r>
              <w:rPr>
                <w:spacing w:val="-5"/>
                <w:sz w:val="20"/>
              </w:rPr>
              <w:t>70</w:t>
            </w:r>
          </w:p>
        </w:tc>
        <w:tc>
          <w:tcPr>
            <w:tcW w:w="565" w:type="dxa"/>
          </w:tcPr>
          <w:p>
            <w:pPr>
              <w:pStyle w:val="TableParagraph"/>
              <w:spacing w:line="217" w:lineRule="exact"/>
              <w:rPr>
                <w:sz w:val="20"/>
              </w:rPr>
            </w:pPr>
            <w:r>
              <w:rPr>
                <w:spacing w:val="-10"/>
                <w:sz w:val="20"/>
              </w:rPr>
              <w:t>0</w:t>
            </w:r>
          </w:p>
        </w:tc>
        <w:tc>
          <w:tcPr>
            <w:tcW w:w="854" w:type="dxa"/>
          </w:tcPr>
          <w:p>
            <w:pPr>
              <w:pStyle w:val="TableParagraph"/>
              <w:spacing w:line="217" w:lineRule="exact"/>
              <w:rPr>
                <w:sz w:val="20"/>
              </w:rPr>
            </w:pPr>
            <w:r>
              <w:rPr>
                <w:spacing w:val="-10"/>
                <w:sz w:val="20"/>
              </w:rPr>
              <w:t>0</w:t>
            </w:r>
          </w:p>
        </w:tc>
        <w:tc>
          <w:tcPr>
            <w:tcW w:w="569" w:type="dxa"/>
          </w:tcPr>
          <w:p>
            <w:pPr>
              <w:pStyle w:val="TableParagraph"/>
              <w:spacing w:line="217" w:lineRule="exact"/>
              <w:ind w:left="6" w:right="7"/>
              <w:rPr>
                <w:sz w:val="20"/>
              </w:rPr>
            </w:pPr>
            <w:r>
              <w:rPr>
                <w:spacing w:val="-10"/>
                <w:sz w:val="20"/>
              </w:rPr>
              <w:t>0</w:t>
            </w:r>
          </w:p>
        </w:tc>
        <w:tc>
          <w:tcPr>
            <w:tcW w:w="709" w:type="dxa"/>
          </w:tcPr>
          <w:p>
            <w:pPr>
              <w:pStyle w:val="TableParagraph"/>
              <w:spacing w:line="217" w:lineRule="exact"/>
              <w:ind w:left="8" w:right="21"/>
              <w:rPr>
                <w:sz w:val="20"/>
              </w:rPr>
            </w:pPr>
            <w:r>
              <w:rPr>
                <w:spacing w:val="-10"/>
                <w:sz w:val="20"/>
              </w:rPr>
              <w:t>0</w:t>
            </w:r>
          </w:p>
        </w:tc>
        <w:tc>
          <w:tcPr>
            <w:tcW w:w="569" w:type="dxa"/>
          </w:tcPr>
          <w:p>
            <w:pPr>
              <w:pStyle w:val="TableParagraph"/>
              <w:spacing w:line="217" w:lineRule="exact"/>
              <w:ind w:left="5" w:right="7"/>
              <w:rPr>
                <w:sz w:val="20"/>
              </w:rPr>
            </w:pPr>
            <w:r>
              <w:rPr>
                <w:spacing w:val="-10"/>
                <w:sz w:val="20"/>
              </w:rPr>
              <w:t>0</w:t>
            </w:r>
          </w:p>
        </w:tc>
        <w:tc>
          <w:tcPr>
            <w:tcW w:w="710" w:type="dxa"/>
          </w:tcPr>
          <w:p>
            <w:pPr>
              <w:pStyle w:val="TableParagraph"/>
              <w:spacing w:line="217" w:lineRule="exact"/>
              <w:ind w:right="17"/>
              <w:rPr>
                <w:sz w:val="20"/>
              </w:rPr>
            </w:pPr>
            <w:r>
              <w:rPr>
                <w:spacing w:val="-10"/>
                <w:sz w:val="20"/>
              </w:rPr>
              <w:t>0</w:t>
            </w:r>
          </w:p>
        </w:tc>
        <w:tc>
          <w:tcPr>
            <w:tcW w:w="569" w:type="dxa"/>
          </w:tcPr>
          <w:p>
            <w:pPr>
              <w:pStyle w:val="TableParagraph"/>
              <w:spacing w:line="213" w:lineRule="exact"/>
              <w:ind w:right="7"/>
              <w:rPr>
                <w:b/>
                <w:sz w:val="20"/>
              </w:rPr>
            </w:pPr>
            <w:r>
              <w:rPr>
                <w:b/>
                <w:spacing w:val="-5"/>
                <w:sz w:val="20"/>
              </w:rPr>
              <w:t>30</w:t>
            </w:r>
          </w:p>
        </w:tc>
        <w:tc>
          <w:tcPr>
            <w:tcW w:w="709" w:type="dxa"/>
          </w:tcPr>
          <w:p>
            <w:pPr>
              <w:pStyle w:val="TableParagraph"/>
              <w:spacing w:line="213" w:lineRule="exact"/>
              <w:ind w:left="4" w:right="25"/>
              <w:rPr>
                <w:b/>
                <w:sz w:val="20"/>
              </w:rPr>
            </w:pPr>
            <w:r>
              <w:rPr>
                <w:b/>
                <w:spacing w:val="-5"/>
                <w:sz w:val="20"/>
              </w:rPr>
              <w:t>70</w:t>
            </w:r>
          </w:p>
        </w:tc>
      </w:tr>
      <w:tr>
        <w:trPr>
          <w:trHeight w:val="306" w:hRule="atLeast"/>
        </w:trPr>
        <w:tc>
          <w:tcPr>
            <w:tcW w:w="1281" w:type="dxa"/>
          </w:tcPr>
          <w:p>
            <w:pPr>
              <w:pStyle w:val="TableParagraph"/>
              <w:spacing w:line="214" w:lineRule="exact"/>
              <w:ind w:left="339"/>
              <w:jc w:val="left"/>
              <w:rPr>
                <w:b/>
                <w:sz w:val="20"/>
              </w:rPr>
            </w:pPr>
            <w:r>
              <w:rPr>
                <w:b/>
                <w:spacing w:val="-2"/>
                <w:sz w:val="20"/>
              </w:rPr>
              <w:t>Total</w:t>
            </w:r>
          </w:p>
        </w:tc>
        <w:tc>
          <w:tcPr>
            <w:tcW w:w="569" w:type="dxa"/>
          </w:tcPr>
          <w:p>
            <w:pPr>
              <w:pStyle w:val="TableParagraph"/>
              <w:spacing w:line="214" w:lineRule="exact"/>
              <w:ind w:left="6" w:right="7"/>
              <w:rPr>
                <w:b/>
                <w:sz w:val="20"/>
              </w:rPr>
            </w:pPr>
            <w:r>
              <w:rPr>
                <w:b/>
                <w:spacing w:val="-5"/>
                <w:sz w:val="20"/>
              </w:rPr>
              <w:t>30</w:t>
            </w:r>
          </w:p>
        </w:tc>
        <w:tc>
          <w:tcPr>
            <w:tcW w:w="853" w:type="dxa"/>
          </w:tcPr>
          <w:p>
            <w:pPr>
              <w:pStyle w:val="TableParagraph"/>
              <w:spacing w:line="214" w:lineRule="exact"/>
              <w:ind w:right="4"/>
              <w:rPr>
                <w:b/>
                <w:sz w:val="20"/>
              </w:rPr>
            </w:pPr>
            <w:r>
              <w:rPr>
                <w:b/>
                <w:spacing w:val="-5"/>
                <w:sz w:val="20"/>
              </w:rPr>
              <w:t>70</w:t>
            </w:r>
          </w:p>
        </w:tc>
        <w:tc>
          <w:tcPr>
            <w:tcW w:w="565" w:type="dxa"/>
          </w:tcPr>
          <w:p>
            <w:pPr>
              <w:pStyle w:val="TableParagraph"/>
              <w:spacing w:line="214" w:lineRule="exact"/>
              <w:rPr>
                <w:b/>
                <w:sz w:val="20"/>
              </w:rPr>
            </w:pPr>
            <w:r>
              <w:rPr>
                <w:b/>
                <w:spacing w:val="-10"/>
                <w:sz w:val="20"/>
              </w:rPr>
              <w:t>6</w:t>
            </w:r>
          </w:p>
        </w:tc>
        <w:tc>
          <w:tcPr>
            <w:tcW w:w="854" w:type="dxa"/>
          </w:tcPr>
          <w:p>
            <w:pPr>
              <w:pStyle w:val="TableParagraph"/>
              <w:spacing w:line="214" w:lineRule="exact"/>
              <w:rPr>
                <w:b/>
                <w:sz w:val="20"/>
              </w:rPr>
            </w:pPr>
            <w:r>
              <w:rPr>
                <w:b/>
                <w:spacing w:val="-5"/>
                <w:sz w:val="20"/>
              </w:rPr>
              <w:t>20</w:t>
            </w:r>
          </w:p>
        </w:tc>
        <w:tc>
          <w:tcPr>
            <w:tcW w:w="569" w:type="dxa"/>
          </w:tcPr>
          <w:p>
            <w:pPr>
              <w:pStyle w:val="TableParagraph"/>
              <w:spacing w:line="214" w:lineRule="exact"/>
              <w:ind w:left="6" w:right="7"/>
              <w:rPr>
                <w:b/>
                <w:sz w:val="20"/>
              </w:rPr>
            </w:pPr>
            <w:r>
              <w:rPr>
                <w:b/>
                <w:spacing w:val="-10"/>
                <w:sz w:val="20"/>
              </w:rPr>
              <w:t>4</w:t>
            </w:r>
          </w:p>
        </w:tc>
        <w:tc>
          <w:tcPr>
            <w:tcW w:w="709" w:type="dxa"/>
          </w:tcPr>
          <w:p>
            <w:pPr>
              <w:pStyle w:val="TableParagraph"/>
              <w:spacing w:line="214" w:lineRule="exact"/>
              <w:ind w:left="8" w:right="21"/>
              <w:rPr>
                <w:b/>
                <w:sz w:val="20"/>
              </w:rPr>
            </w:pPr>
            <w:r>
              <w:rPr>
                <w:b/>
                <w:spacing w:val="-5"/>
                <w:sz w:val="20"/>
              </w:rPr>
              <w:t>10</w:t>
            </w:r>
          </w:p>
        </w:tc>
        <w:tc>
          <w:tcPr>
            <w:tcW w:w="569" w:type="dxa"/>
          </w:tcPr>
          <w:p>
            <w:pPr>
              <w:pStyle w:val="TableParagraph"/>
              <w:spacing w:line="214" w:lineRule="exact"/>
              <w:ind w:left="5" w:right="7"/>
              <w:rPr>
                <w:b/>
                <w:sz w:val="20"/>
              </w:rPr>
            </w:pPr>
            <w:r>
              <w:rPr>
                <w:b/>
                <w:spacing w:val="-10"/>
                <w:sz w:val="20"/>
              </w:rPr>
              <w:t>0</w:t>
            </w:r>
          </w:p>
        </w:tc>
        <w:tc>
          <w:tcPr>
            <w:tcW w:w="710" w:type="dxa"/>
          </w:tcPr>
          <w:p>
            <w:pPr>
              <w:pStyle w:val="TableParagraph"/>
              <w:spacing w:line="214" w:lineRule="exact"/>
              <w:ind w:right="17"/>
              <w:rPr>
                <w:b/>
                <w:sz w:val="20"/>
              </w:rPr>
            </w:pPr>
            <w:r>
              <w:rPr>
                <w:b/>
                <w:spacing w:val="-10"/>
                <w:sz w:val="20"/>
              </w:rPr>
              <w:t>0</w:t>
            </w:r>
          </w:p>
        </w:tc>
        <w:tc>
          <w:tcPr>
            <w:tcW w:w="569" w:type="dxa"/>
          </w:tcPr>
          <w:p>
            <w:pPr>
              <w:pStyle w:val="TableParagraph"/>
              <w:spacing w:line="214" w:lineRule="exact"/>
              <w:ind w:right="7"/>
              <w:rPr>
                <w:b/>
                <w:sz w:val="20"/>
              </w:rPr>
            </w:pPr>
            <w:r>
              <w:rPr>
                <w:b/>
                <w:spacing w:val="-5"/>
                <w:sz w:val="20"/>
              </w:rPr>
              <w:t>40</w:t>
            </w:r>
          </w:p>
        </w:tc>
        <w:tc>
          <w:tcPr>
            <w:tcW w:w="709" w:type="dxa"/>
          </w:tcPr>
          <w:p>
            <w:pPr>
              <w:pStyle w:val="TableParagraph"/>
              <w:spacing w:line="214" w:lineRule="exact"/>
              <w:ind w:left="4" w:right="25"/>
              <w:rPr>
                <w:b/>
                <w:sz w:val="20"/>
              </w:rPr>
            </w:pPr>
            <w:r>
              <w:rPr>
                <w:b/>
                <w:spacing w:val="-5"/>
                <w:sz w:val="20"/>
              </w:rPr>
              <w:t>100</w:t>
            </w:r>
          </w:p>
        </w:tc>
      </w:tr>
      <w:tr>
        <w:trPr>
          <w:trHeight w:val="302" w:hRule="atLeast"/>
        </w:trPr>
        <w:tc>
          <w:tcPr>
            <w:tcW w:w="7957" w:type="dxa"/>
            <w:gridSpan w:val="11"/>
          </w:tcPr>
          <w:p>
            <w:pPr>
              <w:pStyle w:val="TableParagraph"/>
              <w:spacing w:line="209" w:lineRule="exact"/>
              <w:ind w:left="117"/>
              <w:rPr>
                <w:b/>
                <w:bCs/>
                <w:sz w:val="20"/>
                <w:szCs w:val="20"/>
              </w:rPr>
            </w:pPr>
            <w:r>
              <w:rPr>
                <w:b/>
                <w:bCs/>
                <w:sz w:val="20"/>
                <w:szCs w:val="20"/>
              </w:rPr>
              <w:t>Uji</w:t>
            </w:r>
            <w:r>
              <w:rPr>
                <w:b/>
                <w:bCs/>
                <w:spacing w:val="-5"/>
                <w:sz w:val="20"/>
                <w:szCs w:val="20"/>
              </w:rPr>
              <w:t> </w:t>
            </w:r>
            <w:r>
              <w:rPr>
                <w:b/>
                <w:bCs/>
                <w:i/>
                <w:iCs/>
                <w:sz w:val="20"/>
                <w:szCs w:val="20"/>
              </w:rPr>
              <w:t>Spearman</w:t>
            </w:r>
            <w:r>
              <w:rPr>
                <w:b/>
                <w:bCs/>
                <w:i/>
                <w:iCs/>
                <w:spacing w:val="-4"/>
                <w:sz w:val="20"/>
                <w:szCs w:val="20"/>
              </w:rPr>
              <w:t> </w:t>
            </w:r>
            <w:r>
              <w:rPr>
                <w:b/>
                <w:bCs/>
                <w:i/>
                <w:iCs/>
                <w:sz w:val="20"/>
                <w:szCs w:val="20"/>
              </w:rPr>
              <w:t>Rank</w:t>
            </w:r>
            <w:r>
              <w:rPr>
                <w:b/>
                <w:bCs/>
                <w:sz w:val="20"/>
                <w:szCs w:val="20"/>
              </w:rPr>
              <w:t>:</w:t>
            </w:r>
            <w:r>
              <w:rPr>
                <w:b/>
                <w:bCs/>
                <w:spacing w:val="-3"/>
                <w:sz w:val="20"/>
                <w:szCs w:val="20"/>
              </w:rPr>
              <w:t> </w:t>
            </w:r>
            <w:r>
              <w:rPr>
                <w:b/>
                <w:bCs/>
                <w:sz w:val="20"/>
                <w:szCs w:val="20"/>
              </w:rPr>
              <w:t>ᶍrho=</w:t>
            </w:r>
            <w:r>
              <w:rPr>
                <w:b/>
                <w:bCs/>
                <w:spacing w:val="-4"/>
                <w:sz w:val="20"/>
                <w:szCs w:val="20"/>
              </w:rPr>
              <w:t> </w:t>
            </w:r>
            <w:r>
              <w:rPr>
                <w:b/>
                <w:bCs/>
                <w:sz w:val="20"/>
                <w:szCs w:val="20"/>
              </w:rPr>
              <w:t>-0,539</w:t>
            </w:r>
            <w:r>
              <w:rPr>
                <w:b/>
                <w:bCs/>
                <w:spacing w:val="-5"/>
                <w:sz w:val="20"/>
                <w:szCs w:val="20"/>
              </w:rPr>
              <w:t> </w:t>
            </w:r>
            <w:r>
              <w:rPr>
                <w:b/>
                <w:bCs/>
                <w:sz w:val="20"/>
                <w:szCs w:val="20"/>
              </w:rPr>
              <w:t>;</w:t>
            </w:r>
            <w:r>
              <w:rPr>
                <w:b/>
                <w:bCs/>
                <w:spacing w:val="-4"/>
                <w:sz w:val="20"/>
                <w:szCs w:val="20"/>
              </w:rPr>
              <w:t> </w:t>
            </w:r>
            <w:r>
              <w:rPr>
                <w:b/>
                <w:bCs/>
                <w:sz w:val="20"/>
                <w:szCs w:val="20"/>
              </w:rPr>
              <w:t>P</w:t>
            </w:r>
            <w:r>
              <w:rPr>
                <w:b/>
                <w:bCs/>
                <w:spacing w:val="-3"/>
                <w:sz w:val="20"/>
                <w:szCs w:val="20"/>
              </w:rPr>
              <w:t> </w:t>
            </w:r>
            <w:r>
              <w:rPr>
                <w:b/>
                <w:bCs/>
                <w:i/>
                <w:iCs/>
                <w:sz w:val="20"/>
                <w:szCs w:val="20"/>
              </w:rPr>
              <w:t>value</w:t>
            </w:r>
            <w:r>
              <w:rPr>
                <w:b/>
                <w:bCs/>
                <w:sz w:val="20"/>
                <w:szCs w:val="20"/>
              </w:rPr>
              <w:t>:</w:t>
            </w:r>
            <w:r>
              <w:rPr>
                <w:b/>
                <w:bCs/>
                <w:spacing w:val="-4"/>
                <w:sz w:val="20"/>
                <w:szCs w:val="20"/>
              </w:rPr>
              <w:t> </w:t>
            </w:r>
            <w:r>
              <w:rPr>
                <w:b/>
                <w:bCs/>
                <w:spacing w:val="-2"/>
                <w:sz w:val="20"/>
                <w:szCs w:val="20"/>
              </w:rPr>
              <w:t>0,000</w:t>
            </w:r>
          </w:p>
        </w:tc>
      </w:tr>
    </w:tbl>
    <w:p>
      <w:pPr>
        <w:pStyle w:val="BodyText"/>
        <w:spacing w:line="480" w:lineRule="auto" w:before="246"/>
        <w:ind w:left="3121" w:right="1695" w:firstLine="588"/>
        <w:jc w:val="both"/>
      </w:pPr>
      <w:r>
        <w:rPr/>
        <w:t>Berdasarkan Tabel 4.6. diatas diketahui bahwa responden dengan dukungan keluarga rendah dengan kecemasan ringan sebanyak 0 (0%), responden dengan dukungan keluarga rendah dengan kecemasan sedang sebanyak 0 (0%), responden dengan dukungan keluarga rendah dengan kecemasan berat sebanyak 4 (10%), responden dengan dukungan keluarga rendah dengan</w:t>
      </w:r>
      <w:r>
        <w:rPr>
          <w:spacing w:val="40"/>
        </w:rPr>
        <w:t> </w:t>
      </w:r>
      <w:r>
        <w:rPr/>
        <w:t>panik sebanyak 0 orang (0%). Responden dengan</w:t>
      </w:r>
      <w:r>
        <w:rPr>
          <w:spacing w:val="40"/>
        </w:rPr>
        <w:t> </w:t>
      </w:r>
      <w:r>
        <w:rPr/>
        <w:t>dukungan keluarga sedang dengan kecemasan ringan 0 (0%), responden dengan dukungan keluarga sedang</w:t>
      </w:r>
      <w:r>
        <w:rPr>
          <w:spacing w:val="40"/>
        </w:rPr>
        <w:t> </w:t>
      </w:r>
      <w:r>
        <w:rPr/>
        <w:t>dengan kecemasan sedang sebanyak 6 (20%), responden dengan dukungan keluarga sedang dengan kecemasan</w:t>
      </w:r>
      <w:r>
        <w:rPr>
          <w:spacing w:val="40"/>
        </w:rPr>
        <w:t> </w:t>
      </w:r>
      <w:r>
        <w:rPr/>
        <w:t>berat</w:t>
      </w:r>
      <w:r>
        <w:rPr>
          <w:spacing w:val="53"/>
          <w:w w:val="150"/>
        </w:rPr>
        <w:t> </w:t>
      </w:r>
      <w:r>
        <w:rPr/>
        <w:t>sebanyak</w:t>
      </w:r>
      <w:r>
        <w:rPr>
          <w:spacing w:val="53"/>
          <w:w w:val="150"/>
        </w:rPr>
        <w:t> </w:t>
      </w:r>
      <w:r>
        <w:rPr/>
        <w:t>0</w:t>
      </w:r>
      <w:r>
        <w:rPr>
          <w:spacing w:val="53"/>
          <w:w w:val="150"/>
        </w:rPr>
        <w:t> </w:t>
      </w:r>
      <w:r>
        <w:rPr/>
        <w:t>(0%),</w:t>
      </w:r>
      <w:r>
        <w:rPr>
          <w:spacing w:val="53"/>
          <w:w w:val="150"/>
        </w:rPr>
        <w:t> </w:t>
      </w:r>
      <w:r>
        <w:rPr/>
        <w:t>responden</w:t>
      </w:r>
      <w:r>
        <w:rPr>
          <w:spacing w:val="53"/>
          <w:w w:val="150"/>
        </w:rPr>
        <w:t> </w:t>
      </w:r>
      <w:r>
        <w:rPr/>
        <w:t>dengan</w:t>
      </w:r>
      <w:r>
        <w:rPr>
          <w:spacing w:val="53"/>
          <w:w w:val="150"/>
        </w:rPr>
        <w:t> </w:t>
      </w:r>
      <w:r>
        <w:rPr/>
        <w:t>dukungan</w:t>
      </w:r>
    </w:p>
    <w:p>
      <w:pPr>
        <w:pStyle w:val="BodyText"/>
        <w:spacing w:after="0" w:line="480" w:lineRule="auto"/>
        <w:jc w:val="both"/>
        <w:sectPr>
          <w:headerReference w:type="default" r:id="rId173"/>
          <w:footerReference w:type="default" r:id="rId174"/>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0" w:lineRule="auto"/>
        <w:ind w:left="3121" w:right="1697"/>
        <w:jc w:val="both"/>
      </w:pPr>
      <w:r>
        <w:rPr/>
        <w:t>keluarga sedang dengan panik sebanyak 0 orang (0%). Responden dengan dukungan keluarga tinggi dengan kecemasan rendah sebanyak 30 (70%), responden dengan dukungan keluarga tinggi dengan kecemasan sedang sebanyak 0 (0%), responden dengan dukungan keluarga tinggi dengan kecemasan berat sebanyak 0 (0%), responden dengan dukungan keluarga tinggi dengan</w:t>
      </w:r>
      <w:r>
        <w:rPr>
          <w:spacing w:val="40"/>
        </w:rPr>
        <w:t> </w:t>
      </w:r>
      <w:r>
        <w:rPr/>
        <w:t>panik sebanyak 0 orang (0%).</w:t>
      </w:r>
    </w:p>
    <w:p>
      <w:pPr>
        <w:spacing w:before="2"/>
        <w:ind w:left="3709" w:right="0" w:firstLine="0"/>
        <w:jc w:val="both"/>
        <w:rPr>
          <w:i/>
          <w:sz w:val="22"/>
        </w:rPr>
      </w:pPr>
      <w:r>
        <w:rPr>
          <w:sz w:val="22"/>
        </w:rPr>
        <w:t>Berdasarkan</w:t>
      </w:r>
      <w:r>
        <w:rPr>
          <w:spacing w:val="38"/>
          <w:w w:val="150"/>
          <w:sz w:val="22"/>
        </w:rPr>
        <w:t> </w:t>
      </w:r>
      <w:r>
        <w:rPr>
          <w:sz w:val="22"/>
        </w:rPr>
        <w:t>hasil</w:t>
      </w:r>
      <w:r>
        <w:rPr>
          <w:spacing w:val="41"/>
          <w:w w:val="150"/>
          <w:sz w:val="22"/>
        </w:rPr>
        <w:t> </w:t>
      </w:r>
      <w:r>
        <w:rPr>
          <w:sz w:val="22"/>
        </w:rPr>
        <w:t>uji</w:t>
      </w:r>
      <w:r>
        <w:rPr>
          <w:spacing w:val="39"/>
          <w:w w:val="150"/>
          <w:sz w:val="22"/>
        </w:rPr>
        <w:t> </w:t>
      </w:r>
      <w:r>
        <w:rPr>
          <w:sz w:val="22"/>
        </w:rPr>
        <w:t>statistik</w:t>
      </w:r>
      <w:r>
        <w:rPr>
          <w:spacing w:val="40"/>
          <w:w w:val="150"/>
          <w:sz w:val="22"/>
        </w:rPr>
        <w:t> </w:t>
      </w:r>
      <w:r>
        <w:rPr>
          <w:i/>
          <w:sz w:val="22"/>
        </w:rPr>
        <w:t>Spearman</w:t>
      </w:r>
      <w:r>
        <w:rPr>
          <w:i/>
          <w:spacing w:val="38"/>
          <w:w w:val="150"/>
          <w:sz w:val="22"/>
        </w:rPr>
        <w:t> </w:t>
      </w:r>
      <w:r>
        <w:rPr>
          <w:i/>
          <w:spacing w:val="-4"/>
          <w:sz w:val="22"/>
        </w:rPr>
        <w:t>Rank</w:t>
      </w:r>
    </w:p>
    <w:p>
      <w:pPr>
        <w:pStyle w:val="BodyText"/>
        <w:spacing w:before="246"/>
        <w:ind w:left="3121"/>
        <w:jc w:val="both"/>
        <w:rPr>
          <w:i/>
        </w:rPr>
      </w:pPr>
      <w:r>
        <w:rPr/>
        <w:t>dengan</w:t>
      </w:r>
      <w:r>
        <w:rPr>
          <w:spacing w:val="7"/>
        </w:rPr>
        <w:t> </w:t>
      </w:r>
      <w:r>
        <w:rPr/>
        <w:t>nilai</w:t>
      </w:r>
      <w:r>
        <w:rPr>
          <w:spacing w:val="7"/>
        </w:rPr>
        <w:t> </w:t>
      </w:r>
      <w:r>
        <w:rPr>
          <w:i/>
        </w:rPr>
        <w:t>rho</w:t>
      </w:r>
      <w:r>
        <w:rPr>
          <w:i/>
          <w:spacing w:val="7"/>
        </w:rPr>
        <w:t> </w:t>
      </w:r>
      <w:r>
        <w:rPr/>
        <w:t>=</w:t>
      </w:r>
      <w:r>
        <w:rPr>
          <w:spacing w:val="8"/>
        </w:rPr>
        <w:t> </w:t>
      </w:r>
      <w:r>
        <w:rPr/>
        <w:t>-0,539</w:t>
      </w:r>
      <w:r>
        <w:rPr>
          <w:spacing w:val="7"/>
        </w:rPr>
        <w:t> </w:t>
      </w:r>
      <w:r>
        <w:rPr/>
        <w:t>dan</w:t>
      </w:r>
      <w:r>
        <w:rPr>
          <w:spacing w:val="4"/>
        </w:rPr>
        <w:t> </w:t>
      </w:r>
      <w:r>
        <w:rPr/>
        <w:t>diperoleh</w:t>
      </w:r>
      <w:r>
        <w:rPr>
          <w:spacing w:val="7"/>
        </w:rPr>
        <w:t> </w:t>
      </w:r>
      <w:r>
        <w:rPr/>
        <w:t>nilai</w:t>
      </w:r>
      <w:r>
        <w:rPr>
          <w:spacing w:val="9"/>
        </w:rPr>
        <w:t> </w:t>
      </w:r>
      <w:r>
        <w:rPr/>
        <w:t>p-</w:t>
      </w:r>
      <w:r>
        <w:rPr>
          <w:i/>
          <w:spacing w:val="-2"/>
        </w:rPr>
        <w:t>value</w:t>
      </w:r>
    </w:p>
    <w:p>
      <w:pPr>
        <w:pStyle w:val="BodyText"/>
        <w:spacing w:before="2"/>
        <w:rPr>
          <w:i/>
        </w:rPr>
      </w:pPr>
    </w:p>
    <w:p>
      <w:pPr>
        <w:pStyle w:val="BodyText"/>
        <w:spacing w:line="480" w:lineRule="auto"/>
        <w:ind w:left="3121" w:right="1695"/>
        <w:jc w:val="both"/>
      </w:pPr>
      <w:r>
        <w:rPr/>
        <w:t>= 0,000 (&lt; 0,05), Maka H</w:t>
      </w:r>
      <w:r>
        <w:rPr>
          <w:vertAlign w:val="subscript"/>
        </w:rPr>
        <w:t>0</w:t>
      </w:r>
      <w:r>
        <w:rPr>
          <w:vertAlign w:val="baseline"/>
        </w:rPr>
        <w:t> ditolak dan H</w:t>
      </w:r>
      <w:r>
        <w:rPr>
          <w:vertAlign w:val="subscript"/>
        </w:rPr>
        <w:t>a</w:t>
      </w:r>
      <w:r>
        <w:rPr>
          <w:vertAlign w:val="baseline"/>
        </w:rPr>
        <w:t> di terima yang berarti terdapat hubungan yang signifikan antara dukungan keluarga dengan kecemasan. Nilai korelasi negatif (-0,539) menunjukkan bahwa semakin tinggi dukungan keluarga maka tingkat kecemasan akan semakin rendah, namun kekuatan hubungan sedang.</w:t>
      </w:r>
    </w:p>
    <w:p>
      <w:pPr>
        <w:pStyle w:val="Heading2"/>
        <w:numPr>
          <w:ilvl w:val="0"/>
          <w:numId w:val="20"/>
        </w:numPr>
        <w:tabs>
          <w:tab w:pos="2695" w:val="left" w:leader="none"/>
        </w:tabs>
        <w:spacing w:line="244" w:lineRule="exact" w:before="0" w:after="0"/>
        <w:ind w:left="2695" w:right="0" w:hanging="359"/>
        <w:jc w:val="left"/>
      </w:pPr>
      <w:bookmarkStart w:name="_TOC_250005" w:id="33"/>
      <w:bookmarkEnd w:id="33"/>
      <w:r>
        <w:rPr>
          <w:spacing w:val="-2"/>
        </w:rPr>
        <w:t>Pembahasan</w:t>
      </w:r>
    </w:p>
    <w:p>
      <w:pPr>
        <w:pStyle w:val="Heading2"/>
        <w:numPr>
          <w:ilvl w:val="1"/>
          <w:numId w:val="20"/>
        </w:numPr>
        <w:tabs>
          <w:tab w:pos="3119" w:val="left" w:leader="none"/>
          <w:tab w:pos="3121" w:val="left" w:leader="none"/>
        </w:tabs>
        <w:spacing w:line="482" w:lineRule="auto" w:before="246" w:after="0"/>
        <w:ind w:left="3121" w:right="1697" w:hanging="360"/>
        <w:jc w:val="both"/>
      </w:pPr>
      <w:bookmarkStart w:name="_TOC_250004" w:id="34"/>
      <w:r>
        <w:rPr/>
        <w:t>Mengidentifikasi Dukungan Keluarga yang diberikan</w:t>
      </w:r>
      <w:r>
        <w:rPr>
          <w:spacing w:val="40"/>
        </w:rPr>
        <w:t> </w:t>
      </w:r>
      <w:bookmarkEnd w:id="34"/>
      <w:r>
        <w:rPr/>
        <w:t>Pada Lansia yang Akan Menjalani Operasi Katarak di Rumah Sakit Mata NTB</w:t>
      </w:r>
    </w:p>
    <w:p>
      <w:pPr>
        <w:pStyle w:val="BodyText"/>
        <w:spacing w:line="480" w:lineRule="auto" w:before="2"/>
        <w:ind w:left="3121" w:right="1696" w:firstLine="848"/>
        <w:jc w:val="both"/>
      </w:pPr>
      <w:r>
        <w:rPr/>
        <w:t>Berdasarkan hasil penelitian pada tabel 4.4. pada tingkat dukungan keluarga, menunjukkan bahwa responden yang memiliki dukungan keluarga tinggi sebanyak 30 orang (70%). Hasil ini menggambarkan</w:t>
      </w:r>
      <w:r>
        <w:rPr>
          <w:spacing w:val="40"/>
        </w:rPr>
        <w:t> </w:t>
      </w:r>
      <w:r>
        <w:rPr/>
        <w:t>bahwa</w:t>
      </w:r>
      <w:r>
        <w:rPr>
          <w:spacing w:val="80"/>
        </w:rPr>
        <w:t> </w:t>
      </w:r>
      <w:r>
        <w:rPr/>
        <w:t>sebagian</w:t>
      </w:r>
      <w:r>
        <w:rPr>
          <w:spacing w:val="80"/>
        </w:rPr>
        <w:t> </w:t>
      </w:r>
      <w:r>
        <w:rPr/>
        <w:t>besar</w:t>
      </w:r>
      <w:r>
        <w:rPr>
          <w:spacing w:val="80"/>
        </w:rPr>
        <w:t> </w:t>
      </w:r>
      <w:r>
        <w:rPr/>
        <w:t>responden</w:t>
      </w:r>
      <w:r>
        <w:rPr>
          <w:spacing w:val="80"/>
        </w:rPr>
        <w:t> </w:t>
      </w:r>
      <w:r>
        <w:rPr/>
        <w:t>memperoleh</w:t>
      </w:r>
      <w:r>
        <w:rPr>
          <w:spacing w:val="80"/>
        </w:rPr>
        <w:t> </w:t>
      </w:r>
      <w:r>
        <w:rPr/>
        <w:t>dukungan</w:t>
      </w:r>
    </w:p>
    <w:p>
      <w:pPr>
        <w:pStyle w:val="BodyText"/>
        <w:spacing w:after="0" w:line="480" w:lineRule="auto"/>
        <w:jc w:val="both"/>
        <w:sectPr>
          <w:headerReference w:type="default" r:id="rId175"/>
          <w:footerReference w:type="default" r:id="rId176"/>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2" w:lineRule="auto"/>
        <w:ind w:left="3121" w:right="1697"/>
        <w:jc w:val="both"/>
      </w:pPr>
      <w:r>
        <w:rPr/>
        <w:t>yang baik dari keluarga selama menjalani proses perawatan di Rumah Sakit Mata NTB.</w:t>
      </w:r>
    </w:p>
    <w:p>
      <w:pPr>
        <w:pStyle w:val="BodyText"/>
        <w:spacing w:line="480" w:lineRule="auto"/>
        <w:ind w:left="3121" w:right="1696" w:firstLine="848"/>
        <w:jc w:val="both"/>
      </w:pPr>
      <w:r>
        <w:rPr/>
        <w:t>Dukungan keluarga yang tinggi dapat mencerminkan adanya hubungan emosional yang baik</w:t>
      </w:r>
      <w:r>
        <w:rPr>
          <w:spacing w:val="40"/>
        </w:rPr>
        <w:t> </w:t>
      </w:r>
      <w:r>
        <w:rPr/>
        <w:t>antar anggota keluarga, perhatian terhadap kondisi pasien, serta adanya keterlibatan keluarga dalam pengambilan keputusan kesehatan. Temuan ini juga menunjukkan bahwa sebagian besar pasien merasa diperhatikan oleh keluarga, baik secara moral maupun dalam bentuk bantuan praktis seperti menemani selama perawatan, memberikan motivasi, atau membantu</w:t>
      </w:r>
      <w:r>
        <w:rPr>
          <w:spacing w:val="40"/>
        </w:rPr>
        <w:t> </w:t>
      </w:r>
      <w:r>
        <w:rPr/>
        <w:t>memenuhi kebutuhan sehari-hari.</w:t>
      </w:r>
    </w:p>
    <w:p>
      <w:pPr>
        <w:pStyle w:val="BodyText"/>
        <w:spacing w:line="480" w:lineRule="auto"/>
        <w:ind w:left="3121" w:right="1695" w:firstLine="848"/>
        <w:jc w:val="both"/>
      </w:pPr>
      <w:r>
        <w:rPr/>
        <w:t>Berdasarkan hasil penelitian terhadap 40 responden lansia yang akan menjalani operasi katarak di Rumah Sakit Mata NTB, dukungan keluarga terdiri dari empat komponen utama yaitu dukungan emosional, dukungan informasional, dukungan instrumental, dan dukungan penghargaan. Hasil analisis menunjukkan</w:t>
      </w:r>
      <w:r>
        <w:rPr>
          <w:spacing w:val="40"/>
        </w:rPr>
        <w:t> </w:t>
      </w:r>
      <w:r>
        <w:rPr/>
        <w:t>bahwa dari keempat bentuk dukungan tersebut, dukungan emosional memiliki skor tertinggi dibandingkan dengan dukungan lainnya. Hal ini menunjukkan bahwa sebagian besar keluarga mampu memberikan perhatian, kasih sayang, empati, dan motivasi moral kepada lansia selama menghadapi masa pra-operasi. Dukungan</w:t>
      </w:r>
      <w:r>
        <w:rPr>
          <w:spacing w:val="40"/>
        </w:rPr>
        <w:t> </w:t>
      </w:r>
      <w:r>
        <w:rPr/>
        <w:t>emosional seperti memberikan semangat, menenangkan perasaan, dan menunjukkan kepedulian terbukti sangat</w:t>
      </w:r>
    </w:p>
    <w:p>
      <w:pPr>
        <w:pStyle w:val="BodyText"/>
        <w:spacing w:after="0" w:line="480" w:lineRule="auto"/>
        <w:jc w:val="both"/>
        <w:sectPr>
          <w:headerReference w:type="default" r:id="rId177"/>
          <w:footerReference w:type="default" r:id="rId178"/>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0" w:lineRule="auto"/>
        <w:ind w:left="3121" w:right="1698"/>
        <w:jc w:val="both"/>
      </w:pPr>
      <w:r>
        <w:rPr/>
        <w:t>membantu menurunkan tingkat kecemasan lansia karena mereka merasa diperhatikan dan tidak sendirian dalam menghadapi prosedur medis.</w:t>
      </w:r>
    </w:p>
    <w:p>
      <w:pPr>
        <w:pStyle w:val="BodyText"/>
        <w:spacing w:line="480" w:lineRule="auto" w:before="1"/>
        <w:ind w:left="3121" w:right="1695" w:firstLine="848"/>
        <w:jc w:val="both"/>
      </w:pPr>
      <w:r>
        <w:rPr/>
        <w:t>Sementara itu, bentuk dukungan yang juga tergolong tinggi adalah dukungan penghargaan (penilaian). Dukungan ini terlihat dari sikap</w:t>
      </w:r>
      <w:r>
        <w:rPr>
          <w:spacing w:val="40"/>
        </w:rPr>
        <w:t> </w:t>
      </w:r>
      <w:r>
        <w:rPr/>
        <w:t>keluarga yang memberikan penguatan positif, pujian, dan penghargaan terhadap kemampuan lansia untuk tetap kuat menghadapi operasi. Pemberian dukungan penghargaan dapat meningkatkan kepercayaan diri dan harga diri lansia, sehingga mereka lebih siap secara mental dalam menjalani tindakan operasi katarak.</w:t>
      </w:r>
    </w:p>
    <w:p>
      <w:pPr>
        <w:pStyle w:val="BodyText"/>
        <w:tabs>
          <w:tab w:pos="5256" w:val="left" w:leader="none"/>
          <w:tab w:pos="7124" w:val="left" w:leader="none"/>
          <w:tab w:pos="8204" w:val="left" w:leader="none"/>
          <w:tab w:pos="9415" w:val="left" w:leader="none"/>
        </w:tabs>
        <w:spacing w:line="480" w:lineRule="auto"/>
        <w:ind w:left="3121" w:right="1570" w:firstLine="848"/>
      </w:pPr>
      <w:r>
        <w:rPr/>
        <w:t>Sebaliknya, dukungan instrumental dan dukungan </w:t>
      </w:r>
      <w:r>
        <w:rPr>
          <w:spacing w:val="-2"/>
        </w:rPr>
        <w:t>informasional</w:t>
      </w:r>
      <w:r>
        <w:rPr/>
        <w:tab/>
      </w:r>
      <w:r>
        <w:rPr>
          <w:spacing w:val="-2"/>
        </w:rPr>
        <w:t>menunjukkan</w:t>
      </w:r>
      <w:r>
        <w:rPr/>
        <w:tab/>
      </w:r>
      <w:r>
        <w:rPr>
          <w:spacing w:val="-2"/>
        </w:rPr>
        <w:t>hasil</w:t>
      </w:r>
      <w:r>
        <w:rPr/>
        <w:tab/>
      </w:r>
      <w:r>
        <w:rPr>
          <w:spacing w:val="-2"/>
        </w:rPr>
        <w:t>paling</w:t>
      </w:r>
      <w:r>
        <w:rPr/>
        <w:tab/>
      </w:r>
      <w:r>
        <w:rPr>
          <w:spacing w:val="-2"/>
        </w:rPr>
        <w:t>rendah </w:t>
      </w:r>
      <w:r>
        <w:rPr/>
        <w:t>dibandingkan dengan jenis dukungan lainnya. Dukungan instrumental</w:t>
      </w:r>
      <w:r>
        <w:rPr>
          <w:spacing w:val="40"/>
        </w:rPr>
        <w:t> </w:t>
      </w:r>
      <w:r>
        <w:rPr/>
        <w:t>yang</w:t>
      </w:r>
      <w:r>
        <w:rPr>
          <w:spacing w:val="40"/>
        </w:rPr>
        <w:t> </w:t>
      </w:r>
      <w:r>
        <w:rPr/>
        <w:t>rendah</w:t>
      </w:r>
      <w:r>
        <w:rPr>
          <w:spacing w:val="40"/>
        </w:rPr>
        <w:t> </w:t>
      </w:r>
      <w:r>
        <w:rPr/>
        <w:t>menunjukkan</w:t>
      </w:r>
      <w:r>
        <w:rPr>
          <w:spacing w:val="40"/>
        </w:rPr>
        <w:t> </w:t>
      </w:r>
      <w:r>
        <w:rPr/>
        <w:t>bahwa</w:t>
      </w:r>
      <w:r>
        <w:rPr>
          <w:spacing w:val="40"/>
        </w:rPr>
        <w:t> </w:t>
      </w:r>
      <w:r>
        <w:rPr/>
        <w:t>sebagian keluarga</w:t>
      </w:r>
      <w:r>
        <w:rPr>
          <w:spacing w:val="80"/>
        </w:rPr>
        <w:t> </w:t>
      </w:r>
      <w:r>
        <w:rPr/>
        <w:t>belum</w:t>
      </w:r>
      <w:r>
        <w:rPr>
          <w:spacing w:val="80"/>
        </w:rPr>
        <w:t> </w:t>
      </w:r>
      <w:r>
        <w:rPr/>
        <w:t>maksimal</w:t>
      </w:r>
      <w:r>
        <w:rPr>
          <w:spacing w:val="80"/>
          <w:w w:val="150"/>
        </w:rPr>
        <w:t> </w:t>
      </w:r>
      <w:r>
        <w:rPr/>
        <w:t>dalam</w:t>
      </w:r>
      <w:r>
        <w:rPr>
          <w:spacing w:val="80"/>
        </w:rPr>
        <w:t> </w:t>
      </w:r>
      <w:r>
        <w:rPr/>
        <w:t>memberikan</w:t>
      </w:r>
      <w:r>
        <w:rPr>
          <w:spacing w:val="80"/>
        </w:rPr>
        <w:t> </w:t>
      </w:r>
      <w:r>
        <w:rPr/>
        <w:t>bantuan nyata seperti pendampingan rutin, bantuan biaya, atau pemenuhan</w:t>
      </w:r>
      <w:r>
        <w:rPr>
          <w:spacing w:val="40"/>
        </w:rPr>
        <w:t> </w:t>
      </w:r>
      <w:r>
        <w:rPr/>
        <w:t>kebutuhan</w:t>
      </w:r>
      <w:r>
        <w:rPr>
          <w:spacing w:val="40"/>
        </w:rPr>
        <w:t> </w:t>
      </w:r>
      <w:r>
        <w:rPr/>
        <w:t>fisik</w:t>
      </w:r>
      <w:r>
        <w:rPr>
          <w:spacing w:val="40"/>
        </w:rPr>
        <w:t> </w:t>
      </w:r>
      <w:r>
        <w:rPr/>
        <w:t>lansia</w:t>
      </w:r>
      <w:r>
        <w:rPr>
          <w:spacing w:val="40"/>
        </w:rPr>
        <w:t> </w:t>
      </w:r>
      <w:r>
        <w:rPr/>
        <w:t>menjelang</w:t>
      </w:r>
      <w:r>
        <w:rPr>
          <w:spacing w:val="40"/>
        </w:rPr>
        <w:t> </w:t>
      </w:r>
      <w:r>
        <w:rPr/>
        <w:t>operasi. Demikian</w:t>
      </w:r>
      <w:r>
        <w:rPr>
          <w:spacing w:val="80"/>
        </w:rPr>
        <w:t> </w:t>
      </w:r>
      <w:r>
        <w:rPr/>
        <w:t>pula</w:t>
      </w:r>
      <w:r>
        <w:rPr>
          <w:spacing w:val="80"/>
        </w:rPr>
        <w:t> </w:t>
      </w:r>
      <w:r>
        <w:rPr/>
        <w:t>dukungan</w:t>
      </w:r>
      <w:r>
        <w:rPr>
          <w:spacing w:val="80"/>
          <w:w w:val="150"/>
        </w:rPr>
        <w:t> </w:t>
      </w:r>
      <w:r>
        <w:rPr/>
        <w:t>informasional</w:t>
      </w:r>
      <w:r>
        <w:rPr>
          <w:spacing w:val="80"/>
        </w:rPr>
        <w:t> </w:t>
      </w:r>
      <w:r>
        <w:rPr/>
        <w:t>yang</w:t>
      </w:r>
      <w:r>
        <w:rPr>
          <w:spacing w:val="80"/>
        </w:rPr>
        <w:t> </w:t>
      </w:r>
      <w:r>
        <w:rPr/>
        <w:t>rendah menandakan bahwa masih terdapat keterbatasan keluarga dalam</w:t>
      </w:r>
      <w:r>
        <w:rPr>
          <w:spacing w:val="80"/>
          <w:w w:val="150"/>
        </w:rPr>
        <w:t> </w:t>
      </w:r>
      <w:r>
        <w:rPr/>
        <w:t>memberikan</w:t>
      </w:r>
      <w:r>
        <w:rPr>
          <w:spacing w:val="80"/>
          <w:w w:val="150"/>
        </w:rPr>
        <w:t> </w:t>
      </w:r>
      <w:r>
        <w:rPr/>
        <w:t>informasi</w:t>
      </w:r>
      <w:r>
        <w:rPr>
          <w:spacing w:val="80"/>
          <w:w w:val="150"/>
        </w:rPr>
        <w:t> </w:t>
      </w:r>
      <w:r>
        <w:rPr/>
        <w:t>atau</w:t>
      </w:r>
      <w:r>
        <w:rPr>
          <w:spacing w:val="80"/>
          <w:w w:val="150"/>
        </w:rPr>
        <w:t> </w:t>
      </w:r>
      <w:r>
        <w:rPr/>
        <w:t>penjelasan</w:t>
      </w:r>
      <w:r>
        <w:rPr>
          <w:spacing w:val="80"/>
          <w:w w:val="150"/>
        </w:rPr>
        <w:t> </w:t>
      </w:r>
      <w:r>
        <w:rPr/>
        <w:t>yang memadai mengenai prosedur dan tahapan operasi katarak.</w:t>
      </w:r>
    </w:p>
    <w:p>
      <w:pPr>
        <w:pStyle w:val="BodyText"/>
        <w:spacing w:line="480" w:lineRule="auto" w:before="1"/>
        <w:ind w:left="3121" w:right="1697" w:firstLine="848"/>
        <w:jc w:val="both"/>
      </w:pPr>
      <w:r>
        <w:rPr/>
        <w:t>Hasil ini sejalan dengan pendapat Friedman (2010) yang menjelaskan bahwa dukungan emosional merupakan</w:t>
      </w:r>
      <w:r>
        <w:rPr>
          <w:spacing w:val="32"/>
        </w:rPr>
        <w:t>  </w:t>
      </w:r>
      <w:r>
        <w:rPr/>
        <w:t>bentuk</w:t>
      </w:r>
      <w:r>
        <w:rPr>
          <w:spacing w:val="32"/>
        </w:rPr>
        <w:t>  </w:t>
      </w:r>
      <w:r>
        <w:rPr/>
        <w:t>dukungan</w:t>
      </w:r>
      <w:r>
        <w:rPr>
          <w:spacing w:val="30"/>
        </w:rPr>
        <w:t>  </w:t>
      </w:r>
      <w:r>
        <w:rPr/>
        <w:t>paling</w:t>
      </w:r>
      <w:r>
        <w:rPr>
          <w:spacing w:val="32"/>
        </w:rPr>
        <w:t>  </w:t>
      </w:r>
      <w:r>
        <w:rPr/>
        <w:t>dominan</w:t>
      </w:r>
      <w:r>
        <w:rPr>
          <w:spacing w:val="32"/>
        </w:rPr>
        <w:t>  </w:t>
      </w:r>
      <w:r>
        <w:rPr/>
        <w:t>dalam</w:t>
      </w:r>
    </w:p>
    <w:p>
      <w:pPr>
        <w:pStyle w:val="BodyText"/>
        <w:spacing w:after="0" w:line="480" w:lineRule="auto"/>
        <w:jc w:val="both"/>
        <w:sectPr>
          <w:headerReference w:type="default" r:id="rId179"/>
          <w:footerReference w:type="default" r:id="rId180"/>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0" w:lineRule="auto"/>
        <w:ind w:left="3121" w:right="1696"/>
        <w:jc w:val="both"/>
      </w:pPr>
      <w:r>
        <w:rPr/>
        <w:t>keluarga karena berkaitan langsung dengan hubungan kasih sayang dan rasa aman psikologis individu. Dukungan emosional yang tinggi terbukti dapat mengurangi stres dan kecemasan, terutama pada lansia yang menghadapi tindakan medis. Dengan demikian,</w:t>
      </w:r>
      <w:r>
        <w:rPr>
          <w:spacing w:val="40"/>
        </w:rPr>
        <w:t> </w:t>
      </w:r>
      <w:r>
        <w:rPr/>
        <w:t>dapat disimpulkan bahwa dukungan emosional menjadi aspek paling kuat dalam membantu lansia menghadapi kecemasan pra-operasi katarak, sedangkan dukungan instrumental dan informasional masih perlu ditingkatkan agar peran keluarga dapat lebih optimal dalam mendukung kesiapan mental dan fisik lansia.</w:t>
      </w:r>
    </w:p>
    <w:p>
      <w:pPr>
        <w:pStyle w:val="BodyText"/>
        <w:spacing w:line="480" w:lineRule="auto" w:before="3"/>
        <w:ind w:left="3121" w:right="1695" w:firstLine="848"/>
        <w:jc w:val="both"/>
      </w:pPr>
      <w:r>
        <w:rPr/>
        <w:t>Hal ini sejalan dengan penelitian yang dilakukan oleh Aprillia dkk. (2023) melakukan penelitian cross-sectional terhadap 80 lansia dengan komorbiditas yang terdaftar di Puskesmas I Negara selama masa pandemi </w:t>
      </w:r>
      <w:r>
        <w:rPr>
          <w:i/>
        </w:rPr>
        <w:t>COVID-19</w:t>
      </w:r>
      <w:r>
        <w:rPr/>
        <w:t>. Hasil penelitian menunjukkan bahwa terdapat hubungan yang signifikan antara dukungan keluarga dengan tingkat kecemasan lansia (p &lt; 0,01). Lansia yang mendapatkan dukungan keluarga tinggi memiliki tingkat kecemasan yang lebih rendah dibandingkan mereka yang dukungannya rendah. Penelitian ini menegaskan bahwa dukungan keluarga memegang peran penting dalam menjaga stabilitas psikologis lansia, terutama dalam menghadapi kondisi medis tertentu.</w:t>
      </w:r>
    </w:p>
    <w:p>
      <w:pPr>
        <w:pStyle w:val="BodyText"/>
        <w:spacing w:after="0" w:line="480" w:lineRule="auto"/>
        <w:jc w:val="both"/>
        <w:sectPr>
          <w:headerReference w:type="default" r:id="rId181"/>
          <w:footerReference w:type="default" r:id="rId182"/>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0" w:lineRule="auto"/>
        <w:ind w:left="3121" w:right="1697" w:firstLine="848"/>
        <w:jc w:val="both"/>
      </w:pPr>
      <w:r>
        <w:rPr/>
        <w:t>Wardani dkk. (2024) meneliti 82 lansia penderita diabetes mellitus di Kota Bandar Lampung</w:t>
      </w:r>
      <w:r>
        <w:rPr>
          <w:spacing w:val="40"/>
        </w:rPr>
        <w:t> </w:t>
      </w:r>
      <w:r>
        <w:rPr/>
        <w:t>dan menemukan bahwa dukungan keluarga memiliki hubungan yang signifikan dengan tingkat kecemasan lansia. Hasil penelitian menunjukkan bahwa lansia</w:t>
      </w:r>
      <w:r>
        <w:rPr>
          <w:spacing w:val="40"/>
        </w:rPr>
        <w:t> </w:t>
      </w:r>
      <w:r>
        <w:rPr/>
        <w:t>yang memperoleh dukungan keluarga secara emosional</w:t>
      </w:r>
      <w:r>
        <w:rPr>
          <w:spacing w:val="40"/>
        </w:rPr>
        <w:t> </w:t>
      </w:r>
      <w:r>
        <w:rPr/>
        <w:t>dan instrumental cenderung memiliki tingkat kecemasan yang lebih rendah. Penelitian ini memperkuat bukti bahwa peran keluarga sebagai sumber dukungan sosial sangat penting dalam membantu lansia mengelola</w:t>
      </w:r>
      <w:r>
        <w:rPr>
          <w:spacing w:val="40"/>
        </w:rPr>
        <w:t> </w:t>
      </w:r>
      <w:r>
        <w:rPr/>
        <w:t>kondisi psikologisnya.</w:t>
      </w:r>
    </w:p>
    <w:p>
      <w:pPr>
        <w:pStyle w:val="BodyText"/>
        <w:spacing w:line="480" w:lineRule="auto" w:before="3"/>
        <w:ind w:left="3121" w:right="1694" w:firstLine="848"/>
        <w:jc w:val="both"/>
      </w:pPr>
      <w:r>
        <w:rPr/>
        <w:t>Selain itu, penelitian yang dilakukan oleh Putri dan Rahmawati (2022) terhadap 75 lansia yang akan menjalani operasi katarak di RSUD Dr. Soetomo Surabaya juga menunjukkan hasil serupa. Penelitian tersebut menemukan bahwa dukungan keluarga yang kuat berperan penting dalam menurunkan kecemasan preoperatif pada lansia (p &lt; 0,05). Dukungan berupa pendampingan, pemberian informasi, serta perhatian emosional terbukti efektif membantu lansia merasa lebih aman dan siap menjalani tindakan operasi.</w:t>
      </w:r>
    </w:p>
    <w:p>
      <w:pPr>
        <w:pStyle w:val="BodyText"/>
        <w:spacing w:line="480" w:lineRule="auto"/>
        <w:ind w:left="3121" w:right="1697" w:firstLine="848"/>
        <w:jc w:val="both"/>
      </w:pPr>
      <w:r>
        <w:rPr/>
        <w:t>Berdasarkan hasil penelitian yang dilakukan oleh Putri dan Rahmawati (2022), Wardani dkk. (2024), dan Aprillia dkk. (2023), serta hasil penelitian yang dilakukan oleh peneliti di Rumah Sakit Mata NTB pada tahun 2025, dapat disimpulkan bahwa dukungan keluarga</w:t>
      </w:r>
    </w:p>
    <w:p>
      <w:pPr>
        <w:pStyle w:val="BodyText"/>
        <w:spacing w:after="0" w:line="480" w:lineRule="auto"/>
        <w:jc w:val="both"/>
        <w:sectPr>
          <w:headerReference w:type="default" r:id="rId183"/>
          <w:footerReference w:type="default" r:id="rId184"/>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0" w:lineRule="auto"/>
        <w:ind w:left="3121" w:right="1697"/>
        <w:jc w:val="both"/>
      </w:pPr>
      <w:r>
        <w:rPr/>
        <w:t>memiliki peran yang sangat penting dalam menurunkan tingkat kecemasan lansia, terutama saat akan</w:t>
      </w:r>
      <w:r>
        <w:rPr>
          <w:spacing w:val="40"/>
        </w:rPr>
        <w:t> </w:t>
      </w:r>
      <w:r>
        <w:rPr/>
        <w:t>menjalani tindakan medis seperti operasi katarak.</w:t>
      </w:r>
    </w:p>
    <w:p>
      <w:pPr>
        <w:pStyle w:val="BodyText"/>
        <w:spacing w:line="480" w:lineRule="auto" w:before="1"/>
        <w:ind w:left="3121" w:right="1696" w:firstLine="848"/>
        <w:jc w:val="both"/>
      </w:pPr>
      <w:r>
        <w:rPr/>
        <w:t>Sejalan dengan hasil penelitian-penelitian sebelumnya, hasil penelitian di Rumah Sakit Mata NTB tahun 2025 menunjukkan sebagian responden yaitu sebanyak 30 orang (75%) memiliki dukungan keluarga yang tinggi. Dengan demikian, tingginya dukungan keluarga pada penelitian ini menunjukkan peran keluarga yang sginifikan dalam membantu pasien</w:t>
      </w:r>
      <w:r>
        <w:rPr>
          <w:spacing w:val="40"/>
        </w:rPr>
        <w:t> </w:t>
      </w:r>
      <w:r>
        <w:rPr/>
        <w:t>menjaga keseimbangan emosional dan meningkatkan motivasi untuk sembuh.</w:t>
      </w:r>
      <w:r>
        <w:rPr>
          <w:spacing w:val="40"/>
        </w:rPr>
        <w:t> </w:t>
      </w:r>
      <w:r>
        <w:rPr/>
        <w:t>Hal ini mengindikasikan bahwa keluarga memiliki peran penting dalam memberikan dukungan moral, emosional, maupun praktis kepada lansia yang akan menjalani operasi katarak, sehingga dapat meningkatkan rasa aman, percaya diri, dan mengurangi kecemasan mereka</w:t>
      </w:r>
    </w:p>
    <w:p>
      <w:pPr>
        <w:pStyle w:val="Heading2"/>
        <w:numPr>
          <w:ilvl w:val="1"/>
          <w:numId w:val="20"/>
        </w:numPr>
        <w:tabs>
          <w:tab w:pos="3119" w:val="left" w:leader="none"/>
          <w:tab w:pos="3121" w:val="left" w:leader="none"/>
        </w:tabs>
        <w:spacing w:line="482" w:lineRule="auto" w:before="0" w:after="0"/>
        <w:ind w:left="3121" w:right="1701" w:hanging="360"/>
        <w:jc w:val="both"/>
      </w:pPr>
      <w:r>
        <w:rPr/>
        <w:t>Mengidentifikasi Kecemasan Lansia Sebelum Menjalani Operasi Katarak di Rumah Sakit Mata NTB</w:t>
      </w:r>
    </w:p>
    <w:p>
      <w:pPr>
        <w:pStyle w:val="BodyText"/>
        <w:spacing w:line="480" w:lineRule="auto"/>
        <w:ind w:left="3121" w:right="1695" w:firstLine="848"/>
        <w:jc w:val="both"/>
      </w:pPr>
      <w:r>
        <w:rPr/>
        <w:t>Berdasarkan hasil penelitian pada tabel 4.1. menunjukkan bahwa responden laki-laki berjumlah 21 orang (52,5%), sedangkan perempuan sebanyak 19 orang (47,5%). Temuan ini menunjukkan bahwa penderita katarak yang menjalani operasi di Rumah Sakit</w:t>
      </w:r>
      <w:r>
        <w:rPr>
          <w:spacing w:val="40"/>
        </w:rPr>
        <w:t> </w:t>
      </w:r>
      <w:r>
        <w:rPr/>
        <w:t>Mata NTB didominasi oleh laki-laki. Hal ini sejalan dengan penelitian</w:t>
      </w:r>
      <w:r>
        <w:rPr>
          <w:spacing w:val="80"/>
        </w:rPr>
        <w:t> </w:t>
      </w:r>
      <w:r>
        <w:rPr/>
        <w:t>yang</w:t>
      </w:r>
      <w:r>
        <w:rPr>
          <w:spacing w:val="80"/>
        </w:rPr>
        <w:t> </w:t>
      </w:r>
      <w:r>
        <w:rPr/>
        <w:t>menunjukkan</w:t>
      </w:r>
      <w:r>
        <w:rPr>
          <w:spacing w:val="80"/>
        </w:rPr>
        <w:t> </w:t>
      </w:r>
      <w:r>
        <w:rPr/>
        <w:t>bahwa</w:t>
      </w:r>
      <w:r>
        <w:rPr>
          <w:spacing w:val="80"/>
        </w:rPr>
        <w:t> </w:t>
      </w:r>
      <w:r>
        <w:rPr/>
        <w:t>laki-laki</w:t>
      </w:r>
      <w:r>
        <w:rPr>
          <w:spacing w:val="80"/>
        </w:rPr>
        <w:t> </w:t>
      </w:r>
      <w:r>
        <w:rPr/>
        <w:t>lebih</w:t>
      </w:r>
    </w:p>
    <w:p>
      <w:pPr>
        <w:pStyle w:val="BodyText"/>
        <w:spacing w:after="0" w:line="480" w:lineRule="auto"/>
        <w:jc w:val="both"/>
        <w:sectPr>
          <w:headerReference w:type="default" r:id="rId185"/>
          <w:footerReference w:type="default" r:id="rId186"/>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0" w:lineRule="auto"/>
        <w:ind w:left="3121" w:right="1694"/>
        <w:jc w:val="both"/>
      </w:pPr>
      <w:r>
        <w:rPr/>
        <w:t>banyak mengalami paparan sinar ultraviolet dan aktivitas luar ruangan, yang menjadi salah satu</w:t>
      </w:r>
      <w:r>
        <w:rPr>
          <w:spacing w:val="40"/>
        </w:rPr>
        <w:t> </w:t>
      </w:r>
      <w:r>
        <w:rPr/>
        <w:t>faktor risiko terjadinya katarak. Selain itu, laki- laki cenderung memiliki akses pelayanan kesehatan</w:t>
      </w:r>
      <w:r>
        <w:rPr>
          <w:spacing w:val="40"/>
        </w:rPr>
        <w:t> </w:t>
      </w:r>
      <w:r>
        <w:rPr/>
        <w:t>yang lebih baik dibandingkan perempuan pada kelompok </w:t>
      </w:r>
      <w:r>
        <w:rPr>
          <w:spacing w:val="-2"/>
        </w:rPr>
        <w:t>lansia.</w:t>
      </w:r>
    </w:p>
    <w:p>
      <w:pPr>
        <w:pStyle w:val="BodyText"/>
        <w:spacing w:line="480" w:lineRule="auto" w:before="2"/>
        <w:ind w:left="3121" w:right="1695" w:firstLine="848"/>
        <w:jc w:val="both"/>
      </w:pPr>
      <w:r>
        <w:rPr/>
        <w:t>Berdasarkan hasil penelitian pada tabel 4.2. menunjukkan bahwa responden dengan usia 70–79 tahun merupakan kelompok terbanyak yaitu 18 orang (45%), diikuti oleh kelompok usia 60–69 tahun sebanyak 17 orang (42,5%), dan kelompok usia &gt;80 tahun sebanyak 5 orang (12,5%). Hasil ini menggambarkan bahwa kejadian katarak paling banyak dialami oleh lansia usia 70 tahun ke atas. Hal ini sesuai dengan teori yang menyebutkan bahwa degenerasi pada lensa mata</w:t>
      </w:r>
      <w:r>
        <w:rPr>
          <w:spacing w:val="40"/>
        </w:rPr>
        <w:t> </w:t>
      </w:r>
      <w:r>
        <w:rPr/>
        <w:t>meningkat seiring bertambahnya usia, sehingga risiko katarak menjadi lebih tinggi. Penelitian oleh Mustika (2022) juga menyatakan bahwa prevalensi katarak meningkat signifikan pada usia di atas 65 tahun</w:t>
      </w:r>
      <w:r>
        <w:rPr>
          <w:spacing w:val="40"/>
        </w:rPr>
        <w:t> </w:t>
      </w:r>
      <w:r>
        <w:rPr/>
        <w:t>karena proses oksidatif dan penurunan elastisitas </w:t>
      </w:r>
      <w:r>
        <w:rPr>
          <w:spacing w:val="-2"/>
        </w:rPr>
        <w:t>lensa.</w:t>
      </w:r>
    </w:p>
    <w:p>
      <w:pPr>
        <w:pStyle w:val="BodyText"/>
        <w:spacing w:line="480" w:lineRule="auto" w:before="1"/>
        <w:ind w:left="3121" w:right="1694" w:firstLine="848"/>
        <w:jc w:val="both"/>
      </w:pPr>
      <w:r>
        <w:rPr/>
        <w:t>Berdasarkan hasil penelitian pada tabel 4.3. menunjukkan bahwa Distribusi responden berdasarkan pekerjaan menunjukkan bahwa petani dan ibu rumah tangga (IRT) merupakan kelompok terbanyak masing- masing 14 orang (35%), diikuti oleh buruh sebanyak 5</w:t>
      </w:r>
    </w:p>
    <w:p>
      <w:pPr>
        <w:pStyle w:val="BodyText"/>
        <w:spacing w:after="0" w:line="480" w:lineRule="auto"/>
        <w:jc w:val="both"/>
        <w:sectPr>
          <w:headerReference w:type="default" r:id="rId187"/>
          <w:footerReference w:type="default" r:id="rId188"/>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0" w:lineRule="auto"/>
        <w:ind w:left="3121" w:right="1696"/>
        <w:jc w:val="both"/>
      </w:pPr>
      <w:r>
        <w:rPr/>
        <w:t>orang (12,5%), pedagang sebanyak 3 orang (7,5%), dan guru pensiunan sebanyak 4 orang (10%). Hasil ini menunjukkan bahwa sebagian besar responden berasal dari latar belakang pekerjaan informal dan berpendapatan rendah. Pekerjaan seperti petani dan buruh cenderung memiliki risiko paparan sinar</w:t>
      </w:r>
      <w:r>
        <w:rPr>
          <w:spacing w:val="40"/>
        </w:rPr>
        <w:t> </w:t>
      </w:r>
      <w:r>
        <w:rPr/>
        <w:t>matahari langsung dalam waktu lama serta keterbatasan akses terhadap layanan kesehatan mata, sehingga memperbesar kemungkinan terjadinya katarak. Selain itu, tingkat pendidikan dan pengetahuan kesehatan</w:t>
      </w:r>
      <w:r>
        <w:rPr>
          <w:spacing w:val="40"/>
        </w:rPr>
        <w:t> </w:t>
      </w:r>
      <w:r>
        <w:rPr/>
        <w:t>yang rendah pada kelompok ini dapat memengaruhi kesadaran mereka untuk melakukan pemeriksaan mata secara rutin.</w:t>
      </w:r>
    </w:p>
    <w:p>
      <w:pPr>
        <w:pStyle w:val="BodyText"/>
        <w:spacing w:line="480" w:lineRule="auto" w:before="2"/>
        <w:ind w:left="3121" w:right="1700" w:firstLine="848"/>
        <w:jc w:val="both"/>
      </w:pPr>
      <w:r>
        <w:rPr/>
        <w:t>Secara umum, karakteristik responden dalam penelitian ini mencerminkan bahwa katarak banyak dialami oleh lansia laki-laki usia 70 tahun ke atas dengan pekerjaan non-formal, yang sesuai dengan gambaran epidemiologi penyakit katarak di Indonesia. Kondisi ini menegaskan pentingnya upaya promotif dan preventif seperti edukasi tentang kesehatan mata dan pemeriksaan rutin terutama pada kelompok usia lanjut yang bekerja di luar ruangan.</w:t>
      </w:r>
    </w:p>
    <w:p>
      <w:pPr>
        <w:pStyle w:val="BodyText"/>
        <w:spacing w:line="480" w:lineRule="auto"/>
        <w:ind w:left="3121" w:right="1695" w:firstLine="848"/>
        <w:jc w:val="both"/>
      </w:pPr>
      <w:r>
        <w:rPr/>
        <w:t>Berdasarkan hasil penelitian pada tabel 4.5. pada tingkat kecemasan, menunjukkan bahwa responden yang memiliki kecemasan ringan sebanyak 30 orang (70%). Hasil ini menggambarkan bahwa mayoritas lansia</w:t>
      </w:r>
    </w:p>
    <w:p>
      <w:pPr>
        <w:pStyle w:val="BodyText"/>
        <w:spacing w:after="0" w:line="480" w:lineRule="auto"/>
        <w:jc w:val="both"/>
        <w:sectPr>
          <w:headerReference w:type="default" r:id="rId189"/>
          <w:footerReference w:type="default" r:id="rId190"/>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2" w:lineRule="auto"/>
        <w:ind w:left="3121" w:right="1698"/>
        <w:jc w:val="both"/>
      </w:pPr>
      <w:r>
        <w:rPr/>
        <w:t>yang menjalani perawatan di Rumah Sakit Mata NTB memiliki kecemasan yang relatif rendah.</w:t>
      </w:r>
    </w:p>
    <w:p>
      <w:pPr>
        <w:pStyle w:val="BodyText"/>
        <w:spacing w:line="480" w:lineRule="auto"/>
        <w:ind w:left="3121" w:right="1697" w:firstLine="848"/>
        <w:jc w:val="both"/>
      </w:pPr>
      <w:r>
        <w:rPr/>
        <w:t>Kecemasan ringan pada lansia dapat disebabkan oleh kemampuan individu dalam mengendalikan diri, adanya dukungan keluarga, serta kepercayaan terhadap tenaga medis yang merawatnya. Hasil penelitian ini menunjukkan bahwa sebagian besar lansia mampu beradaptasi dengan baik terhadap situasi perawatan, sehingga tingkat kecemasannya tidak meningkat secara </w:t>
      </w:r>
      <w:r>
        <w:rPr>
          <w:spacing w:val="-2"/>
        </w:rPr>
        <w:t>signifikan.</w:t>
      </w:r>
    </w:p>
    <w:p>
      <w:pPr>
        <w:pStyle w:val="BodyText"/>
        <w:spacing w:line="480" w:lineRule="auto"/>
        <w:ind w:left="3121" w:right="1695" w:firstLine="848"/>
        <w:jc w:val="both"/>
      </w:pPr>
      <w:r>
        <w:rPr/>
        <w:t>Berdasarkan hasil penelitian terhadap 40 responden mengenai kecemasan lansia pra-operasi katarak di Rumah Sakit Mata NTB, kecemasan diukur</w:t>
      </w:r>
      <w:r>
        <w:rPr>
          <w:spacing w:val="40"/>
        </w:rPr>
        <w:t> </w:t>
      </w:r>
      <w:r>
        <w:rPr/>
        <w:t>dari dua aspek yaitu kecemasan terhadap tindakan operasi dan kecemasan terhadap anestesi. Hasil analisis menunjukkan bahwa tingkat kecemasan terhadap tindakan operasi lebih tinggi dibandingkan kecemasan terhadap anestesi. Sebagian besar lansia merasa lebih khawatir terhadap proses pembedahan mata, hasil operasi, serta kemungkinan komplikasi yang mungkin terjadi. Kecemasan ini muncul karena lansia memiliki persepsi bahwa tindakan operasi, meskipun tergolong ringan, tetap berisiko dan melibatkan alat bedah langsung pada organ penglihatan yang sangat sensitif.</w:t>
      </w:r>
    </w:p>
    <w:p>
      <w:pPr>
        <w:pStyle w:val="BodyText"/>
        <w:spacing w:line="477" w:lineRule="auto"/>
        <w:ind w:left="3121" w:right="1698" w:firstLine="848"/>
        <w:jc w:val="both"/>
      </w:pPr>
      <w:r>
        <w:rPr/>
        <w:t>Sementara itu, kecemasan terhadap anestesi cenderung</w:t>
      </w:r>
      <w:r>
        <w:rPr>
          <w:spacing w:val="40"/>
        </w:rPr>
        <w:t> </w:t>
      </w:r>
      <w:r>
        <w:rPr/>
        <w:t>lebih</w:t>
      </w:r>
      <w:r>
        <w:rPr>
          <w:spacing w:val="40"/>
        </w:rPr>
        <w:t> </w:t>
      </w:r>
      <w:r>
        <w:rPr/>
        <w:t>rendah.</w:t>
      </w:r>
      <w:r>
        <w:rPr>
          <w:spacing w:val="40"/>
        </w:rPr>
        <w:t> </w:t>
      </w:r>
      <w:r>
        <w:rPr/>
        <w:t>Mayoritas</w:t>
      </w:r>
      <w:r>
        <w:rPr>
          <w:spacing w:val="40"/>
        </w:rPr>
        <w:t> </w:t>
      </w:r>
      <w:r>
        <w:rPr/>
        <w:t>lansia</w:t>
      </w:r>
      <w:r>
        <w:rPr>
          <w:spacing w:val="40"/>
        </w:rPr>
        <w:t> </w:t>
      </w:r>
      <w:r>
        <w:rPr/>
        <w:t>menyatakan</w:t>
      </w:r>
    </w:p>
    <w:p>
      <w:pPr>
        <w:pStyle w:val="BodyText"/>
        <w:spacing w:after="0" w:line="477" w:lineRule="auto"/>
        <w:jc w:val="both"/>
        <w:sectPr>
          <w:headerReference w:type="default" r:id="rId191"/>
          <w:footerReference w:type="default" r:id="rId192"/>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0" w:lineRule="auto"/>
        <w:ind w:left="3121" w:right="1700"/>
        <w:jc w:val="both"/>
      </w:pPr>
      <w:r>
        <w:rPr/>
        <w:t>sudah mempercayai tenaga medis dan tidak terlalu khawatir dengan proses pembiusan karena dianggap sebagai prosedur rutin. Hal ini juga diperkuat oleh penjelasan yang diberikan oleh tim kesehatan sebelum tindakan operasi, sehingga lansia lebih tenang dan mampu mengendalikan rasa cemasnya.</w:t>
      </w:r>
    </w:p>
    <w:p>
      <w:pPr>
        <w:pStyle w:val="BodyText"/>
        <w:tabs>
          <w:tab w:pos="4660" w:val="left" w:leader="none"/>
          <w:tab w:pos="6200" w:val="left" w:leader="none"/>
          <w:tab w:pos="7608" w:val="left" w:leader="none"/>
          <w:tab w:pos="9016" w:val="left" w:leader="none"/>
        </w:tabs>
        <w:spacing w:line="480" w:lineRule="auto" w:before="2"/>
        <w:ind w:left="3121" w:right="1563" w:firstLine="848"/>
      </w:pPr>
      <w:r>
        <w:rPr/>
        <w:t>Temuan ini sejalan dengan penelitian Arrohman (2020)</w:t>
      </w:r>
      <w:r>
        <w:rPr>
          <w:spacing w:val="40"/>
        </w:rPr>
        <w:t> </w:t>
      </w:r>
      <w:r>
        <w:rPr/>
        <w:t>dan</w:t>
      </w:r>
      <w:r>
        <w:rPr>
          <w:spacing w:val="40"/>
        </w:rPr>
        <w:t> </w:t>
      </w:r>
      <w:r>
        <w:rPr/>
        <w:t>Nugroho</w:t>
      </w:r>
      <w:r>
        <w:rPr>
          <w:spacing w:val="40"/>
        </w:rPr>
        <w:t> </w:t>
      </w:r>
      <w:r>
        <w:rPr/>
        <w:t>et</w:t>
      </w:r>
      <w:r>
        <w:rPr>
          <w:spacing w:val="40"/>
        </w:rPr>
        <w:t> </w:t>
      </w:r>
      <w:r>
        <w:rPr/>
        <w:t>al.,</w:t>
      </w:r>
      <w:r>
        <w:rPr>
          <w:spacing w:val="40"/>
        </w:rPr>
        <w:t> </w:t>
      </w:r>
      <w:r>
        <w:rPr/>
        <w:t>(2021)</w:t>
      </w:r>
      <w:r>
        <w:rPr>
          <w:spacing w:val="40"/>
        </w:rPr>
        <w:t> </w:t>
      </w:r>
      <w:r>
        <w:rPr/>
        <w:t>yang</w:t>
      </w:r>
      <w:r>
        <w:rPr>
          <w:spacing w:val="40"/>
        </w:rPr>
        <w:t> </w:t>
      </w:r>
      <w:r>
        <w:rPr/>
        <w:t>menjelaskan bahwa</w:t>
      </w:r>
      <w:r>
        <w:rPr>
          <w:spacing w:val="80"/>
        </w:rPr>
        <w:t> </w:t>
      </w:r>
      <w:r>
        <w:rPr/>
        <w:t>pasien</w:t>
      </w:r>
      <w:r>
        <w:rPr>
          <w:spacing w:val="80"/>
        </w:rPr>
        <w:t> </w:t>
      </w:r>
      <w:r>
        <w:rPr/>
        <w:t>lansia</w:t>
      </w:r>
      <w:r>
        <w:rPr>
          <w:spacing w:val="80"/>
        </w:rPr>
        <w:t> </w:t>
      </w:r>
      <w:r>
        <w:rPr/>
        <w:t>umumnya</w:t>
      </w:r>
      <w:r>
        <w:rPr>
          <w:spacing w:val="80"/>
        </w:rPr>
        <w:t> </w:t>
      </w:r>
      <w:r>
        <w:rPr/>
        <w:t>lebih</w:t>
      </w:r>
      <w:r>
        <w:rPr>
          <w:spacing w:val="80"/>
        </w:rPr>
        <w:t> </w:t>
      </w:r>
      <w:r>
        <w:rPr/>
        <w:t>cemas</w:t>
      </w:r>
      <w:r>
        <w:rPr>
          <w:spacing w:val="80"/>
        </w:rPr>
        <w:t> </w:t>
      </w:r>
      <w:r>
        <w:rPr/>
        <w:t>terhadap hasil</w:t>
      </w:r>
      <w:r>
        <w:rPr>
          <w:spacing w:val="80"/>
        </w:rPr>
        <w:t> </w:t>
      </w:r>
      <w:r>
        <w:rPr/>
        <w:t>operasi</w:t>
      </w:r>
      <w:r>
        <w:rPr>
          <w:spacing w:val="80"/>
        </w:rPr>
        <w:t> </w:t>
      </w:r>
      <w:r>
        <w:rPr/>
        <w:t>dan</w:t>
      </w:r>
      <w:r>
        <w:rPr>
          <w:spacing w:val="80"/>
        </w:rPr>
        <w:t> </w:t>
      </w:r>
      <w:r>
        <w:rPr/>
        <w:t>kemungkinan</w:t>
      </w:r>
      <w:r>
        <w:rPr>
          <w:spacing w:val="80"/>
        </w:rPr>
        <w:t> </w:t>
      </w:r>
      <w:r>
        <w:rPr/>
        <w:t>komplikasi</w:t>
      </w:r>
      <w:r>
        <w:rPr>
          <w:spacing w:val="80"/>
        </w:rPr>
        <w:t> </w:t>
      </w:r>
      <w:r>
        <w:rPr/>
        <w:t>daripada terhadap</w:t>
      </w:r>
      <w:r>
        <w:rPr>
          <w:spacing w:val="40"/>
        </w:rPr>
        <w:t> </w:t>
      </w:r>
      <w:r>
        <w:rPr/>
        <w:t>tindakan</w:t>
      </w:r>
      <w:r>
        <w:rPr>
          <w:spacing w:val="40"/>
        </w:rPr>
        <w:t> </w:t>
      </w:r>
      <w:r>
        <w:rPr/>
        <w:t>anestesi.</w:t>
      </w:r>
      <w:r>
        <w:rPr>
          <w:spacing w:val="40"/>
        </w:rPr>
        <w:t> </w:t>
      </w:r>
      <w:r>
        <w:rPr/>
        <w:t>Dukungan</w:t>
      </w:r>
      <w:r>
        <w:rPr>
          <w:spacing w:val="40"/>
        </w:rPr>
        <w:t> </w:t>
      </w:r>
      <w:r>
        <w:rPr/>
        <w:t>keluarga</w:t>
      </w:r>
      <w:r>
        <w:rPr>
          <w:spacing w:val="40"/>
        </w:rPr>
        <w:t> </w:t>
      </w:r>
      <w:r>
        <w:rPr/>
        <w:t>yang baik serta komunikasi efektif dari petugas kesehatan berperan</w:t>
      </w:r>
      <w:r>
        <w:rPr>
          <w:spacing w:val="80"/>
        </w:rPr>
        <w:t> </w:t>
      </w:r>
      <w:r>
        <w:rPr/>
        <w:t>penting</w:t>
      </w:r>
      <w:r>
        <w:rPr>
          <w:spacing w:val="80"/>
        </w:rPr>
        <w:t> </w:t>
      </w:r>
      <w:r>
        <w:rPr/>
        <w:t>dalam</w:t>
      </w:r>
      <w:r>
        <w:rPr>
          <w:spacing w:val="80"/>
          <w:w w:val="150"/>
        </w:rPr>
        <w:t> </w:t>
      </w:r>
      <w:r>
        <w:rPr/>
        <w:t>menurunkan</w:t>
      </w:r>
      <w:r>
        <w:rPr>
          <w:spacing w:val="80"/>
        </w:rPr>
        <w:t> </w:t>
      </w:r>
      <w:r>
        <w:rPr/>
        <w:t>kecemasan</w:t>
      </w:r>
      <w:r>
        <w:rPr>
          <w:spacing w:val="80"/>
        </w:rPr>
        <w:t> </w:t>
      </w:r>
      <w:r>
        <w:rPr/>
        <w:t>pra- operatif,</w:t>
      </w:r>
      <w:r>
        <w:rPr>
          <w:spacing w:val="80"/>
          <w:w w:val="150"/>
        </w:rPr>
        <w:t> </w:t>
      </w:r>
      <w:r>
        <w:rPr/>
        <w:t>khususnya</w:t>
      </w:r>
      <w:r>
        <w:rPr>
          <w:spacing w:val="80"/>
          <w:w w:val="150"/>
        </w:rPr>
        <w:t> </w:t>
      </w:r>
      <w:r>
        <w:rPr/>
        <w:t>pada</w:t>
      </w:r>
      <w:r>
        <w:rPr>
          <w:spacing w:val="80"/>
          <w:w w:val="150"/>
        </w:rPr>
        <w:t> </w:t>
      </w:r>
      <w:r>
        <w:rPr/>
        <w:t>aspek</w:t>
      </w:r>
      <w:r>
        <w:rPr>
          <w:spacing w:val="80"/>
          <w:w w:val="150"/>
        </w:rPr>
        <w:t> </w:t>
      </w:r>
      <w:r>
        <w:rPr/>
        <w:t>anestesi.</w:t>
      </w:r>
      <w:r>
        <w:rPr>
          <w:spacing w:val="80"/>
          <w:w w:val="150"/>
        </w:rPr>
        <w:t> </w:t>
      </w:r>
      <w:r>
        <w:rPr/>
        <w:t>Dengan demikian, dapat disimpulkan bahwa kecemasan terhadap operasi merupakan bentuk kecemasan yang paling tinggi, </w:t>
      </w:r>
      <w:r>
        <w:rPr>
          <w:spacing w:val="-2"/>
        </w:rPr>
        <w:t>sedangkan</w:t>
      </w:r>
      <w:r>
        <w:rPr/>
        <w:tab/>
      </w:r>
      <w:r>
        <w:rPr>
          <w:spacing w:val="-2"/>
        </w:rPr>
        <w:t>kecemasan</w:t>
      </w:r>
      <w:r>
        <w:rPr/>
        <w:tab/>
      </w:r>
      <w:r>
        <w:rPr>
          <w:spacing w:val="-2"/>
        </w:rPr>
        <w:t>terhadap</w:t>
      </w:r>
      <w:r>
        <w:rPr/>
        <w:tab/>
      </w:r>
      <w:r>
        <w:rPr>
          <w:spacing w:val="-2"/>
        </w:rPr>
        <w:t>anestesi</w:t>
      </w:r>
      <w:r>
        <w:rPr/>
        <w:tab/>
      </w:r>
      <w:r>
        <w:rPr>
          <w:spacing w:val="-2"/>
        </w:rPr>
        <w:t>merupakan </w:t>
      </w:r>
      <w:r>
        <w:rPr/>
        <w:t>bentuk kecemasan yang paling rendah di antara lansia pra-operasi katarak.</w:t>
      </w:r>
    </w:p>
    <w:p>
      <w:pPr>
        <w:pStyle w:val="BodyText"/>
        <w:tabs>
          <w:tab w:pos="4008" w:val="left" w:leader="none"/>
          <w:tab w:pos="4692" w:val="left" w:leader="none"/>
          <w:tab w:pos="5424" w:val="left" w:leader="none"/>
          <w:tab w:pos="6660" w:val="left" w:leader="none"/>
          <w:tab w:pos="6708" w:val="left" w:leader="none"/>
          <w:tab w:pos="7839" w:val="left" w:leader="none"/>
          <w:tab w:pos="8391" w:val="left" w:leader="none"/>
          <w:tab w:pos="9147" w:val="left" w:leader="none"/>
          <w:tab w:pos="9543" w:val="left" w:leader="none"/>
        </w:tabs>
        <w:spacing w:line="480" w:lineRule="auto" w:before="2"/>
        <w:ind w:left="3121" w:right="1570" w:firstLine="848"/>
      </w:pPr>
      <w:r>
        <w:rPr/>
        <w:t>Berdasarkan hasil pembahasan, dapat disimpulkan bahwa tingkat kecemasan lansia pra-operasi katarak di Rumah Sakit Mata NTB didominasi oleh kecemasan ringan, yang menunjukkan kemampuan adaptasi lansia yang cukup </w:t>
      </w:r>
      <w:r>
        <w:rPr>
          <w:spacing w:val="-4"/>
        </w:rPr>
        <w:t>baik</w:t>
      </w:r>
      <w:r>
        <w:rPr/>
        <w:tab/>
      </w:r>
      <w:r>
        <w:rPr>
          <w:spacing w:val="-2"/>
        </w:rPr>
        <w:t>terhadap</w:t>
      </w:r>
      <w:r>
        <w:rPr/>
        <w:tab/>
      </w:r>
      <w:r>
        <w:rPr>
          <w:spacing w:val="-2"/>
        </w:rPr>
        <w:t>situasi</w:t>
      </w:r>
      <w:r>
        <w:rPr/>
        <w:tab/>
        <w:tab/>
      </w:r>
      <w:r>
        <w:rPr>
          <w:spacing w:val="-2"/>
        </w:rPr>
        <w:t>perawatan.</w:t>
      </w:r>
      <w:r>
        <w:rPr/>
        <w:tab/>
      </w:r>
      <w:r>
        <w:rPr>
          <w:spacing w:val="-2"/>
        </w:rPr>
        <w:t>Lansia</w:t>
      </w:r>
      <w:r>
        <w:rPr/>
        <w:tab/>
      </w:r>
      <w:r>
        <w:rPr>
          <w:spacing w:val="-2"/>
        </w:rPr>
        <w:t>mampu mengelola</w:t>
      </w:r>
      <w:r>
        <w:rPr/>
        <w:tab/>
      </w:r>
      <w:r>
        <w:rPr>
          <w:spacing w:val="-2"/>
        </w:rPr>
        <w:t>kecemasannya</w:t>
      </w:r>
      <w:r>
        <w:rPr/>
        <w:tab/>
      </w:r>
      <w:r>
        <w:rPr>
          <w:spacing w:val="-2"/>
        </w:rPr>
        <w:t>dengan</w:t>
      </w:r>
      <w:r>
        <w:rPr/>
        <w:tab/>
      </w:r>
      <w:r>
        <w:rPr>
          <w:spacing w:val="-2"/>
        </w:rPr>
        <w:t>bantuan</w:t>
      </w:r>
      <w:r>
        <w:rPr/>
        <w:tab/>
      </w:r>
      <w:r>
        <w:rPr>
          <w:spacing w:val="-2"/>
        </w:rPr>
        <w:t>dukungan </w:t>
      </w:r>
      <w:r>
        <w:rPr/>
        <w:t>keluarga,</w:t>
      </w:r>
      <w:r>
        <w:rPr>
          <w:spacing w:val="80"/>
        </w:rPr>
        <w:t> </w:t>
      </w:r>
      <w:r>
        <w:rPr/>
        <w:t>kepercayaan</w:t>
      </w:r>
      <w:r>
        <w:rPr>
          <w:spacing w:val="80"/>
        </w:rPr>
        <w:t> </w:t>
      </w:r>
      <w:r>
        <w:rPr/>
        <w:t>terhadap</w:t>
      </w:r>
      <w:r>
        <w:rPr>
          <w:spacing w:val="80"/>
        </w:rPr>
        <w:t> </w:t>
      </w:r>
      <w:r>
        <w:rPr/>
        <w:t>tenaga</w:t>
      </w:r>
      <w:r>
        <w:rPr>
          <w:spacing w:val="80"/>
        </w:rPr>
        <w:t> </w:t>
      </w:r>
      <w:r>
        <w:rPr/>
        <w:t>medis,</w:t>
      </w:r>
      <w:r>
        <w:rPr>
          <w:spacing w:val="80"/>
        </w:rPr>
        <w:t> </w:t>
      </w:r>
      <w:r>
        <w:rPr/>
        <w:t>serta</w:t>
      </w:r>
    </w:p>
    <w:p>
      <w:pPr>
        <w:pStyle w:val="BodyText"/>
        <w:spacing w:after="0" w:line="480" w:lineRule="auto"/>
        <w:sectPr>
          <w:headerReference w:type="default" r:id="rId193"/>
          <w:footerReference w:type="default" r:id="rId194"/>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2" w:lineRule="auto"/>
        <w:ind w:left="3121" w:right="1699"/>
        <w:jc w:val="both"/>
      </w:pPr>
      <w:r>
        <w:rPr/>
        <w:t>pengalaman atau pengetahuan sebelumnya tentang prosedur operasi.</w:t>
      </w:r>
    </w:p>
    <w:p>
      <w:pPr>
        <w:pStyle w:val="BodyText"/>
        <w:spacing w:line="480" w:lineRule="auto"/>
        <w:ind w:left="3121" w:right="1696" w:firstLine="848"/>
        <w:jc w:val="both"/>
      </w:pPr>
      <w:r>
        <w:rPr/>
        <w:t>Selain itu, tingkat kecemasan</w:t>
      </w:r>
      <w:r>
        <w:rPr>
          <w:spacing w:val="-4"/>
        </w:rPr>
        <w:t> </w:t>
      </w:r>
      <w:r>
        <w:rPr/>
        <w:t>terhadap tindakan operasi lebih tinggi dibandingkan dengan kecemasan terhadap anestesi. Hal ini disebabkan oleh persepsi lansia bahwa tindakan operasi merupakan proses berisiko karena melibatkan organ penglihatan yang sangat sensitif. Sebaliknya, kecemasan terhadap anestesi cenderung rendah karena prosedur tersebut dianggap sebagai tindakan rutin dan aman.</w:t>
      </w:r>
    </w:p>
    <w:p>
      <w:pPr>
        <w:pStyle w:val="BodyText"/>
        <w:spacing w:line="480" w:lineRule="auto"/>
        <w:ind w:left="3121" w:right="1694" w:firstLine="848"/>
        <w:jc w:val="both"/>
      </w:pPr>
      <w:r>
        <w:rPr/>
        <w:t>Peneliti berasumsi bahwa dukungan sosial (terutama keluarga) serta komunikasi efektif dari petugas kesehatan menjadi faktor penting dalam menurunkan kecemasan lansia pra-operasi. Temuan ini juga menguatkan bahwa intervensi psikologis pra- operasi seperti edukasi, konseling, dan pendampingan keluarga dapat membantu menurunkan tingkat kecemasan lansia, khususnya pada aspek anestesi.</w:t>
      </w:r>
    </w:p>
    <w:p>
      <w:pPr>
        <w:pStyle w:val="Heading2"/>
        <w:numPr>
          <w:ilvl w:val="1"/>
          <w:numId w:val="20"/>
        </w:numPr>
        <w:tabs>
          <w:tab w:pos="3119" w:val="left" w:leader="none"/>
          <w:tab w:pos="3121" w:val="left" w:leader="none"/>
        </w:tabs>
        <w:spacing w:line="482" w:lineRule="auto" w:before="0" w:after="0"/>
        <w:ind w:left="3121" w:right="1702" w:hanging="360"/>
        <w:jc w:val="both"/>
      </w:pPr>
      <w:r>
        <w:rPr/>
        <w:t>Hubungan Dukungan Keluarga dengan Kecemasan Lansia Pre-Operasi Katarak di Rumah Sakit Mata NTB</w:t>
      </w:r>
    </w:p>
    <w:p>
      <w:pPr>
        <w:pStyle w:val="BodyText"/>
        <w:spacing w:line="480" w:lineRule="auto"/>
        <w:ind w:left="3121" w:right="1695" w:firstLine="848"/>
        <w:jc w:val="both"/>
      </w:pPr>
      <w:r>
        <w:rPr/>
        <w:t>Berdasarkan</w:t>
      </w:r>
      <w:r>
        <w:rPr>
          <w:spacing w:val="-1"/>
        </w:rPr>
        <w:t> </w:t>
      </w:r>
      <w:r>
        <w:rPr/>
        <w:t>Tabel</w:t>
      </w:r>
      <w:r>
        <w:rPr>
          <w:spacing w:val="-1"/>
        </w:rPr>
        <w:t> </w:t>
      </w:r>
      <w:r>
        <w:rPr/>
        <w:t>4.6.</w:t>
      </w:r>
      <w:r>
        <w:rPr>
          <w:spacing w:val="-1"/>
        </w:rPr>
        <w:t> </w:t>
      </w:r>
      <w:r>
        <w:rPr/>
        <w:t>menunjukkan</w:t>
      </w:r>
      <w:r>
        <w:rPr>
          <w:spacing w:val="-1"/>
        </w:rPr>
        <w:t> </w:t>
      </w:r>
      <w:r>
        <w:rPr/>
        <w:t>bahwa</w:t>
      </w:r>
      <w:r>
        <w:rPr>
          <w:spacing w:val="-1"/>
        </w:rPr>
        <w:t> </w:t>
      </w:r>
      <w:r>
        <w:rPr/>
        <w:t>dari 4 responden yang memiliki dukungan keluarga rendah, sebanyak 4 orang (10%) mengalami kecemasan berat. Sementara itu, dari 6 responden dengan dukungan keluarga sedang, sebanyak 6 orang (20%) mengalami kecemasan</w:t>
      </w:r>
      <w:r>
        <w:rPr>
          <w:spacing w:val="75"/>
        </w:rPr>
        <w:t> </w:t>
      </w:r>
      <w:r>
        <w:rPr/>
        <w:t>sedang.</w:t>
      </w:r>
      <w:r>
        <w:rPr>
          <w:spacing w:val="75"/>
        </w:rPr>
        <w:t> </w:t>
      </w:r>
      <w:r>
        <w:rPr/>
        <w:t>Sedangkan</w:t>
      </w:r>
      <w:r>
        <w:rPr>
          <w:spacing w:val="75"/>
        </w:rPr>
        <w:t> </w:t>
      </w:r>
      <w:r>
        <w:rPr/>
        <w:t>dari</w:t>
      </w:r>
      <w:r>
        <w:rPr>
          <w:spacing w:val="75"/>
        </w:rPr>
        <w:t> </w:t>
      </w:r>
      <w:r>
        <w:rPr/>
        <w:t>30</w:t>
      </w:r>
      <w:r>
        <w:rPr>
          <w:spacing w:val="75"/>
        </w:rPr>
        <w:t> </w:t>
      </w:r>
      <w:r>
        <w:rPr/>
        <w:t>responden</w:t>
      </w:r>
      <w:r>
        <w:rPr>
          <w:spacing w:val="75"/>
        </w:rPr>
        <w:t> </w:t>
      </w:r>
      <w:r>
        <w:rPr/>
        <w:t>yang</w:t>
      </w:r>
    </w:p>
    <w:p>
      <w:pPr>
        <w:pStyle w:val="BodyText"/>
        <w:spacing w:after="0" w:line="480" w:lineRule="auto"/>
        <w:jc w:val="both"/>
        <w:sectPr>
          <w:headerReference w:type="default" r:id="rId195"/>
          <w:footerReference w:type="default" r:id="rId196"/>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2" w:lineRule="auto"/>
        <w:ind w:left="3121" w:right="1699"/>
        <w:jc w:val="both"/>
      </w:pPr>
      <w:r>
        <w:rPr/>
        <w:t>memiliki dukungan keluarga tinggi, sebanyak 30 (70%) mengalami kecemasan ringan.</w:t>
      </w:r>
    </w:p>
    <w:p>
      <w:pPr>
        <w:pStyle w:val="BodyText"/>
        <w:spacing w:line="480" w:lineRule="auto"/>
        <w:ind w:left="3121" w:right="1694" w:firstLine="848"/>
        <w:jc w:val="both"/>
      </w:pPr>
      <w:r>
        <w:rPr/>
        <w:t>Hasil uji statistik menggunakan </w:t>
      </w:r>
      <w:r>
        <w:rPr>
          <w:i/>
        </w:rPr>
        <w:t>Spearman Rank </w:t>
      </w:r>
      <w:r>
        <w:rPr/>
        <w:t>menunjukkan </w:t>
      </w:r>
      <w:r>
        <w:rPr>
          <w:i/>
        </w:rPr>
        <w:t>nilai </w:t>
      </w:r>
      <w:r>
        <w:rPr/>
        <w:t>p = 0,000 (&lt;0,05), yang berarti terdapat hubungan yang signifikan antara dukungan keluarga dengan kecemasan lansia pre-operasi katarak di Rumah Sakit Mata</w:t>
      </w:r>
      <w:r>
        <w:rPr>
          <w:spacing w:val="-4"/>
        </w:rPr>
        <w:t> </w:t>
      </w:r>
      <w:r>
        <w:rPr/>
        <w:t>NTB. Nilai</w:t>
      </w:r>
      <w:r>
        <w:rPr>
          <w:spacing w:val="-4"/>
        </w:rPr>
        <w:t> </w:t>
      </w:r>
      <w:r>
        <w:rPr/>
        <w:t>koefisien korelasi r</w:t>
      </w:r>
      <w:r>
        <w:rPr>
          <w:rFonts w:ascii="Cambria Math" w:hAnsi="Cambria Math"/>
        </w:rPr>
        <w:t>ₛ</w:t>
      </w:r>
      <w:r>
        <w:rPr>
          <w:rFonts w:ascii="Cambria Math" w:hAnsi="Cambria Math"/>
          <w:spacing w:val="76"/>
        </w:rPr>
        <w:t> </w:t>
      </w:r>
      <w:r>
        <w:rPr/>
        <w:t>=</w:t>
      </w:r>
    </w:p>
    <w:p>
      <w:pPr>
        <w:pStyle w:val="BodyText"/>
        <w:spacing w:line="480" w:lineRule="auto"/>
        <w:ind w:left="3121" w:right="1697"/>
        <w:jc w:val="both"/>
      </w:pPr>
      <w:r>
        <w:rPr/>
        <w:t>-0,539 dengan arah korelasi negatif menunjukkan bahwa peningkatan dukungan keluarga cenderung diikuti oleh penurunan kecemasan, namun kekuatan hubungan sedang.</w:t>
      </w:r>
    </w:p>
    <w:p>
      <w:pPr>
        <w:pStyle w:val="BodyText"/>
        <w:spacing w:line="480" w:lineRule="auto"/>
        <w:ind w:left="3121" w:right="1697" w:firstLine="848"/>
        <w:jc w:val="both"/>
      </w:pPr>
      <w:r>
        <w:rPr/>
        <w:t>Hasil penelitian ini sejalan dengan penelitian yang dilakukan oleh Rahmawati dkk. (2021) yang menemukan adanya hubungan signifikan antara dukungan keluarga dengan tingkat kecemasan pada pasien hipertensi. Penelitian tersebut menunjukkan bahwa semakin tinggi dukungan keluarga yang diberikan, maka tingkat kecemasan pasien akan semakin rendah.</w:t>
      </w:r>
    </w:p>
    <w:p>
      <w:pPr>
        <w:pStyle w:val="BodyText"/>
        <w:spacing w:line="480" w:lineRule="auto"/>
        <w:ind w:left="3121" w:right="1697" w:firstLine="848"/>
        <w:jc w:val="both"/>
      </w:pPr>
      <w:r>
        <w:rPr/>
        <w:t>Temuan serupa juga dilaporkan oleh Pradana dan Wulandari (2022) yang meneliti mahasiswa keperawatan menjelang ujian praktik klinik, di mana hasilnya menunjukkan bahwa dukungan emosional dan motivasi</w:t>
      </w:r>
      <w:r>
        <w:rPr>
          <w:spacing w:val="40"/>
        </w:rPr>
        <w:t> </w:t>
      </w:r>
      <w:r>
        <w:rPr/>
        <w:t>dari keluarga berperan penting dalam mengurangi kecemasan yang dialami mahasiswa.</w:t>
      </w:r>
    </w:p>
    <w:p>
      <w:pPr>
        <w:pStyle w:val="BodyText"/>
        <w:spacing w:line="480" w:lineRule="auto"/>
        <w:ind w:left="3121" w:right="1702" w:firstLine="848"/>
        <w:jc w:val="both"/>
      </w:pPr>
      <w:r>
        <w:rPr/>
        <w:t>Selain itu, Sari dkk. (2023) juga menyatakan bahwa terdapat hubungan negatif yang signifikan antara</w:t>
      </w:r>
      <w:r>
        <w:rPr>
          <w:spacing w:val="74"/>
        </w:rPr>
        <w:t> </w:t>
      </w:r>
      <w:r>
        <w:rPr/>
        <w:t>dukungan</w:t>
      </w:r>
      <w:r>
        <w:rPr>
          <w:spacing w:val="74"/>
        </w:rPr>
        <w:t> </w:t>
      </w:r>
      <w:r>
        <w:rPr/>
        <w:t>keluarga</w:t>
      </w:r>
      <w:r>
        <w:rPr>
          <w:spacing w:val="74"/>
        </w:rPr>
        <w:t> </w:t>
      </w:r>
      <w:r>
        <w:rPr/>
        <w:t>dengan</w:t>
      </w:r>
      <w:r>
        <w:rPr>
          <w:spacing w:val="74"/>
        </w:rPr>
        <w:t> </w:t>
      </w:r>
      <w:r>
        <w:rPr/>
        <w:t>kecemasan</w:t>
      </w:r>
      <w:r>
        <w:rPr>
          <w:spacing w:val="74"/>
        </w:rPr>
        <w:t> </w:t>
      </w:r>
      <w:r>
        <w:rPr/>
        <w:t>pada</w:t>
      </w:r>
      <w:r>
        <w:rPr>
          <w:spacing w:val="74"/>
        </w:rPr>
        <w:t> </w:t>
      </w:r>
      <w:r>
        <w:rPr/>
        <w:t>ibu</w:t>
      </w:r>
    </w:p>
    <w:p>
      <w:pPr>
        <w:pStyle w:val="BodyText"/>
        <w:spacing w:after="0" w:line="480" w:lineRule="auto"/>
        <w:jc w:val="both"/>
        <w:sectPr>
          <w:headerReference w:type="default" r:id="rId197"/>
          <w:footerReference w:type="default" r:id="rId198"/>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0" w:lineRule="auto"/>
        <w:ind w:left="3121" w:right="1697"/>
        <w:jc w:val="both"/>
      </w:pPr>
      <w:r>
        <w:rPr/>
        <w:t>hamil selama pandemi COVID-19. Hasil tersebut memperkuat temuan bahwa dukungan keluarga mampu meningkatkan rasa aman dan mengurangi stres</w:t>
      </w:r>
      <w:r>
        <w:rPr>
          <w:spacing w:val="40"/>
        </w:rPr>
        <w:t> </w:t>
      </w:r>
      <w:r>
        <w:rPr/>
        <w:t>psikologis pada individu yang menghadapi situasi</w:t>
      </w:r>
      <w:r>
        <w:rPr>
          <w:spacing w:val="40"/>
        </w:rPr>
        <w:t> </w:t>
      </w:r>
      <w:r>
        <w:rPr/>
        <w:t>penuh tekanan.</w:t>
      </w:r>
    </w:p>
    <w:p>
      <w:pPr>
        <w:pStyle w:val="BodyText"/>
        <w:spacing w:line="480" w:lineRule="auto"/>
        <w:ind w:left="3121" w:right="1697" w:firstLine="848"/>
        <w:jc w:val="both"/>
      </w:pPr>
      <w:r>
        <w:rPr/>
        <w:t>Temuan</w:t>
      </w:r>
      <w:r>
        <w:rPr>
          <w:spacing w:val="-1"/>
        </w:rPr>
        <w:t> </w:t>
      </w:r>
      <w:r>
        <w:rPr/>
        <w:t>lain</w:t>
      </w:r>
      <w:r>
        <w:rPr>
          <w:spacing w:val="-1"/>
        </w:rPr>
        <w:t> </w:t>
      </w:r>
      <w:r>
        <w:rPr/>
        <w:t>yang</w:t>
      </w:r>
      <w:r>
        <w:rPr>
          <w:spacing w:val="-1"/>
        </w:rPr>
        <w:t> </w:t>
      </w:r>
      <w:r>
        <w:rPr/>
        <w:t>mendukung</w:t>
      </w:r>
      <w:r>
        <w:rPr>
          <w:spacing w:val="-1"/>
        </w:rPr>
        <w:t> </w:t>
      </w:r>
      <w:r>
        <w:rPr/>
        <w:t>hasil</w:t>
      </w:r>
      <w:r>
        <w:rPr>
          <w:spacing w:val="-1"/>
        </w:rPr>
        <w:t> </w:t>
      </w:r>
      <w:r>
        <w:rPr/>
        <w:t>penelitian</w:t>
      </w:r>
      <w:r>
        <w:rPr>
          <w:spacing w:val="-1"/>
        </w:rPr>
        <w:t> </w:t>
      </w:r>
      <w:r>
        <w:rPr/>
        <w:t>ini dikemukakan oleh Dewi dan Kurniawan (2020), yang menyebutkan bahwa dukungan instrumental, informasional, maupun emosional dari keluarga secara signifikan menurunkan tingkat kecemasan pasien</w:t>
      </w:r>
      <w:r>
        <w:rPr>
          <w:spacing w:val="40"/>
        </w:rPr>
        <w:t> </w:t>
      </w:r>
      <w:r>
        <w:rPr/>
        <w:t>sebelum menjalani tindakan medis invasif.</w:t>
      </w:r>
    </w:p>
    <w:p>
      <w:pPr>
        <w:pStyle w:val="BodyText"/>
        <w:spacing w:line="480" w:lineRule="auto" w:before="3"/>
        <w:ind w:left="3121" w:right="1694" w:firstLine="848"/>
        <w:jc w:val="both"/>
      </w:pPr>
      <w:r>
        <w:rPr/>
        <w:t>Temuan ini mengindikasikan bahwa dukungan keluarga merupakan salah satu faktor yang</w:t>
      </w:r>
      <w:r>
        <w:rPr>
          <w:spacing w:val="40"/>
        </w:rPr>
        <w:t> </w:t>
      </w:r>
      <w:r>
        <w:rPr/>
        <w:t>mempengaruhi kecemasan. Namun faktor lain seperti kondisi psikologis individu, pengalaman masa lalu, status kesehatan mental, lingkungan sosial, serta strategi koping yang dimiliki dapat berperan lebih dominan dalam menentukan kecemasan. Hal ini menunjukkan bahwa penurunan kecemasan memerlukan pendekatan yang lebih komprehensif, tidak hanya melalui dukungan keluarga, tetapi juga melalui intervensi psikososial dan edukasi kesehatan mental.</w:t>
      </w:r>
    </w:p>
    <w:p>
      <w:pPr>
        <w:pStyle w:val="BodyText"/>
        <w:tabs>
          <w:tab w:pos="4628" w:val="left" w:leader="none"/>
          <w:tab w:pos="5872" w:val="left" w:leader="none"/>
          <w:tab w:pos="7776" w:val="left" w:leader="none"/>
          <w:tab w:pos="9284" w:val="left" w:leader="none"/>
        </w:tabs>
        <w:spacing w:line="480" w:lineRule="auto"/>
        <w:ind w:left="3121" w:right="1570" w:firstLine="848"/>
      </w:pPr>
      <w:r>
        <w:rPr/>
        <w:t>Dengan demikian dapat disimpulkan bahwa peran </w:t>
      </w:r>
      <w:r>
        <w:rPr>
          <w:spacing w:val="-2"/>
        </w:rPr>
        <w:t>keluarga</w:t>
      </w:r>
      <w:r>
        <w:rPr/>
        <w:tab/>
      </w:r>
      <w:r>
        <w:rPr>
          <w:spacing w:val="-2"/>
        </w:rPr>
        <w:t>sangat</w:t>
      </w:r>
      <w:r>
        <w:rPr/>
        <w:tab/>
      </w:r>
      <w:r>
        <w:rPr>
          <w:spacing w:val="-2"/>
        </w:rPr>
        <w:t>berpengaruh</w:t>
      </w:r>
      <w:r>
        <w:rPr/>
        <w:tab/>
      </w:r>
      <w:r>
        <w:rPr>
          <w:spacing w:val="-2"/>
        </w:rPr>
        <w:t>terhadap</w:t>
      </w:r>
      <w:r>
        <w:rPr/>
        <w:tab/>
      </w:r>
      <w:r>
        <w:rPr>
          <w:spacing w:val="-2"/>
        </w:rPr>
        <w:t>kondisi </w:t>
      </w:r>
      <w:r>
        <w:rPr/>
        <w:t>psikologis lansia yang akan menjalani operasi katarak. Dukungan</w:t>
      </w:r>
      <w:r>
        <w:rPr>
          <w:spacing w:val="80"/>
          <w:w w:val="150"/>
        </w:rPr>
        <w:t> </w:t>
      </w:r>
      <w:r>
        <w:rPr/>
        <w:t>keluarga</w:t>
      </w:r>
      <w:r>
        <w:rPr>
          <w:spacing w:val="80"/>
          <w:w w:val="150"/>
        </w:rPr>
        <w:t> </w:t>
      </w:r>
      <w:r>
        <w:rPr/>
        <w:t>yang</w:t>
      </w:r>
      <w:r>
        <w:rPr>
          <w:spacing w:val="80"/>
          <w:w w:val="150"/>
        </w:rPr>
        <w:t> </w:t>
      </w:r>
      <w:r>
        <w:rPr/>
        <w:t>baik,</w:t>
      </w:r>
      <w:r>
        <w:rPr>
          <w:spacing w:val="80"/>
          <w:w w:val="150"/>
        </w:rPr>
        <w:t> </w:t>
      </w:r>
      <w:r>
        <w:rPr/>
        <w:t>seperti</w:t>
      </w:r>
      <w:r>
        <w:rPr>
          <w:spacing w:val="80"/>
          <w:w w:val="150"/>
        </w:rPr>
        <w:t> </w:t>
      </w:r>
      <w:r>
        <w:rPr/>
        <w:t>memberikan</w:t>
      </w:r>
    </w:p>
    <w:p>
      <w:pPr>
        <w:pStyle w:val="BodyText"/>
        <w:spacing w:after="0" w:line="480" w:lineRule="auto"/>
        <w:sectPr>
          <w:headerReference w:type="default" r:id="rId199"/>
          <w:footerReference w:type="default" r:id="rId200"/>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spacing w:line="480" w:lineRule="auto"/>
        <w:ind w:left="3121" w:right="1702"/>
        <w:jc w:val="both"/>
      </w:pPr>
      <w:r>
        <w:rPr/>
        <w:t>semangat, menemani, dan memberikan penjelasan terkait prosedur operasi, dapat membantu mengurangi kecemasan dan meningkatkan kesiapan mental lansia sebelum operasi berlangsung.</w:t>
      </w:r>
    </w:p>
    <w:p>
      <w:pPr>
        <w:pStyle w:val="BodyText"/>
        <w:spacing w:after="0" w:line="480" w:lineRule="auto"/>
        <w:jc w:val="both"/>
        <w:sectPr>
          <w:headerReference w:type="default" r:id="rId201"/>
          <w:footerReference w:type="default" r:id="rId202"/>
          <w:pgSz w:w="11910" w:h="16840"/>
          <w:pgMar w:header="751" w:footer="0" w:top="960" w:bottom="280" w:left="0" w:right="0"/>
        </w:sectPr>
      </w:pPr>
    </w:p>
    <w:p>
      <w:pPr>
        <w:pStyle w:val="BodyText"/>
        <w:ind w:left="8900"/>
        <w:rPr>
          <w:sz w:val="20"/>
        </w:rPr>
      </w:pPr>
      <w:r>
        <w:rPr>
          <w:sz w:val="20"/>
        </w:rPr>
        <mc:AlternateContent>
          <mc:Choice Requires="wps">
            <w:drawing>
              <wp:inline distT="0" distB="0" distL="0" distR="0">
                <wp:extent cx="914400" cy="196850"/>
                <wp:effectExtent l="0" t="0" r="0" b="0"/>
                <wp:docPr id="191" name="Group 191"/>
                <wp:cNvGraphicFramePr>
                  <a:graphicFrameLocks/>
                </wp:cNvGraphicFramePr>
                <a:graphic>
                  <a:graphicData uri="http://schemas.microsoft.com/office/word/2010/wordprocessingGroup">
                    <wpg:wgp>
                      <wpg:cNvPr id="191" name="Group 191"/>
                      <wpg:cNvGrpSpPr/>
                      <wpg:grpSpPr>
                        <a:xfrm>
                          <a:off x="0" y="0"/>
                          <a:ext cx="914400" cy="196850"/>
                          <a:chExt cx="914400" cy="196850"/>
                        </a:xfrm>
                      </wpg:grpSpPr>
                      <wps:wsp>
                        <wps:cNvPr id="192" name="Graphic 192"/>
                        <wps:cNvSpPr/>
                        <wps:spPr>
                          <a:xfrm>
                            <a:off x="0" y="0"/>
                            <a:ext cx="914400" cy="196850"/>
                          </a:xfrm>
                          <a:custGeom>
                            <a:avLst/>
                            <a:gdLst/>
                            <a:ahLst/>
                            <a:cxnLst/>
                            <a:rect l="l" t="t" r="r" b="b"/>
                            <a:pathLst>
                              <a:path w="914400" h="196850">
                                <a:moveTo>
                                  <a:pt x="914400" y="0"/>
                                </a:moveTo>
                                <a:lnTo>
                                  <a:pt x="0" y="0"/>
                                </a:lnTo>
                                <a:lnTo>
                                  <a:pt x="0" y="196850"/>
                                </a:lnTo>
                                <a:lnTo>
                                  <a:pt x="914400" y="196850"/>
                                </a:lnTo>
                                <a:lnTo>
                                  <a:pt x="91440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72pt;height:15.5pt;mso-position-horizontal-relative:char;mso-position-vertical-relative:line" id="docshapegroup179" coordorigin="0,0" coordsize="1440,310">
                <v:rect style="position:absolute;left:0;top:0;width:1440;height:310" id="docshape180" filled="true" fillcolor="#ffffff" stroked="false">
                  <v:fill type="solid"/>
                </v:rect>
              </v:group>
            </w:pict>
          </mc:Fallback>
        </mc:AlternateContent>
      </w:r>
      <w:r>
        <w:rPr>
          <w:sz w:val="20"/>
        </w:rPr>
      </w:r>
    </w:p>
    <w:p>
      <w:pPr>
        <w:pStyle w:val="BodyText"/>
      </w:pPr>
    </w:p>
    <w:p>
      <w:pPr>
        <w:pStyle w:val="BodyText"/>
      </w:pPr>
    </w:p>
    <w:p>
      <w:pPr>
        <w:pStyle w:val="BodyText"/>
      </w:pPr>
    </w:p>
    <w:p>
      <w:pPr>
        <w:pStyle w:val="BodyText"/>
        <w:spacing w:before="244"/>
      </w:pPr>
    </w:p>
    <w:p>
      <w:pPr>
        <w:pStyle w:val="Heading1"/>
        <w:spacing w:line="674" w:lineRule="auto"/>
        <w:ind w:left="4917" w:right="4044" w:firstLine="988"/>
        <w:jc w:val="left"/>
      </w:pPr>
      <w:r>
        <w:rPr/>
        <mc:AlternateContent>
          <mc:Choice Requires="wps">
            <w:drawing>
              <wp:anchor distT="0" distB="0" distL="0" distR="0" allowOverlap="1" layoutInCell="1" locked="0" behindDoc="1" simplePos="0" relativeHeight="481298944">
                <wp:simplePos x="0" y="0"/>
                <wp:positionH relativeFrom="page">
                  <wp:posOffset>6313804</wp:posOffset>
                </wp:positionH>
                <wp:positionV relativeFrom="paragraph">
                  <wp:posOffset>-982998</wp:posOffset>
                </wp:positionV>
                <wp:extent cx="167640" cy="15875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167640" cy="158750"/>
                        </a:xfrm>
                        <a:prstGeom prst="rect">
                          <a:avLst/>
                        </a:prstGeom>
                      </wps:spPr>
                      <wps:txbx>
                        <w:txbxContent>
                          <w:p>
                            <w:pPr>
                              <w:pStyle w:val="BodyText"/>
                            </w:pPr>
                            <w:r>
                              <w:rPr>
                                <w:spacing w:val="-7"/>
                              </w:rPr>
                              <w:t>85</w:t>
                            </w:r>
                          </w:p>
                        </w:txbxContent>
                      </wps:txbx>
                      <wps:bodyPr wrap="square" lIns="0" tIns="0" rIns="0" bIns="0" rtlCol="0">
                        <a:noAutofit/>
                      </wps:bodyPr>
                    </wps:wsp>
                  </a:graphicData>
                </a:graphic>
              </wp:anchor>
            </w:drawing>
          </mc:Choice>
          <mc:Fallback>
            <w:pict>
              <v:shape style="position:absolute;margin-left:497.149994pt;margin-top:-77.401466pt;width:13.2pt;height:12.5pt;mso-position-horizontal-relative:page;mso-position-vertical-relative:paragraph;z-index:-22017536" type="#_x0000_t202" id="docshape181" filled="false" stroked="false">
                <v:textbox inset="0,0,0,0">
                  <w:txbxContent>
                    <w:p>
                      <w:pPr>
                        <w:pStyle w:val="BodyText"/>
                      </w:pPr>
                      <w:r>
                        <w:rPr>
                          <w:spacing w:val="-7"/>
                        </w:rPr>
                        <w:t>85</w:t>
                      </w:r>
                    </w:p>
                  </w:txbxContent>
                </v:textbox>
                <w10:wrap type="none"/>
              </v:shape>
            </w:pict>
          </mc:Fallback>
        </mc:AlternateContent>
      </w:r>
      <w:bookmarkStart w:name="_TOC_250003" w:id="35"/>
      <w:r>
        <w:rPr/>
        <w:t>BAB V KESIMPULAN</w:t>
      </w:r>
      <w:r>
        <w:rPr>
          <w:spacing w:val="-18"/>
        </w:rPr>
        <w:t> </w:t>
      </w:r>
      <w:r>
        <w:rPr/>
        <w:t>DAN</w:t>
      </w:r>
      <w:r>
        <w:rPr>
          <w:spacing w:val="-18"/>
        </w:rPr>
        <w:t> </w:t>
      </w:r>
      <w:bookmarkEnd w:id="35"/>
      <w:r>
        <w:rPr/>
        <w:t>SARAN</w:t>
      </w:r>
    </w:p>
    <w:p>
      <w:pPr>
        <w:pStyle w:val="Heading1"/>
        <w:numPr>
          <w:ilvl w:val="0"/>
          <w:numId w:val="21"/>
        </w:numPr>
        <w:tabs>
          <w:tab w:pos="2695" w:val="left" w:leader="none"/>
        </w:tabs>
        <w:spacing w:line="240" w:lineRule="auto" w:before="0" w:after="0"/>
        <w:ind w:left="2695" w:right="0" w:hanging="359"/>
        <w:jc w:val="left"/>
      </w:pPr>
      <w:bookmarkStart w:name="_TOC_250002" w:id="36"/>
      <w:bookmarkEnd w:id="36"/>
      <w:r>
        <w:rPr>
          <w:spacing w:val="-2"/>
        </w:rPr>
        <w:t>KESIMPULAN</w:t>
      </w:r>
    </w:p>
    <w:p>
      <w:pPr>
        <w:pStyle w:val="BodyText"/>
        <w:spacing w:before="9"/>
        <w:rPr>
          <w:b/>
        </w:rPr>
      </w:pPr>
    </w:p>
    <w:p>
      <w:pPr>
        <w:pStyle w:val="BodyText"/>
        <w:spacing w:line="480" w:lineRule="auto" w:before="1"/>
        <w:ind w:left="2697" w:right="1697" w:firstLine="988"/>
        <w:jc w:val="both"/>
      </w:pPr>
      <w:r>
        <w:rPr/>
        <w:t>Berdasarkan hasil penelitian yang telah dilakukan oleh peneliti tentang Hubungan Dukungan Keluarga dengan Kecemasan Lansia Pre-Operasi Katarak di Rumah Sakit Mata </w:t>
      </w:r>
      <w:r>
        <w:rPr>
          <w:spacing w:val="-4"/>
        </w:rPr>
        <w:t>NTB:</w:t>
      </w:r>
    </w:p>
    <w:p>
      <w:pPr>
        <w:pStyle w:val="ListParagraph"/>
        <w:numPr>
          <w:ilvl w:val="1"/>
          <w:numId w:val="21"/>
        </w:numPr>
        <w:tabs>
          <w:tab w:pos="3119" w:val="left" w:leader="none"/>
          <w:tab w:pos="3121" w:val="left" w:leader="none"/>
        </w:tabs>
        <w:spacing w:line="480" w:lineRule="auto" w:before="0" w:after="0"/>
        <w:ind w:left="3121" w:right="1695" w:hanging="360"/>
        <w:jc w:val="both"/>
        <w:rPr>
          <w:sz w:val="22"/>
        </w:rPr>
      </w:pPr>
      <w:r>
        <w:rPr>
          <w:sz w:val="22"/>
        </w:rPr>
        <w:t>Mayoritas responden yang memilik dukungan keluarga di Rumah Sakit Mata NTB berada pada kategori tinggi</w:t>
      </w:r>
      <w:r>
        <w:rPr>
          <w:spacing w:val="40"/>
          <w:sz w:val="22"/>
        </w:rPr>
        <w:t> </w:t>
      </w:r>
      <w:r>
        <w:rPr>
          <w:sz w:val="22"/>
        </w:rPr>
        <w:t>yaitu sebanyak 30 orang responden (70%)</w:t>
      </w:r>
    </w:p>
    <w:p>
      <w:pPr>
        <w:pStyle w:val="ListParagraph"/>
        <w:numPr>
          <w:ilvl w:val="1"/>
          <w:numId w:val="21"/>
        </w:numPr>
        <w:tabs>
          <w:tab w:pos="3119" w:val="left" w:leader="none"/>
          <w:tab w:pos="3121" w:val="left" w:leader="none"/>
        </w:tabs>
        <w:spacing w:line="480" w:lineRule="auto" w:before="0" w:after="0"/>
        <w:ind w:left="3121" w:right="1695" w:hanging="360"/>
        <w:jc w:val="both"/>
        <w:rPr>
          <w:sz w:val="22"/>
        </w:rPr>
      </w:pPr>
      <w:r>
        <w:rPr>
          <w:sz w:val="22"/>
        </w:rPr>
        <w:t>Mayoritas responden yang memilik kecemasan di Rumah Sakit Mata NTB berada pada kategori kecemasan ringan yaitu sebanyak 30 orang responden (70%).</w:t>
      </w:r>
    </w:p>
    <w:p>
      <w:pPr>
        <w:pStyle w:val="ListParagraph"/>
        <w:numPr>
          <w:ilvl w:val="1"/>
          <w:numId w:val="21"/>
        </w:numPr>
        <w:tabs>
          <w:tab w:pos="3119" w:val="left" w:leader="none"/>
          <w:tab w:pos="3121" w:val="left" w:leader="none"/>
        </w:tabs>
        <w:spacing w:line="480" w:lineRule="auto" w:before="0" w:after="0"/>
        <w:ind w:left="3121" w:right="1695" w:hanging="360"/>
        <w:jc w:val="both"/>
        <w:rPr>
          <w:sz w:val="22"/>
        </w:rPr>
      </w:pPr>
      <w:r>
        <w:rPr>
          <w:sz w:val="22"/>
        </w:rPr>
        <w:t>Hasil interpretasi uji statistik menggunakan </w:t>
      </w:r>
      <w:r>
        <w:rPr>
          <w:i/>
          <w:sz w:val="22"/>
        </w:rPr>
        <w:t>Spearman Rank </w:t>
      </w:r>
      <w:r>
        <w:rPr>
          <w:sz w:val="22"/>
        </w:rPr>
        <w:t>dengan nilai korelasi </w:t>
      </w:r>
      <w:r>
        <w:rPr>
          <w:i/>
          <w:sz w:val="22"/>
        </w:rPr>
        <w:t>Spearman </w:t>
      </w:r>
      <w:r>
        <w:rPr>
          <w:sz w:val="22"/>
        </w:rPr>
        <w:t>sebesar = -0,539 dan nilai signifikansi 0,000 (&lt;0,05) berarti ada hubungan yang signifikan secara statistik antara dukungan keluarga dengan kecemasan lansia pre-operasi katarak di Rumah Sakit Mata NTB.</w:t>
      </w:r>
    </w:p>
    <w:p>
      <w:pPr>
        <w:pStyle w:val="Heading1"/>
        <w:numPr>
          <w:ilvl w:val="0"/>
          <w:numId w:val="21"/>
        </w:numPr>
        <w:tabs>
          <w:tab w:pos="2695" w:val="left" w:leader="none"/>
        </w:tabs>
        <w:spacing w:line="244" w:lineRule="exact" w:before="0" w:after="0"/>
        <w:ind w:left="2695" w:right="0" w:hanging="359"/>
        <w:jc w:val="left"/>
      </w:pPr>
      <w:bookmarkStart w:name="_TOC_250001" w:id="37"/>
      <w:bookmarkEnd w:id="37"/>
      <w:r>
        <w:rPr>
          <w:spacing w:val="-2"/>
        </w:rPr>
        <w:t>SARAN</w:t>
      </w:r>
    </w:p>
    <w:p>
      <w:pPr>
        <w:pStyle w:val="BodyText"/>
        <w:spacing w:before="6"/>
        <w:rPr>
          <w:b/>
        </w:rPr>
      </w:pPr>
    </w:p>
    <w:p>
      <w:pPr>
        <w:pStyle w:val="BodyText"/>
        <w:spacing w:line="482" w:lineRule="auto"/>
        <w:ind w:left="2697" w:right="1701" w:firstLine="988"/>
        <w:jc w:val="both"/>
      </w:pPr>
      <w:r>
        <w:rPr/>
        <w:t>Sebagai akhir penelitian skripsi yang dilakukan, maka saran dari penelitian ini sebagai berikut:</w:t>
      </w:r>
    </w:p>
    <w:p>
      <w:pPr>
        <w:pStyle w:val="ListParagraph"/>
        <w:numPr>
          <w:ilvl w:val="1"/>
          <w:numId w:val="21"/>
        </w:numPr>
        <w:tabs>
          <w:tab w:pos="3119" w:val="left" w:leader="none"/>
          <w:tab w:pos="3121" w:val="left" w:leader="none"/>
        </w:tabs>
        <w:spacing w:line="482" w:lineRule="auto" w:before="0" w:after="0"/>
        <w:ind w:left="3121" w:right="1696" w:hanging="360"/>
        <w:jc w:val="both"/>
        <w:rPr>
          <w:sz w:val="22"/>
        </w:rPr>
      </w:pPr>
      <w:r>
        <w:rPr>
          <w:sz w:val="22"/>
        </w:rPr>
        <w:t>Bagi keluarga: tetap memberikan dukungan emosional, informasi, dan bantuan sosial kepada anggota keluarga yang</w:t>
      </w:r>
      <w:r>
        <w:rPr>
          <w:spacing w:val="40"/>
          <w:sz w:val="22"/>
        </w:rPr>
        <w:t> </w:t>
      </w:r>
      <w:r>
        <w:rPr>
          <w:sz w:val="22"/>
        </w:rPr>
        <w:t>mengalami</w:t>
      </w:r>
      <w:r>
        <w:rPr>
          <w:spacing w:val="40"/>
          <w:sz w:val="22"/>
        </w:rPr>
        <w:t> </w:t>
      </w:r>
      <w:r>
        <w:rPr>
          <w:sz w:val="22"/>
        </w:rPr>
        <w:t>kecemasan,</w:t>
      </w:r>
      <w:r>
        <w:rPr>
          <w:spacing w:val="40"/>
          <w:sz w:val="22"/>
        </w:rPr>
        <w:t> </w:t>
      </w:r>
      <w:r>
        <w:rPr>
          <w:sz w:val="22"/>
        </w:rPr>
        <w:t>meskipun</w:t>
      </w:r>
      <w:r>
        <w:rPr>
          <w:spacing w:val="40"/>
          <w:sz w:val="22"/>
        </w:rPr>
        <w:t> </w:t>
      </w:r>
      <w:r>
        <w:rPr>
          <w:sz w:val="22"/>
        </w:rPr>
        <w:t>hasil</w:t>
      </w:r>
      <w:r>
        <w:rPr>
          <w:spacing w:val="40"/>
          <w:sz w:val="22"/>
        </w:rPr>
        <w:t> </w:t>
      </w:r>
      <w:r>
        <w:rPr>
          <w:sz w:val="22"/>
        </w:rPr>
        <w:t>penelitian</w:t>
      </w:r>
    </w:p>
    <w:p>
      <w:pPr>
        <w:pStyle w:val="ListParagraph"/>
        <w:spacing w:after="0" w:line="482" w:lineRule="auto"/>
        <w:jc w:val="both"/>
        <w:rPr>
          <w:sz w:val="22"/>
        </w:rPr>
        <w:sectPr>
          <w:headerReference w:type="default" r:id="rId203"/>
          <w:footerReference w:type="default" r:id="rId204"/>
          <w:pgSz w:w="11910" w:h="16840"/>
          <w:pgMar w:header="0" w:footer="1002" w:top="680" w:bottom="1200" w:left="0" w:right="0"/>
        </w:sectPr>
      </w:pPr>
    </w:p>
    <w:p>
      <w:pPr>
        <w:pStyle w:val="BodyText"/>
        <w:spacing w:before="26"/>
        <w:ind w:right="1699"/>
        <w:jc w:val="right"/>
        <w:rPr>
          <w:rFonts w:ascii="Calibri"/>
        </w:rPr>
      </w:pPr>
      <w:r>
        <w:rPr>
          <w:rFonts w:ascii="Calibri"/>
          <w:spacing w:val="-5"/>
        </w:rPr>
        <w:t>86</w:t>
      </w:r>
    </w:p>
    <w:p>
      <w:pPr>
        <w:pStyle w:val="BodyText"/>
        <w:rPr>
          <w:rFonts w:ascii="Calibri"/>
        </w:rPr>
      </w:pPr>
    </w:p>
    <w:p>
      <w:pPr>
        <w:pStyle w:val="BodyText"/>
        <w:rPr>
          <w:rFonts w:ascii="Calibri"/>
        </w:rPr>
      </w:pPr>
    </w:p>
    <w:p>
      <w:pPr>
        <w:pStyle w:val="BodyText"/>
        <w:rPr>
          <w:rFonts w:ascii="Calibri"/>
        </w:rPr>
      </w:pPr>
    </w:p>
    <w:p>
      <w:pPr>
        <w:pStyle w:val="BodyText"/>
        <w:spacing w:before="224"/>
        <w:rPr>
          <w:rFonts w:ascii="Calibri"/>
        </w:rPr>
      </w:pPr>
    </w:p>
    <w:p>
      <w:pPr>
        <w:pStyle w:val="BodyText"/>
        <w:spacing w:line="480" w:lineRule="auto"/>
        <w:ind w:left="3121" w:right="1702"/>
        <w:jc w:val="both"/>
      </w:pPr>
      <w:r>
        <w:rPr/>
        <w:t>menunjukkan hubungan yang signifikan. Dukungan keluarga tetap berperan penting dalam menjaga kesehatan mental.</w:t>
      </w:r>
    </w:p>
    <w:p>
      <w:pPr>
        <w:pStyle w:val="ListParagraph"/>
        <w:numPr>
          <w:ilvl w:val="1"/>
          <w:numId w:val="21"/>
        </w:numPr>
        <w:tabs>
          <w:tab w:pos="3119" w:val="left" w:leader="none"/>
          <w:tab w:pos="3121" w:val="left" w:leader="none"/>
        </w:tabs>
        <w:spacing w:line="480" w:lineRule="auto" w:before="1" w:after="0"/>
        <w:ind w:left="3121" w:right="1569" w:hanging="360"/>
        <w:jc w:val="left"/>
        <w:rPr>
          <w:sz w:val="22"/>
        </w:rPr>
      </w:pPr>
      <w:r>
        <w:rPr>
          <w:sz w:val="22"/>
        </w:rPr>
        <w:t>Bagi</w:t>
      </w:r>
      <w:r>
        <w:rPr>
          <w:spacing w:val="40"/>
          <w:sz w:val="22"/>
        </w:rPr>
        <w:t> </w:t>
      </w:r>
      <w:r>
        <w:rPr>
          <w:sz w:val="22"/>
        </w:rPr>
        <w:t>Tenaga</w:t>
      </w:r>
      <w:r>
        <w:rPr>
          <w:spacing w:val="40"/>
          <w:sz w:val="22"/>
        </w:rPr>
        <w:t> </w:t>
      </w:r>
      <w:r>
        <w:rPr>
          <w:sz w:val="22"/>
        </w:rPr>
        <w:t>Kesehatan:</w:t>
      </w:r>
      <w:r>
        <w:rPr>
          <w:spacing w:val="40"/>
          <w:sz w:val="22"/>
        </w:rPr>
        <w:t> </w:t>
      </w:r>
      <w:r>
        <w:rPr>
          <w:sz w:val="22"/>
        </w:rPr>
        <w:t>disarankan</w:t>
      </w:r>
      <w:r>
        <w:rPr>
          <w:spacing w:val="40"/>
          <w:sz w:val="22"/>
        </w:rPr>
        <w:t> </w:t>
      </w:r>
      <w:r>
        <w:rPr>
          <w:sz w:val="22"/>
        </w:rPr>
        <w:t>untuk</w:t>
      </w:r>
      <w:r>
        <w:rPr>
          <w:spacing w:val="40"/>
          <w:sz w:val="22"/>
        </w:rPr>
        <w:t> </w:t>
      </w:r>
      <w:r>
        <w:rPr>
          <w:sz w:val="22"/>
        </w:rPr>
        <w:t>memberikan intervensi yang menyeluruh dalam penanganan kecemasan, mencakup</w:t>
      </w:r>
      <w:r>
        <w:rPr>
          <w:spacing w:val="80"/>
          <w:sz w:val="22"/>
        </w:rPr>
        <w:t> </w:t>
      </w:r>
      <w:r>
        <w:rPr>
          <w:sz w:val="22"/>
        </w:rPr>
        <w:t>konseling,</w:t>
      </w:r>
      <w:r>
        <w:rPr>
          <w:spacing w:val="80"/>
          <w:sz w:val="22"/>
        </w:rPr>
        <w:t> </w:t>
      </w:r>
      <w:r>
        <w:rPr>
          <w:sz w:val="22"/>
        </w:rPr>
        <w:t>terapi</w:t>
      </w:r>
      <w:r>
        <w:rPr>
          <w:spacing w:val="80"/>
          <w:sz w:val="22"/>
        </w:rPr>
        <w:t> </w:t>
      </w:r>
      <w:r>
        <w:rPr>
          <w:sz w:val="22"/>
        </w:rPr>
        <w:t>relaksasi,</w:t>
      </w:r>
      <w:r>
        <w:rPr>
          <w:spacing w:val="80"/>
          <w:sz w:val="22"/>
        </w:rPr>
        <w:t> </w:t>
      </w:r>
      <w:r>
        <w:rPr>
          <w:sz w:val="22"/>
        </w:rPr>
        <w:t>dan</w:t>
      </w:r>
      <w:r>
        <w:rPr>
          <w:spacing w:val="80"/>
          <w:sz w:val="22"/>
        </w:rPr>
        <w:t> </w:t>
      </w:r>
      <w:r>
        <w:rPr>
          <w:sz w:val="22"/>
        </w:rPr>
        <w:t>edukasi kesehatan</w:t>
      </w:r>
      <w:r>
        <w:rPr>
          <w:spacing w:val="80"/>
          <w:sz w:val="22"/>
        </w:rPr>
        <w:t> </w:t>
      </w:r>
      <w:r>
        <w:rPr>
          <w:sz w:val="22"/>
        </w:rPr>
        <w:t>mental,</w:t>
      </w:r>
      <w:r>
        <w:rPr>
          <w:spacing w:val="80"/>
          <w:sz w:val="22"/>
        </w:rPr>
        <w:t> </w:t>
      </w:r>
      <w:r>
        <w:rPr>
          <w:sz w:val="22"/>
        </w:rPr>
        <w:t>tidak</w:t>
      </w:r>
      <w:r>
        <w:rPr>
          <w:spacing w:val="80"/>
          <w:sz w:val="22"/>
        </w:rPr>
        <w:t> </w:t>
      </w:r>
      <w:r>
        <w:rPr>
          <w:sz w:val="22"/>
        </w:rPr>
        <w:t>hanya</w:t>
      </w:r>
      <w:r>
        <w:rPr>
          <w:spacing w:val="80"/>
          <w:sz w:val="22"/>
        </w:rPr>
        <w:t> </w:t>
      </w:r>
      <w:r>
        <w:rPr>
          <w:sz w:val="22"/>
        </w:rPr>
        <w:t>berfokus</w:t>
      </w:r>
      <w:r>
        <w:rPr>
          <w:spacing w:val="80"/>
          <w:sz w:val="22"/>
        </w:rPr>
        <w:t> </w:t>
      </w:r>
      <w:r>
        <w:rPr>
          <w:sz w:val="22"/>
        </w:rPr>
        <w:t>pada</w:t>
      </w:r>
      <w:r>
        <w:rPr>
          <w:spacing w:val="80"/>
          <w:sz w:val="22"/>
        </w:rPr>
        <w:t> </w:t>
      </w:r>
      <w:r>
        <w:rPr>
          <w:sz w:val="22"/>
        </w:rPr>
        <w:t>aspek dukungan keluarga.</w:t>
      </w:r>
    </w:p>
    <w:p>
      <w:pPr>
        <w:pStyle w:val="ListParagraph"/>
        <w:numPr>
          <w:ilvl w:val="1"/>
          <w:numId w:val="21"/>
        </w:numPr>
        <w:tabs>
          <w:tab w:pos="3119" w:val="left" w:leader="none"/>
          <w:tab w:pos="3121" w:val="left" w:leader="none"/>
        </w:tabs>
        <w:spacing w:line="480" w:lineRule="auto" w:before="1" w:after="0"/>
        <w:ind w:left="3121" w:right="1695" w:hanging="360"/>
        <w:jc w:val="both"/>
        <w:rPr>
          <w:sz w:val="22"/>
        </w:rPr>
      </w:pPr>
      <w:r>
        <w:rPr>
          <w:sz w:val="22"/>
        </w:rPr>
        <w:t>Bagi Peneliti Selanjutnya: disarankan untuk meneliti faktor lain yang dapat mempengaruhi kecemasan,</w:t>
      </w:r>
      <w:r>
        <w:rPr>
          <w:spacing w:val="40"/>
          <w:sz w:val="22"/>
        </w:rPr>
        <w:t> </w:t>
      </w:r>
      <w:r>
        <w:rPr>
          <w:sz w:val="22"/>
        </w:rPr>
        <w:t>seperti strategi koping, dukungan sosial dari teman sebaya, kondisi psikologis, dan status kesehatan fisik, serta menggunakan jumlah sampel yang lebih besar agar hasil lebih representatif.</w:t>
      </w:r>
    </w:p>
    <w:p>
      <w:pPr>
        <w:pStyle w:val="ListParagraph"/>
        <w:spacing w:after="0" w:line="480" w:lineRule="auto"/>
        <w:jc w:val="both"/>
        <w:rPr>
          <w:sz w:val="22"/>
        </w:rPr>
        <w:sectPr>
          <w:headerReference w:type="default" r:id="rId205"/>
          <w:footerReference w:type="default" r:id="rId206"/>
          <w:pgSz w:w="11910" w:h="16840"/>
          <w:pgMar w:header="0" w:footer="0" w:top="680" w:bottom="280" w:left="0" w:right="0"/>
        </w:sectPr>
      </w:pPr>
    </w:p>
    <w:p>
      <w:pPr>
        <w:pStyle w:val="BodyText"/>
        <w:ind w:left="8850"/>
        <w:rPr>
          <w:sz w:val="20"/>
        </w:rPr>
      </w:pPr>
      <w:r>
        <w:rPr>
          <w:sz w:val="20"/>
        </w:rPr>
        <mc:AlternateContent>
          <mc:Choice Requires="wps">
            <w:drawing>
              <wp:inline distT="0" distB="0" distL="0" distR="0">
                <wp:extent cx="914400" cy="914400"/>
                <wp:effectExtent l="0" t="0" r="0" b="0"/>
                <wp:docPr id="195" name="Group 195"/>
                <wp:cNvGraphicFramePr>
                  <a:graphicFrameLocks/>
                </wp:cNvGraphicFramePr>
                <a:graphic>
                  <a:graphicData uri="http://schemas.microsoft.com/office/word/2010/wordprocessingGroup">
                    <wpg:wgp>
                      <wpg:cNvPr id="195" name="Group 195"/>
                      <wpg:cNvGrpSpPr/>
                      <wpg:grpSpPr>
                        <a:xfrm>
                          <a:off x="0" y="0"/>
                          <a:ext cx="914400" cy="914400"/>
                          <a:chExt cx="914400" cy="914400"/>
                        </a:xfrm>
                      </wpg:grpSpPr>
                      <wps:wsp>
                        <wps:cNvPr id="196" name="Graphic 196"/>
                        <wps:cNvSpPr/>
                        <wps:spPr>
                          <a:xfrm>
                            <a:off x="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72pt;height:72pt;mso-position-horizontal-relative:char;mso-position-vertical-relative:line" id="docshapegroup183" coordorigin="0,0" coordsize="1440,1440">
                <v:rect style="position:absolute;left:0;top:0;width:1440;height:1440" id="docshape184" filled="true" fillcolor="#ffffff" stroked="false">
                  <v:fill type="solid"/>
                </v:rect>
              </v:group>
            </w:pict>
          </mc:Fallback>
        </mc:AlternateContent>
      </w:r>
      <w:r>
        <w:rPr>
          <w:sz w:val="20"/>
        </w:rPr>
      </w:r>
    </w:p>
    <w:p>
      <w:pPr>
        <w:pStyle w:val="BodyText"/>
        <w:spacing w:before="27"/>
      </w:pPr>
    </w:p>
    <w:p>
      <w:pPr>
        <w:pStyle w:val="Heading1"/>
      </w:pPr>
      <w:r>
        <w:rPr/>
        <mc:AlternateContent>
          <mc:Choice Requires="wps">
            <w:drawing>
              <wp:anchor distT="0" distB="0" distL="0" distR="0" allowOverlap="1" layoutInCell="1" locked="0" behindDoc="1" simplePos="0" relativeHeight="481299968">
                <wp:simplePos x="0" y="0"/>
                <wp:positionH relativeFrom="page">
                  <wp:posOffset>6313804</wp:posOffset>
                </wp:positionH>
                <wp:positionV relativeFrom="paragraph">
                  <wp:posOffset>-1008616</wp:posOffset>
                </wp:positionV>
                <wp:extent cx="167640" cy="15875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167640" cy="158750"/>
                        </a:xfrm>
                        <a:prstGeom prst="rect">
                          <a:avLst/>
                        </a:prstGeom>
                      </wps:spPr>
                      <wps:txbx>
                        <w:txbxContent>
                          <w:p>
                            <w:pPr>
                              <w:pStyle w:val="BodyText"/>
                            </w:pPr>
                            <w:r>
                              <w:rPr>
                                <w:spacing w:val="-7"/>
                              </w:rPr>
                              <w:t>87</w:t>
                            </w:r>
                          </w:p>
                        </w:txbxContent>
                      </wps:txbx>
                      <wps:bodyPr wrap="square" lIns="0" tIns="0" rIns="0" bIns="0" rtlCol="0">
                        <a:noAutofit/>
                      </wps:bodyPr>
                    </wps:wsp>
                  </a:graphicData>
                </a:graphic>
              </wp:anchor>
            </w:drawing>
          </mc:Choice>
          <mc:Fallback>
            <w:pict>
              <v:shape style="position:absolute;margin-left:497.149994pt;margin-top:-79.418655pt;width:13.2pt;height:12.5pt;mso-position-horizontal-relative:page;mso-position-vertical-relative:paragraph;z-index:-22016512" type="#_x0000_t202" id="docshape185" filled="false" stroked="false">
                <v:textbox inset="0,0,0,0">
                  <w:txbxContent>
                    <w:p>
                      <w:pPr>
                        <w:pStyle w:val="BodyText"/>
                      </w:pPr>
                      <w:r>
                        <w:rPr>
                          <w:spacing w:val="-7"/>
                        </w:rPr>
                        <w:t>87</w:t>
                      </w:r>
                    </w:p>
                  </w:txbxContent>
                </v:textbox>
                <w10:wrap type="none"/>
              </v:shape>
            </w:pict>
          </mc:Fallback>
        </mc:AlternateContent>
      </w:r>
      <w:bookmarkStart w:name="_TOC_250000" w:id="38"/>
      <w:r>
        <w:rPr/>
        <w:t>DAFTAR</w:t>
      </w:r>
      <w:r>
        <w:rPr>
          <w:spacing w:val="-6"/>
        </w:rPr>
        <w:t> </w:t>
      </w:r>
      <w:bookmarkEnd w:id="38"/>
      <w:r>
        <w:rPr>
          <w:spacing w:val="-2"/>
        </w:rPr>
        <w:t>PUSTAKA</w:t>
      </w:r>
    </w:p>
    <w:p>
      <w:pPr>
        <w:pStyle w:val="BodyText"/>
        <w:rPr>
          <w:b/>
        </w:rPr>
      </w:pPr>
    </w:p>
    <w:p>
      <w:pPr>
        <w:pStyle w:val="BodyText"/>
        <w:spacing w:before="204"/>
        <w:rPr>
          <w:b/>
        </w:rPr>
      </w:pPr>
    </w:p>
    <w:p>
      <w:pPr>
        <w:tabs>
          <w:tab w:pos="4140" w:val="left" w:leader="none"/>
          <w:tab w:pos="5688" w:val="left" w:leader="none"/>
          <w:tab w:pos="6977" w:val="left" w:leader="none"/>
          <w:tab w:pos="8261" w:val="left" w:leader="none"/>
          <w:tab w:pos="9545" w:val="left" w:leader="none"/>
        </w:tabs>
        <w:spacing w:line="242" w:lineRule="auto" w:before="1"/>
        <w:ind w:left="2989" w:right="1700" w:hanging="721"/>
        <w:jc w:val="left"/>
        <w:rPr>
          <w:sz w:val="22"/>
        </w:rPr>
      </w:pPr>
      <w:r>
        <w:rPr>
          <w:sz w:val="22"/>
        </w:rPr>
        <w:t>Agustanti,</w:t>
      </w:r>
      <w:r>
        <w:rPr>
          <w:spacing w:val="40"/>
          <w:sz w:val="22"/>
        </w:rPr>
        <w:t> </w:t>
      </w:r>
      <w:r>
        <w:rPr>
          <w:sz w:val="22"/>
        </w:rPr>
        <w:t>A</w:t>
      </w:r>
      <w:r>
        <w:rPr>
          <w:b/>
          <w:sz w:val="22"/>
        </w:rPr>
        <w:t>.</w:t>
      </w:r>
      <w:r>
        <w:rPr>
          <w:b/>
          <w:spacing w:val="40"/>
          <w:sz w:val="22"/>
        </w:rPr>
        <w:t> </w:t>
      </w:r>
      <w:r>
        <w:rPr>
          <w:sz w:val="22"/>
        </w:rPr>
        <w:t>(2023).</w:t>
      </w:r>
      <w:r>
        <w:rPr>
          <w:spacing w:val="40"/>
          <w:sz w:val="22"/>
        </w:rPr>
        <w:t> </w:t>
      </w:r>
      <w:r>
        <w:rPr>
          <w:i/>
          <w:sz w:val="22"/>
        </w:rPr>
        <w:t>Jenis-Jenis</w:t>
      </w:r>
      <w:r>
        <w:rPr>
          <w:i/>
          <w:spacing w:val="40"/>
          <w:sz w:val="22"/>
        </w:rPr>
        <w:t> </w:t>
      </w:r>
      <w:r>
        <w:rPr>
          <w:i/>
          <w:sz w:val="22"/>
        </w:rPr>
        <w:t>Dukungan</w:t>
      </w:r>
      <w:r>
        <w:rPr>
          <w:i/>
          <w:spacing w:val="40"/>
          <w:sz w:val="22"/>
        </w:rPr>
        <w:t> </w:t>
      </w:r>
      <w:r>
        <w:rPr>
          <w:i/>
          <w:sz w:val="22"/>
        </w:rPr>
        <w:t>Keluarga</w:t>
      </w:r>
      <w:r>
        <w:rPr>
          <w:i/>
          <w:spacing w:val="40"/>
          <w:sz w:val="22"/>
        </w:rPr>
        <w:t> </w:t>
      </w:r>
      <w:r>
        <w:rPr>
          <w:i/>
          <w:sz w:val="22"/>
        </w:rPr>
        <w:t>dalam </w:t>
      </w:r>
      <w:r>
        <w:rPr>
          <w:i/>
          <w:spacing w:val="-2"/>
          <w:sz w:val="22"/>
        </w:rPr>
        <w:t>Proses</w:t>
      </w:r>
      <w:r>
        <w:rPr>
          <w:i/>
          <w:sz w:val="22"/>
        </w:rPr>
        <w:tab/>
      </w:r>
      <w:r>
        <w:rPr>
          <w:i/>
          <w:spacing w:val="-2"/>
          <w:sz w:val="22"/>
        </w:rPr>
        <w:t>Perawatan</w:t>
      </w:r>
      <w:r>
        <w:rPr>
          <w:i/>
          <w:sz w:val="22"/>
        </w:rPr>
        <w:tab/>
      </w:r>
      <w:r>
        <w:rPr>
          <w:i/>
          <w:spacing w:val="-2"/>
          <w:sz w:val="22"/>
        </w:rPr>
        <w:t>Pasien</w:t>
      </w:r>
      <w:r>
        <w:rPr>
          <w:spacing w:val="-2"/>
          <w:sz w:val="22"/>
        </w:rPr>
        <w:t>.</w:t>
      </w:r>
      <w:r>
        <w:rPr>
          <w:sz w:val="22"/>
        </w:rPr>
        <w:tab/>
      </w:r>
      <w:r>
        <w:rPr>
          <w:spacing w:val="-2"/>
          <w:sz w:val="22"/>
        </w:rPr>
        <w:t>Scribd.</w:t>
      </w:r>
      <w:r>
        <w:rPr>
          <w:sz w:val="22"/>
        </w:rPr>
        <w:tab/>
      </w:r>
      <w:r>
        <w:rPr>
          <w:spacing w:val="-2"/>
          <w:sz w:val="22"/>
        </w:rPr>
        <w:t>Diakses</w:t>
      </w:r>
      <w:r>
        <w:rPr>
          <w:sz w:val="22"/>
        </w:rPr>
        <w:tab/>
      </w:r>
      <w:r>
        <w:rPr>
          <w:spacing w:val="-2"/>
          <w:sz w:val="22"/>
        </w:rPr>
        <w:t>dari: </w:t>
      </w:r>
      <w:hyperlink r:id="rId209">
        <w:r>
          <w:rPr>
            <w:spacing w:val="-2"/>
            <w:sz w:val="22"/>
          </w:rPr>
          <w:t>https://www.scribd.com/document/764346899/BAB-1-3-OK-</w:t>
        </w:r>
      </w:hyperlink>
      <w:r>
        <w:rPr>
          <w:spacing w:val="-2"/>
          <w:sz w:val="22"/>
        </w:rPr>
        <w:t> </w:t>
      </w:r>
      <w:hyperlink r:id="rId209">
        <w:r>
          <w:rPr>
            <w:spacing w:val="-2"/>
            <w:sz w:val="22"/>
          </w:rPr>
          <w:t>8-MEI-2024</w:t>
        </w:r>
      </w:hyperlink>
    </w:p>
    <w:p>
      <w:pPr>
        <w:pStyle w:val="BodyText"/>
        <w:ind w:left="2989" w:right="1700" w:hanging="721"/>
        <w:jc w:val="both"/>
      </w:pPr>
      <w:r>
        <w:rPr/>
        <w:t>Almutary, H., &amp; Almashi, A. (2024). Preoperative Patient Education: Perceptions and Actual Practice among</w:t>
      </w:r>
      <w:r>
        <w:rPr>
          <w:spacing w:val="40"/>
        </w:rPr>
        <w:t> </w:t>
      </w:r>
      <w:r>
        <w:rPr/>
        <w:t>Nurses Working in Surgical Units. SAGE Open Nursing. </w:t>
      </w:r>
      <w:hyperlink r:id="rId210">
        <w:r>
          <w:rPr>
            <w:spacing w:val="-2"/>
          </w:rPr>
          <w:t>https://pmc.ncbi.nlm.nih.gov/articles/PMC10785712/</w:t>
        </w:r>
      </w:hyperlink>
    </w:p>
    <w:p>
      <w:pPr>
        <w:spacing w:line="240" w:lineRule="auto" w:before="196"/>
        <w:ind w:left="2989" w:right="1694" w:hanging="721"/>
        <w:jc w:val="both"/>
        <w:rPr>
          <w:sz w:val="22"/>
        </w:rPr>
      </w:pPr>
      <w:r>
        <w:rPr>
          <w:sz w:val="22"/>
        </w:rPr>
        <w:t>Anwar,</w:t>
      </w:r>
      <w:r>
        <w:rPr>
          <w:spacing w:val="-2"/>
          <w:sz w:val="22"/>
        </w:rPr>
        <w:t> </w:t>
      </w:r>
      <w:r>
        <w:rPr>
          <w:sz w:val="22"/>
        </w:rPr>
        <w:t>M.</w:t>
      </w:r>
      <w:r>
        <w:rPr>
          <w:spacing w:val="-1"/>
          <w:sz w:val="22"/>
        </w:rPr>
        <w:t> </w:t>
      </w:r>
      <w:r>
        <w:rPr>
          <w:sz w:val="22"/>
        </w:rPr>
        <w:t>(2025,</w:t>
      </w:r>
      <w:r>
        <w:rPr>
          <w:spacing w:val="-2"/>
          <w:sz w:val="22"/>
        </w:rPr>
        <w:t> </w:t>
      </w:r>
      <w:r>
        <w:rPr>
          <w:sz w:val="22"/>
        </w:rPr>
        <w:t>Januari</w:t>
      </w:r>
      <w:r>
        <w:rPr>
          <w:spacing w:val="-6"/>
          <w:sz w:val="22"/>
        </w:rPr>
        <w:t> </w:t>
      </w:r>
      <w:r>
        <w:rPr>
          <w:sz w:val="22"/>
        </w:rPr>
        <w:t>4). </w:t>
      </w:r>
      <w:r>
        <w:rPr>
          <w:i/>
          <w:sz w:val="22"/>
        </w:rPr>
        <w:t>Populasi</w:t>
      </w:r>
      <w:r>
        <w:rPr>
          <w:i/>
          <w:spacing w:val="-2"/>
          <w:sz w:val="22"/>
        </w:rPr>
        <w:t> </w:t>
      </w:r>
      <w:r>
        <w:rPr>
          <w:i/>
          <w:sz w:val="22"/>
        </w:rPr>
        <w:t>dan</w:t>
      </w:r>
      <w:r>
        <w:rPr>
          <w:i/>
          <w:spacing w:val="-2"/>
          <w:sz w:val="22"/>
        </w:rPr>
        <w:t> </w:t>
      </w:r>
      <w:r>
        <w:rPr>
          <w:i/>
          <w:sz w:val="22"/>
        </w:rPr>
        <w:t>sampel</w:t>
      </w:r>
      <w:r>
        <w:rPr>
          <w:i/>
          <w:spacing w:val="-2"/>
          <w:sz w:val="22"/>
        </w:rPr>
        <w:t> </w:t>
      </w:r>
      <w:r>
        <w:rPr>
          <w:i/>
          <w:sz w:val="22"/>
        </w:rPr>
        <w:t>penelitian</w:t>
      </w:r>
      <w:r>
        <w:rPr>
          <w:sz w:val="22"/>
        </w:rPr>
        <w:t>. STAIDA Sumsel. https://staidasumsel.ac.id/populasi- </w:t>
      </w:r>
      <w:r>
        <w:rPr>
          <w:spacing w:val="-2"/>
          <w:sz w:val="22"/>
        </w:rPr>
        <w:t>dan-sampel-penelitian/</w:t>
      </w:r>
    </w:p>
    <w:p>
      <w:pPr>
        <w:pStyle w:val="BodyText"/>
        <w:spacing w:before="1"/>
        <w:ind w:left="2989" w:right="1698" w:hanging="721"/>
        <w:jc w:val="both"/>
      </w:pPr>
      <w:r>
        <w:rPr/>
        <w:t>Arianti, N. K. Y. (2021). Hubungan Dukungan Keluarga dengan Tingkat Kecemasan Pasien Pre Operasi Thyroidectomy di Klinik Bedah RSD Mangusada, Badung Regency.</w:t>
      </w:r>
    </w:p>
    <w:p>
      <w:pPr>
        <w:pStyle w:val="BodyText"/>
        <w:spacing w:before="200"/>
        <w:ind w:left="2989" w:right="1837" w:hanging="721"/>
        <w:jc w:val="both"/>
      </w:pPr>
      <w:r>
        <w:rPr/>
        <w:t>Aroean, M.S.P. </w:t>
      </w:r>
      <w:r>
        <w:rPr>
          <w:i/>
        </w:rPr>
        <w:t>et al. </w:t>
      </w:r>
      <w:r>
        <w:rPr/>
        <w:t>(2020) „Profil Penderita Katarak Traumatika di Rumah Sakit Umum Pusat Sanglah Kota Denpasar, Bali-Indonesia‟, </w:t>
      </w:r>
      <w:r>
        <w:rPr>
          <w:i/>
        </w:rPr>
        <w:t>Intisari Sains Medis</w:t>
      </w:r>
      <w:r>
        <w:rPr/>
        <w:t>, 11(2), pp. 750–754. Available at: </w:t>
      </w:r>
      <w:r>
        <w:rPr>
          <w:spacing w:val="-2"/>
        </w:rPr>
        <w:t>https://doi.org/10.15562/ism.v11i2.683.</w:t>
      </w:r>
    </w:p>
    <w:p>
      <w:pPr>
        <w:tabs>
          <w:tab w:pos="9546" w:val="left" w:leader="none"/>
        </w:tabs>
        <w:spacing w:line="240" w:lineRule="auto" w:before="3"/>
        <w:ind w:left="2989" w:right="1696" w:hanging="721"/>
        <w:jc w:val="both"/>
        <w:rPr>
          <w:sz w:val="22"/>
        </w:rPr>
      </w:pPr>
      <w:r>
        <w:rPr>
          <w:sz w:val="22"/>
        </w:rPr>
        <w:t>Arrohman, B. K. (2020). </w:t>
      </w:r>
      <w:r>
        <w:rPr>
          <w:i/>
          <w:sz w:val="22"/>
        </w:rPr>
        <w:t>Hubungan Komunikasi Terapeutik Perawat dengan Tingkat Kecemasan pada Pasien Pre Operasi Katarak di Rumah Sakit Tingkat III Baladhika Husada</w:t>
      </w:r>
      <w:r>
        <w:rPr>
          <w:i/>
          <w:spacing w:val="80"/>
          <w:w w:val="150"/>
          <w:sz w:val="22"/>
        </w:rPr>
        <w:t>   </w:t>
      </w:r>
      <w:r>
        <w:rPr>
          <w:i/>
          <w:sz w:val="22"/>
        </w:rPr>
        <w:t>Jember</w:t>
      </w:r>
      <w:r>
        <w:rPr>
          <w:sz w:val="22"/>
        </w:rPr>
        <w:t>.</w:t>
      </w:r>
      <w:r>
        <w:rPr>
          <w:spacing w:val="80"/>
          <w:w w:val="150"/>
          <w:sz w:val="22"/>
        </w:rPr>
        <w:t>   </w:t>
      </w:r>
      <w:r>
        <w:rPr>
          <w:sz w:val="22"/>
        </w:rPr>
        <w:t>Universitas</w:t>
      </w:r>
      <w:r>
        <w:rPr>
          <w:spacing w:val="80"/>
          <w:w w:val="150"/>
          <w:sz w:val="22"/>
        </w:rPr>
        <w:t>   </w:t>
      </w:r>
      <w:r>
        <w:rPr>
          <w:sz w:val="22"/>
        </w:rPr>
        <w:t>Jember. </w:t>
      </w:r>
      <w:r>
        <w:rPr>
          <w:spacing w:val="-2"/>
          <w:sz w:val="22"/>
        </w:rPr>
        <w:t>Diakses</w:t>
      </w:r>
      <w:r>
        <w:rPr>
          <w:sz w:val="22"/>
        </w:rPr>
        <w:tab/>
      </w:r>
      <w:r>
        <w:rPr>
          <w:spacing w:val="-2"/>
          <w:sz w:val="22"/>
        </w:rPr>
        <w:t>dari:</w:t>
      </w:r>
    </w:p>
    <w:p>
      <w:pPr>
        <w:pStyle w:val="BodyText"/>
        <w:spacing w:line="242" w:lineRule="auto"/>
        <w:ind w:left="2989" w:right="1703"/>
      </w:pPr>
      <w:hyperlink r:id="rId211">
        <w:r>
          <w:rPr>
            <w:spacing w:val="-2"/>
          </w:rPr>
          <w:t>https://repository.unej.ac.id/xmlui/handle/123456789/1</w:t>
        </w:r>
      </w:hyperlink>
      <w:r>
        <w:rPr>
          <w:spacing w:val="-2"/>
        </w:rPr>
        <w:t> </w:t>
      </w:r>
      <w:hyperlink r:id="rId211">
        <w:r>
          <w:rPr>
            <w:spacing w:val="-2"/>
          </w:rPr>
          <w:t>01425</w:t>
        </w:r>
      </w:hyperlink>
    </w:p>
    <w:p>
      <w:pPr>
        <w:pStyle w:val="BodyText"/>
        <w:spacing w:before="195"/>
        <w:ind w:left="2989" w:right="1702" w:hanging="721"/>
        <w:jc w:val="both"/>
      </w:pPr>
      <w:r>
        <w:rPr/>
        <w:t>Astari, P. (2018). Katarak: Klasi Kasi, Tatalaksana, dan Komplikasi Operasi. Cermin Dunia Kedokteran, 45 (10), </w:t>
      </w:r>
      <w:r>
        <w:rPr>
          <w:spacing w:val="-2"/>
        </w:rPr>
        <w:t>748-753.</w:t>
      </w:r>
    </w:p>
    <w:p>
      <w:pPr>
        <w:spacing w:line="240" w:lineRule="auto" w:before="200"/>
        <w:ind w:left="2989" w:right="1697" w:hanging="721"/>
        <w:jc w:val="left"/>
        <w:rPr>
          <w:sz w:val="22"/>
        </w:rPr>
      </w:pPr>
      <w:r>
        <w:rPr>
          <w:sz w:val="22"/>
        </w:rPr>
        <w:t>Berryman,</w:t>
      </w:r>
      <w:r>
        <w:rPr>
          <w:spacing w:val="80"/>
          <w:sz w:val="22"/>
        </w:rPr>
        <w:t> </w:t>
      </w:r>
      <w:r>
        <w:rPr>
          <w:sz w:val="22"/>
        </w:rPr>
        <w:t>M.</w:t>
      </w:r>
      <w:r>
        <w:rPr>
          <w:spacing w:val="80"/>
          <w:sz w:val="22"/>
        </w:rPr>
        <w:t> </w:t>
      </w:r>
      <w:r>
        <w:rPr>
          <w:sz w:val="22"/>
        </w:rPr>
        <w:t>(2020).</w:t>
      </w:r>
      <w:r>
        <w:rPr>
          <w:spacing w:val="80"/>
          <w:sz w:val="22"/>
        </w:rPr>
        <w:t> </w:t>
      </w:r>
      <w:r>
        <w:rPr>
          <w:i/>
          <w:sz w:val="22"/>
        </w:rPr>
        <w:t>Research</w:t>
      </w:r>
      <w:r>
        <w:rPr>
          <w:i/>
          <w:spacing w:val="80"/>
          <w:sz w:val="22"/>
        </w:rPr>
        <w:t> </w:t>
      </w:r>
      <w:r>
        <w:rPr>
          <w:i/>
          <w:sz w:val="22"/>
        </w:rPr>
        <w:t>Methods</w:t>
      </w:r>
      <w:r>
        <w:rPr>
          <w:i/>
          <w:spacing w:val="80"/>
          <w:sz w:val="22"/>
        </w:rPr>
        <w:t> </w:t>
      </w:r>
      <w:r>
        <w:rPr>
          <w:i/>
          <w:sz w:val="22"/>
        </w:rPr>
        <w:t>in</w:t>
      </w:r>
      <w:r>
        <w:rPr>
          <w:i/>
          <w:spacing w:val="80"/>
          <w:sz w:val="22"/>
        </w:rPr>
        <w:t> </w:t>
      </w:r>
      <w:r>
        <w:rPr>
          <w:i/>
          <w:sz w:val="22"/>
        </w:rPr>
        <w:t>Education:</w:t>
      </w:r>
      <w:r>
        <w:rPr>
          <w:i/>
          <w:spacing w:val="80"/>
          <w:sz w:val="22"/>
        </w:rPr>
        <w:t> </w:t>
      </w:r>
      <w:r>
        <w:rPr>
          <w:i/>
          <w:sz w:val="22"/>
        </w:rPr>
        <w:t>An Introduction</w:t>
      </w:r>
      <w:r>
        <w:rPr>
          <w:sz w:val="22"/>
        </w:rPr>
        <w:t>.</w:t>
      </w:r>
      <w:r>
        <w:rPr>
          <w:spacing w:val="40"/>
          <w:sz w:val="22"/>
        </w:rPr>
        <w:t> </w:t>
      </w:r>
      <w:r>
        <w:rPr>
          <w:sz w:val="22"/>
        </w:rPr>
        <w:t>Routledge.</w:t>
      </w:r>
      <w:r>
        <w:rPr>
          <w:spacing w:val="40"/>
          <w:sz w:val="22"/>
        </w:rPr>
        <w:t> </w:t>
      </w:r>
      <w:hyperlink r:id="rId212">
        <w:r>
          <w:rPr>
            <w:sz w:val="22"/>
          </w:rPr>
          <w:t>https://wislah.com/kumpulan-</w:t>
        </w:r>
      </w:hyperlink>
      <w:r>
        <w:rPr>
          <w:sz w:val="22"/>
        </w:rPr>
        <w:t> </w:t>
      </w:r>
      <w:hyperlink r:id="rId212">
        <w:r>
          <w:rPr>
            <w:spacing w:val="-2"/>
            <w:sz w:val="22"/>
          </w:rPr>
          <w:t>pengertian-penelitian-kuantitatif-secara-umum-dan-</w:t>
        </w:r>
      </w:hyperlink>
      <w:r>
        <w:rPr>
          <w:spacing w:val="-2"/>
          <w:sz w:val="22"/>
        </w:rPr>
        <w:t> </w:t>
      </w:r>
      <w:hyperlink r:id="rId212">
        <w:r>
          <w:rPr>
            <w:spacing w:val="-2"/>
            <w:sz w:val="22"/>
          </w:rPr>
          <w:t>menurut-para-ahli/</w:t>
        </w:r>
      </w:hyperlink>
    </w:p>
    <w:p>
      <w:pPr>
        <w:pStyle w:val="BodyText"/>
        <w:spacing w:before="199"/>
        <w:ind w:left="2989" w:right="1703" w:hanging="721"/>
      </w:pPr>
      <w:r>
        <w:rPr/>
        <w:t>Cahyana, N. W. (2021). </w:t>
      </w:r>
      <w:r>
        <w:rPr>
          <w:i/>
        </w:rPr>
        <w:t>Katarak dan Penangannya</w:t>
      </w:r>
      <w:r>
        <w:rPr/>
        <w:t>. Universitas </w:t>
      </w:r>
      <w:r>
        <w:rPr>
          <w:spacing w:val="-2"/>
        </w:rPr>
        <w:t>Jember. </w:t>
      </w:r>
      <w:hyperlink r:id="rId213">
        <w:r>
          <w:rPr>
            <w:spacing w:val="-2"/>
          </w:rPr>
          <w:t>https://repository.unej.ac.id/handle/123456789/106620</w:t>
        </w:r>
      </w:hyperlink>
    </w:p>
    <w:p>
      <w:pPr>
        <w:pStyle w:val="BodyText"/>
        <w:spacing w:before="201"/>
        <w:ind w:left="2989" w:right="1703" w:hanging="721"/>
      </w:pPr>
      <w:r>
        <w:rPr/>
        <w:t>Cahyana,</w:t>
      </w:r>
      <w:r>
        <w:rPr>
          <w:spacing w:val="80"/>
        </w:rPr>
        <w:t> </w:t>
      </w:r>
      <w:r>
        <w:rPr/>
        <w:t>N.</w:t>
      </w:r>
      <w:r>
        <w:rPr>
          <w:spacing w:val="80"/>
        </w:rPr>
        <w:t> </w:t>
      </w:r>
      <w:r>
        <w:rPr/>
        <w:t>W.</w:t>
      </w:r>
      <w:r>
        <w:rPr>
          <w:spacing w:val="80"/>
        </w:rPr>
        <w:t> </w:t>
      </w:r>
      <w:r>
        <w:rPr/>
        <w:t>(2022).</w:t>
      </w:r>
      <w:r>
        <w:rPr>
          <w:spacing w:val="80"/>
        </w:rPr>
        <w:t> </w:t>
      </w:r>
      <w:r>
        <w:rPr>
          <w:i/>
        </w:rPr>
        <w:t>Penanganan</w:t>
      </w:r>
      <w:r>
        <w:rPr>
          <w:i/>
          <w:spacing w:val="80"/>
        </w:rPr>
        <w:t> </w:t>
      </w:r>
      <w:r>
        <w:rPr>
          <w:i/>
        </w:rPr>
        <w:t>Katarak</w:t>
      </w:r>
      <w:r>
        <w:rPr/>
        <w:t>.</w:t>
      </w:r>
      <w:r>
        <w:rPr>
          <w:spacing w:val="80"/>
        </w:rPr>
        <w:t> </w:t>
      </w:r>
      <w:r>
        <w:rPr/>
        <w:t>Universitas </w:t>
      </w:r>
      <w:r>
        <w:rPr>
          <w:spacing w:val="-2"/>
        </w:rPr>
        <w:t>Jember. https://repository.unej.ac.id/handle/123456789/105129</w:t>
      </w:r>
    </w:p>
    <w:p>
      <w:pPr>
        <w:pStyle w:val="BodyText"/>
        <w:spacing w:before="201"/>
        <w:ind w:left="2989" w:right="1698" w:hanging="721"/>
        <w:jc w:val="both"/>
      </w:pPr>
      <w:r>
        <w:rPr/>
        <w:t>Dewi,</w:t>
      </w:r>
      <w:r>
        <w:rPr>
          <w:spacing w:val="-2"/>
        </w:rPr>
        <w:t> </w:t>
      </w:r>
      <w:r>
        <w:rPr/>
        <w:t>R.,</w:t>
      </w:r>
      <w:r>
        <w:rPr>
          <w:spacing w:val="-2"/>
        </w:rPr>
        <w:t> </w:t>
      </w:r>
      <w:r>
        <w:rPr/>
        <w:t>&amp;</w:t>
      </w:r>
      <w:r>
        <w:rPr>
          <w:spacing w:val="-2"/>
        </w:rPr>
        <w:t> </w:t>
      </w:r>
      <w:r>
        <w:rPr/>
        <w:t>Kurniawan,</w:t>
      </w:r>
      <w:r>
        <w:rPr>
          <w:spacing w:val="-2"/>
        </w:rPr>
        <w:t> </w:t>
      </w:r>
      <w:r>
        <w:rPr/>
        <w:t>A.</w:t>
      </w:r>
      <w:r>
        <w:rPr>
          <w:spacing w:val="-2"/>
        </w:rPr>
        <w:t> </w:t>
      </w:r>
      <w:r>
        <w:rPr/>
        <w:t>(2020).</w:t>
      </w:r>
      <w:r>
        <w:rPr>
          <w:spacing w:val="-2"/>
        </w:rPr>
        <w:t> </w:t>
      </w:r>
      <w:r>
        <w:rPr/>
        <w:t>Family</w:t>
      </w:r>
      <w:r>
        <w:rPr>
          <w:spacing w:val="-2"/>
        </w:rPr>
        <w:t> </w:t>
      </w:r>
      <w:r>
        <w:rPr/>
        <w:t>support</w:t>
      </w:r>
      <w:r>
        <w:rPr>
          <w:spacing w:val="-2"/>
        </w:rPr>
        <w:t> </w:t>
      </w:r>
      <w:r>
        <w:rPr/>
        <w:t>and</w:t>
      </w:r>
      <w:r>
        <w:rPr>
          <w:spacing w:val="-2"/>
        </w:rPr>
        <w:t> </w:t>
      </w:r>
      <w:r>
        <w:rPr/>
        <w:t>anxiety level before invasive procedures. Indonesian Journal</w:t>
      </w:r>
      <w:r>
        <w:rPr>
          <w:spacing w:val="40"/>
        </w:rPr>
        <w:t> </w:t>
      </w:r>
      <w:r>
        <w:rPr/>
        <w:t>of Nursing Science, 8(2), 112–120.</w:t>
      </w:r>
    </w:p>
    <w:p>
      <w:pPr>
        <w:pStyle w:val="BodyText"/>
        <w:spacing w:after="0"/>
        <w:jc w:val="both"/>
        <w:sectPr>
          <w:headerReference w:type="default" r:id="rId207"/>
          <w:footerReference w:type="default" r:id="rId208"/>
          <w:pgSz w:w="11910" w:h="16840"/>
          <w:pgMar w:header="0" w:footer="1002" w:top="560" w:bottom="1200" w:left="0" w:right="0"/>
        </w:sectPr>
      </w:pPr>
    </w:p>
    <w:p>
      <w:pPr>
        <w:pStyle w:val="BodyText"/>
      </w:pPr>
    </w:p>
    <w:p>
      <w:pPr>
        <w:pStyle w:val="BodyText"/>
      </w:pPr>
    </w:p>
    <w:p>
      <w:pPr>
        <w:pStyle w:val="BodyText"/>
      </w:pPr>
    </w:p>
    <w:p>
      <w:pPr>
        <w:pStyle w:val="BodyText"/>
      </w:pPr>
    </w:p>
    <w:p>
      <w:pPr>
        <w:pStyle w:val="BodyText"/>
        <w:spacing w:before="56"/>
      </w:pPr>
    </w:p>
    <w:p>
      <w:pPr>
        <w:pStyle w:val="BodyText"/>
        <w:tabs>
          <w:tab w:pos="3804" w:val="left" w:leader="none"/>
          <w:tab w:pos="5076" w:val="left" w:leader="none"/>
          <w:tab w:pos="6217" w:val="left" w:leader="none"/>
          <w:tab w:pos="6825" w:val="left" w:leader="none"/>
          <w:tab w:pos="8890" w:val="left" w:leader="none"/>
        </w:tabs>
        <w:ind w:left="2989" w:right="1695" w:hanging="721"/>
      </w:pPr>
      <w:r>
        <w:rPr>
          <w:spacing w:val="-2"/>
        </w:rPr>
        <w:t>EyeWorld.</w:t>
      </w:r>
      <w:r>
        <w:rPr/>
        <w:tab/>
      </w:r>
      <w:r>
        <w:rPr>
          <w:spacing w:val="-2"/>
        </w:rPr>
        <w:t>(2022).</w:t>
      </w:r>
      <w:r>
        <w:rPr/>
        <w:tab/>
      </w:r>
      <w:r>
        <w:rPr>
          <w:spacing w:val="-2"/>
        </w:rPr>
        <w:t>Review</w:t>
      </w:r>
      <w:r>
        <w:rPr/>
        <w:tab/>
      </w:r>
      <w:r>
        <w:rPr>
          <w:spacing w:val="-6"/>
        </w:rPr>
        <w:t>of</w:t>
      </w:r>
      <w:r>
        <w:rPr/>
        <w:tab/>
      </w:r>
      <w:r>
        <w:rPr>
          <w:spacing w:val="-2"/>
        </w:rPr>
        <w:t>LOCSIII-based</w:t>
      </w:r>
      <w:r>
        <w:rPr/>
        <w:tab/>
      </w:r>
      <w:r>
        <w:rPr>
          <w:spacing w:val="-2"/>
        </w:rPr>
        <w:t>artificial </w:t>
      </w:r>
      <w:r>
        <w:rPr/>
        <w:t>intelligence</w:t>
      </w:r>
      <w:r>
        <w:rPr>
          <w:spacing w:val="40"/>
        </w:rPr>
        <w:t> </w:t>
      </w:r>
      <w:r>
        <w:rPr/>
        <w:t>program</w:t>
      </w:r>
      <w:r>
        <w:rPr>
          <w:spacing w:val="40"/>
        </w:rPr>
        <w:t> </w:t>
      </w:r>
      <w:r>
        <w:rPr/>
        <w:t>for</w:t>
      </w:r>
      <w:r>
        <w:rPr>
          <w:spacing w:val="40"/>
        </w:rPr>
        <w:t> </w:t>
      </w:r>
      <w:r>
        <w:rPr/>
        <w:t>automatic</w:t>
      </w:r>
      <w:r>
        <w:rPr>
          <w:spacing w:val="40"/>
        </w:rPr>
        <w:t> </w:t>
      </w:r>
      <w:r>
        <w:rPr/>
        <w:t>cataract</w:t>
      </w:r>
      <w:r>
        <w:rPr>
          <w:spacing w:val="40"/>
        </w:rPr>
        <w:t> </w:t>
      </w:r>
      <w:r>
        <w:rPr/>
        <w:t>grading. </w:t>
      </w:r>
      <w:hyperlink r:id="rId216">
        <w:r>
          <w:rPr>
            <w:spacing w:val="-2"/>
          </w:rPr>
          <w:t>https://www.eyeworld.org/2022/review-of-locsiii-based-</w:t>
        </w:r>
      </w:hyperlink>
      <w:r>
        <w:rPr>
          <w:spacing w:val="-2"/>
        </w:rPr>
        <w:t> </w:t>
      </w:r>
      <w:hyperlink r:id="rId216">
        <w:r>
          <w:rPr>
            <w:spacing w:val="-2"/>
          </w:rPr>
          <w:t>artificial-intelligence-program-for-automatic-</w:t>
        </w:r>
      </w:hyperlink>
      <w:r>
        <w:rPr>
          <w:spacing w:val="-2"/>
        </w:rPr>
        <w:t> </w:t>
      </w:r>
      <w:hyperlink r:id="rId216">
        <w:r>
          <w:rPr>
            <w:spacing w:val="-2"/>
          </w:rPr>
          <w:t>cataract-grading/</w:t>
        </w:r>
      </w:hyperlink>
    </w:p>
    <w:p>
      <w:pPr>
        <w:pStyle w:val="BodyText"/>
        <w:spacing w:before="202"/>
        <w:ind w:left="2989" w:right="1699" w:hanging="721"/>
        <w:jc w:val="both"/>
      </w:pPr>
      <w:r>
        <w:rPr/>
        <w:t>Fibriansari &amp; Mulyantoro (2021). Peran Perawat Edukator dalam Menurunkan Kecemasan pada Pasien Pre-Operasi. Jurnal Penelitian Ilmu Kesehatan.</w:t>
      </w:r>
    </w:p>
    <w:p>
      <w:pPr>
        <w:pStyle w:val="BodyText"/>
        <w:spacing w:before="197"/>
        <w:ind w:left="2989" w:right="1696" w:hanging="721"/>
        <w:jc w:val="both"/>
      </w:pPr>
      <w:r>
        <w:rPr/>
        <w:t>Fitriani et al. (2022). Faktor-faktor yang Berhubungan dengan Tingkat Kecemasan Pasien Pre Operasi di Ruang Rawat</w:t>
      </w:r>
      <w:r>
        <w:rPr>
          <w:spacing w:val="40"/>
        </w:rPr>
        <w:t> </w:t>
      </w:r>
      <w:r>
        <w:rPr/>
        <w:t>Inap</w:t>
      </w:r>
      <w:r>
        <w:rPr>
          <w:spacing w:val="40"/>
        </w:rPr>
        <w:t> </w:t>
      </w:r>
      <w:r>
        <w:rPr/>
        <w:t>Bedah.</w:t>
      </w:r>
      <w:r>
        <w:rPr>
          <w:spacing w:val="40"/>
        </w:rPr>
        <w:t> </w:t>
      </w:r>
      <w:r>
        <w:rPr/>
        <w:t>Jurnal</w:t>
      </w:r>
      <w:r>
        <w:rPr>
          <w:spacing w:val="40"/>
        </w:rPr>
        <w:t> </w:t>
      </w:r>
      <w:r>
        <w:rPr/>
        <w:t>Penelitian</w:t>
      </w:r>
      <w:r>
        <w:rPr>
          <w:spacing w:val="40"/>
        </w:rPr>
        <w:t> </w:t>
      </w:r>
      <w:r>
        <w:rPr/>
        <w:t>Perawat </w:t>
      </w:r>
      <w:r>
        <w:rPr>
          <w:spacing w:val="-2"/>
        </w:rPr>
        <w:t>Profesional</w:t>
      </w:r>
    </w:p>
    <w:p>
      <w:pPr>
        <w:pStyle w:val="BodyText"/>
        <w:spacing w:line="249" w:lineRule="exact" w:before="203"/>
        <w:ind w:left="2268"/>
      </w:pPr>
      <w:r>
        <w:rPr/>
        <w:t>Friedman,</w:t>
      </w:r>
      <w:r>
        <w:rPr>
          <w:spacing w:val="-5"/>
        </w:rPr>
        <w:t> </w:t>
      </w:r>
      <w:r>
        <w:rPr/>
        <w:t>M.</w:t>
      </w:r>
      <w:r>
        <w:rPr>
          <w:spacing w:val="-3"/>
        </w:rPr>
        <w:t> </w:t>
      </w:r>
      <w:r>
        <w:rPr/>
        <w:t>(2013).</w:t>
      </w:r>
      <w:r>
        <w:rPr>
          <w:spacing w:val="-3"/>
        </w:rPr>
        <w:t> </w:t>
      </w:r>
      <w:r>
        <w:rPr/>
        <w:t>Keperawatan</w:t>
      </w:r>
      <w:r>
        <w:rPr>
          <w:spacing w:val="-3"/>
        </w:rPr>
        <w:t> </w:t>
      </w:r>
      <w:r>
        <w:rPr/>
        <w:t>Keluarga:</w:t>
      </w:r>
      <w:r>
        <w:rPr>
          <w:spacing w:val="-3"/>
        </w:rPr>
        <w:t> </w:t>
      </w:r>
      <w:r>
        <w:rPr/>
        <w:t>Teori</w:t>
      </w:r>
      <w:r>
        <w:rPr>
          <w:spacing w:val="-3"/>
        </w:rPr>
        <w:t> </w:t>
      </w:r>
      <w:r>
        <w:rPr/>
        <w:t>dan</w:t>
      </w:r>
      <w:r>
        <w:rPr>
          <w:spacing w:val="-3"/>
        </w:rPr>
        <w:t> </w:t>
      </w:r>
      <w:r>
        <w:rPr>
          <w:spacing w:val="-2"/>
        </w:rPr>
        <w:t>Praktik.</w:t>
      </w:r>
    </w:p>
    <w:p>
      <w:pPr>
        <w:pStyle w:val="BodyText"/>
        <w:spacing w:line="249" w:lineRule="exact"/>
        <w:ind w:left="2989"/>
      </w:pPr>
      <w:r>
        <w:rPr/>
        <w:t>Jakarta:</w:t>
      </w:r>
      <w:r>
        <w:rPr>
          <w:spacing w:val="-8"/>
        </w:rPr>
        <w:t> </w:t>
      </w:r>
      <w:r>
        <w:rPr>
          <w:spacing w:val="-4"/>
        </w:rPr>
        <w:t>EGC.</w:t>
      </w:r>
    </w:p>
    <w:p>
      <w:pPr>
        <w:pStyle w:val="BodyText"/>
        <w:spacing w:before="199"/>
        <w:ind w:left="2989" w:right="1699" w:hanging="721"/>
        <w:jc w:val="both"/>
      </w:pPr>
      <w:r>
        <w:rPr/>
        <w:t>Friedman, M. M., Bowden, V. R., &amp; Jones, E. G. (2010). Family Nursing: Research, Theory, &amp; Practice. 5th ed. New Jersey: Prentice Hall.</w:t>
      </w:r>
    </w:p>
    <w:p>
      <w:pPr>
        <w:pStyle w:val="BodyText"/>
        <w:tabs>
          <w:tab w:pos="9150" w:val="left" w:leader="none"/>
        </w:tabs>
        <w:spacing w:before="200"/>
        <w:ind w:left="2989" w:right="1699" w:hanging="721"/>
        <w:jc w:val="both"/>
      </w:pPr>
      <w:r>
        <w:rPr/>
        <w:t>García, J. A., et al. (2021). Effectiveness of nursing interventions for preoperative anxiety in adults: A systematic review with meta-analysis. Journal of </w:t>
      </w:r>
      <w:r>
        <w:rPr>
          <w:spacing w:val="-2"/>
        </w:rPr>
        <w:t>Clinical</w:t>
      </w:r>
      <w:r>
        <w:rPr/>
        <w:tab/>
      </w:r>
      <w:r>
        <w:rPr>
          <w:spacing w:val="-2"/>
        </w:rPr>
        <w:t>Nursing.</w:t>
      </w:r>
    </w:p>
    <w:p>
      <w:pPr>
        <w:pStyle w:val="BodyText"/>
        <w:spacing w:line="249" w:lineRule="exact"/>
        <w:ind w:left="2989"/>
      </w:pPr>
      <w:hyperlink r:id="rId217">
        <w:r>
          <w:rPr>
            <w:spacing w:val="-2"/>
          </w:rPr>
          <w:t>https://pubmed.ncbi.nlm.nih.gov/33755246/</w:t>
        </w:r>
      </w:hyperlink>
    </w:p>
    <w:p>
      <w:pPr>
        <w:pStyle w:val="BodyText"/>
        <w:spacing w:before="203"/>
        <w:ind w:left="2989" w:right="1700" w:hanging="721"/>
        <w:jc w:val="both"/>
      </w:pPr>
      <w:r>
        <w:rPr/>
        <w:t>Hartono &amp; Trihadi (2021). Faktor-Faktor Yang Mempengaruhi Tingkat Kecemasan Pasien Pre Operasi Di RSUD Banyumas. Adi Husada Nursing Journal. Link</w:t>
      </w:r>
    </w:p>
    <w:p>
      <w:pPr>
        <w:pStyle w:val="BodyText"/>
        <w:tabs>
          <w:tab w:pos="9018" w:val="left" w:leader="none"/>
        </w:tabs>
        <w:spacing w:before="201"/>
        <w:ind w:left="2989" w:right="1699" w:hanging="721"/>
        <w:jc w:val="both"/>
      </w:pPr>
      <w:r>
        <w:rPr/>
        <w:t>Journal, of, Medical, Economics. (2025). Costs of treating cataract surgery complications from a US provider perspective: a micro-costing approach for health </w:t>
      </w:r>
      <w:r>
        <w:rPr>
          <w:spacing w:val="-2"/>
        </w:rPr>
        <w:t>economic</w:t>
      </w:r>
      <w:r>
        <w:rPr/>
        <w:tab/>
      </w:r>
      <w:r>
        <w:rPr>
          <w:spacing w:val="-2"/>
        </w:rPr>
        <w:t>analyses.</w:t>
      </w:r>
    </w:p>
    <w:p>
      <w:pPr>
        <w:pStyle w:val="BodyText"/>
        <w:ind w:left="2989" w:right="1703"/>
      </w:pPr>
      <w:hyperlink r:id="rId218">
        <w:r>
          <w:rPr>
            <w:spacing w:val="-2"/>
          </w:rPr>
          <w:t>https://www.tandfonline.com/doi/full/10.1080/17469899.</w:t>
        </w:r>
      </w:hyperlink>
      <w:r>
        <w:rPr>
          <w:spacing w:val="-2"/>
        </w:rPr>
        <w:t> 2025.2476580</w:t>
      </w:r>
    </w:p>
    <w:p>
      <w:pPr>
        <w:pStyle w:val="BodyText"/>
        <w:tabs>
          <w:tab w:pos="6597" w:val="left" w:leader="none"/>
          <w:tab w:pos="9149" w:val="left" w:leader="none"/>
        </w:tabs>
        <w:spacing w:before="189"/>
        <w:ind w:left="2989" w:right="1695" w:hanging="721"/>
        <w:jc w:val="both"/>
      </w:pPr>
      <w:r>
        <w:rPr/>
        <w:t>Juliana Atmaja, Rina Rahmatika</w:t>
      </w:r>
      <w:r>
        <w:rPr>
          <w:b/>
        </w:rPr>
        <w:t>. </w:t>
      </w:r>
      <w:r>
        <w:rPr/>
        <w:t>(2022). Peran Dukungan Sosial Keluarga terhadap Motivasi Menjaga Kesehatan Melalui Aktivitas Fisik pada Lansia. </w:t>
      </w:r>
      <w:r>
        <w:rPr>
          <w:i/>
        </w:rPr>
        <w:t>Jurnal </w:t>
      </w:r>
      <w:r>
        <w:rPr>
          <w:i/>
          <w:spacing w:val="-2"/>
        </w:rPr>
        <w:t>Psikogenesis</w:t>
      </w:r>
      <w:r>
        <w:rPr>
          <w:spacing w:val="-2"/>
        </w:rPr>
        <w:t>,</w:t>
      </w:r>
      <w:r>
        <w:rPr/>
        <w:tab/>
      </w:r>
      <w:r>
        <w:rPr>
          <w:spacing w:val="-2"/>
        </w:rPr>
        <w:t>5(2),</w:t>
      </w:r>
      <w:r>
        <w:rPr/>
        <w:tab/>
      </w:r>
      <w:r>
        <w:rPr>
          <w:spacing w:val="-2"/>
        </w:rPr>
        <w:t>101–110. </w:t>
      </w:r>
      <w:r>
        <w:rPr/>
        <w:t>DOI</w:t>
      </w:r>
      <w:r>
        <w:rPr>
          <w:b/>
        </w:rPr>
        <w:t>: </w:t>
      </w:r>
      <w:hyperlink r:id="rId219">
        <w:r>
          <w:rPr/>
          <w:t>https://doi.org/10.24854/jps.v5i2.506</w:t>
        </w:r>
      </w:hyperlink>
    </w:p>
    <w:p>
      <w:pPr>
        <w:tabs>
          <w:tab w:pos="5217" w:val="left" w:leader="none"/>
          <w:tab w:pos="7317" w:val="left" w:leader="none"/>
          <w:tab w:pos="9677" w:val="left" w:leader="none"/>
        </w:tabs>
        <w:spacing w:line="240" w:lineRule="auto" w:before="210"/>
        <w:ind w:left="2989" w:right="1695" w:hanging="721"/>
        <w:jc w:val="left"/>
        <w:rPr>
          <w:sz w:val="22"/>
        </w:rPr>
      </w:pPr>
      <w:r>
        <w:rPr>
          <w:sz w:val="22"/>
        </w:rPr>
        <w:t>Kementerian</w:t>
      </w:r>
      <w:r>
        <w:rPr>
          <w:spacing w:val="-4"/>
          <w:sz w:val="22"/>
        </w:rPr>
        <w:t> </w:t>
      </w:r>
      <w:r>
        <w:rPr>
          <w:sz w:val="22"/>
        </w:rPr>
        <w:t>Kesehatan</w:t>
      </w:r>
      <w:r>
        <w:rPr>
          <w:spacing w:val="-4"/>
          <w:sz w:val="22"/>
        </w:rPr>
        <w:t> </w:t>
      </w:r>
      <w:r>
        <w:rPr>
          <w:sz w:val="22"/>
        </w:rPr>
        <w:t>Republik</w:t>
      </w:r>
      <w:r>
        <w:rPr>
          <w:spacing w:val="-4"/>
          <w:sz w:val="22"/>
        </w:rPr>
        <w:t> </w:t>
      </w:r>
      <w:r>
        <w:rPr>
          <w:sz w:val="22"/>
        </w:rPr>
        <w:t>Indonesia.</w:t>
      </w:r>
      <w:r>
        <w:rPr>
          <w:spacing w:val="-4"/>
          <w:sz w:val="22"/>
        </w:rPr>
        <w:t> </w:t>
      </w:r>
      <w:r>
        <w:rPr>
          <w:sz w:val="22"/>
        </w:rPr>
        <w:t>(2024). </w:t>
      </w:r>
      <w:r>
        <w:rPr>
          <w:i/>
          <w:sz w:val="22"/>
        </w:rPr>
        <w:t>Perjanjian Kinerja</w:t>
      </w:r>
      <w:r>
        <w:rPr>
          <w:i/>
          <w:spacing w:val="80"/>
          <w:sz w:val="22"/>
        </w:rPr>
        <w:t> </w:t>
      </w:r>
      <w:r>
        <w:rPr>
          <w:i/>
          <w:sz w:val="22"/>
        </w:rPr>
        <w:t>Direktorat</w:t>
      </w:r>
      <w:r>
        <w:rPr>
          <w:i/>
          <w:spacing w:val="80"/>
          <w:sz w:val="22"/>
        </w:rPr>
        <w:t> </w:t>
      </w:r>
      <w:r>
        <w:rPr>
          <w:i/>
          <w:sz w:val="22"/>
        </w:rPr>
        <w:t>Usia</w:t>
      </w:r>
      <w:r>
        <w:rPr>
          <w:i/>
          <w:spacing w:val="80"/>
          <w:sz w:val="22"/>
        </w:rPr>
        <w:t> </w:t>
      </w:r>
      <w:r>
        <w:rPr>
          <w:i/>
          <w:sz w:val="22"/>
        </w:rPr>
        <w:t>Produktif</w:t>
      </w:r>
      <w:r>
        <w:rPr>
          <w:i/>
          <w:spacing w:val="80"/>
          <w:sz w:val="22"/>
        </w:rPr>
        <w:t> </w:t>
      </w:r>
      <w:r>
        <w:rPr>
          <w:i/>
          <w:sz w:val="22"/>
        </w:rPr>
        <w:t>dan</w:t>
      </w:r>
      <w:r>
        <w:rPr>
          <w:i/>
          <w:spacing w:val="80"/>
          <w:sz w:val="22"/>
        </w:rPr>
        <w:t> </w:t>
      </w:r>
      <w:r>
        <w:rPr>
          <w:i/>
          <w:sz w:val="22"/>
        </w:rPr>
        <w:t>Lanjut</w:t>
      </w:r>
      <w:r>
        <w:rPr>
          <w:i/>
          <w:spacing w:val="80"/>
          <w:sz w:val="22"/>
        </w:rPr>
        <w:t> </w:t>
      </w:r>
      <w:r>
        <w:rPr>
          <w:i/>
          <w:sz w:val="22"/>
        </w:rPr>
        <w:t>Usia Tahun</w:t>
      </w:r>
      <w:r>
        <w:rPr>
          <w:i/>
          <w:spacing w:val="40"/>
          <w:sz w:val="22"/>
        </w:rPr>
        <w:t> </w:t>
      </w:r>
      <w:r>
        <w:rPr>
          <w:i/>
          <w:sz w:val="22"/>
        </w:rPr>
        <w:t>2024</w:t>
      </w:r>
      <w:r>
        <w:rPr>
          <w:sz w:val="22"/>
        </w:rPr>
        <w:t>.</w:t>
      </w:r>
      <w:r>
        <w:rPr>
          <w:spacing w:val="40"/>
          <w:sz w:val="22"/>
        </w:rPr>
        <w:t> </w:t>
      </w:r>
      <w:r>
        <w:rPr>
          <w:sz w:val="22"/>
        </w:rPr>
        <w:t>Direktorat</w:t>
      </w:r>
      <w:r>
        <w:rPr>
          <w:spacing w:val="40"/>
          <w:sz w:val="22"/>
        </w:rPr>
        <w:t> </w:t>
      </w:r>
      <w:r>
        <w:rPr>
          <w:sz w:val="22"/>
        </w:rPr>
        <w:t>Kesehatan</w:t>
      </w:r>
      <w:r>
        <w:rPr>
          <w:spacing w:val="40"/>
          <w:sz w:val="22"/>
        </w:rPr>
        <w:t> </w:t>
      </w:r>
      <w:r>
        <w:rPr>
          <w:sz w:val="22"/>
        </w:rPr>
        <w:t>Usia</w:t>
      </w:r>
      <w:r>
        <w:rPr>
          <w:spacing w:val="40"/>
          <w:sz w:val="22"/>
        </w:rPr>
        <w:t> </w:t>
      </w:r>
      <w:r>
        <w:rPr>
          <w:sz w:val="22"/>
        </w:rPr>
        <w:t>Produktif</w:t>
      </w:r>
      <w:r>
        <w:rPr>
          <w:spacing w:val="40"/>
          <w:sz w:val="22"/>
        </w:rPr>
        <w:t> </w:t>
      </w:r>
      <w:r>
        <w:rPr>
          <w:sz w:val="22"/>
        </w:rPr>
        <w:t>dan </w:t>
      </w:r>
      <w:r>
        <w:rPr>
          <w:spacing w:val="-2"/>
          <w:sz w:val="22"/>
        </w:rPr>
        <w:t>Lanjut</w:t>
      </w:r>
      <w:r>
        <w:rPr>
          <w:sz w:val="22"/>
        </w:rPr>
        <w:tab/>
      </w:r>
      <w:r>
        <w:rPr>
          <w:spacing w:val="-2"/>
          <w:sz w:val="22"/>
        </w:rPr>
        <w:t>Usia.</w:t>
      </w:r>
      <w:r>
        <w:rPr>
          <w:sz w:val="22"/>
        </w:rPr>
        <w:tab/>
      </w:r>
      <w:r>
        <w:rPr>
          <w:spacing w:val="-2"/>
          <w:sz w:val="22"/>
        </w:rPr>
        <w:t>Diakses</w:t>
      </w:r>
      <w:r>
        <w:rPr>
          <w:sz w:val="22"/>
        </w:rPr>
        <w:tab/>
      </w:r>
      <w:r>
        <w:rPr>
          <w:spacing w:val="-4"/>
          <w:sz w:val="22"/>
        </w:rPr>
        <w:t>dari </w:t>
      </w:r>
      <w:hyperlink r:id="rId220">
        <w:r>
          <w:rPr>
            <w:spacing w:val="-2"/>
            <w:sz w:val="22"/>
          </w:rPr>
          <w:t>https://kesmas.kemkes.go.id/konten/145/164/0/perjanjia</w:t>
        </w:r>
      </w:hyperlink>
      <w:r>
        <w:rPr>
          <w:spacing w:val="-2"/>
          <w:sz w:val="22"/>
        </w:rPr>
        <w:t> </w:t>
      </w:r>
      <w:hyperlink r:id="rId220">
        <w:r>
          <w:rPr>
            <w:spacing w:val="-2"/>
            <w:sz w:val="22"/>
          </w:rPr>
          <w:t>n-kinerja-direktorat-usia-produktif-dan-lanjut-usia-</w:t>
        </w:r>
      </w:hyperlink>
      <w:r>
        <w:rPr>
          <w:spacing w:val="-2"/>
          <w:sz w:val="22"/>
        </w:rPr>
        <w:t> </w:t>
      </w:r>
      <w:hyperlink r:id="rId220">
        <w:r>
          <w:rPr>
            <w:spacing w:val="-2"/>
            <w:sz w:val="22"/>
          </w:rPr>
          <w:t>tahun-2024</w:t>
        </w:r>
      </w:hyperlink>
    </w:p>
    <w:p>
      <w:pPr>
        <w:spacing w:after="0" w:line="240" w:lineRule="auto"/>
        <w:jc w:val="left"/>
        <w:rPr>
          <w:sz w:val="22"/>
        </w:rPr>
        <w:sectPr>
          <w:headerReference w:type="default" r:id="rId214"/>
          <w:footerReference w:type="default" r:id="rId215"/>
          <w:pgSz w:w="11910" w:h="16840"/>
          <w:pgMar w:header="751" w:footer="0" w:top="960" w:bottom="280" w:left="0" w:right="0"/>
          <w:pgNumType w:start="88"/>
        </w:sectPr>
      </w:pPr>
    </w:p>
    <w:p>
      <w:pPr>
        <w:pStyle w:val="BodyText"/>
      </w:pPr>
    </w:p>
    <w:p>
      <w:pPr>
        <w:pStyle w:val="BodyText"/>
      </w:pPr>
    </w:p>
    <w:p>
      <w:pPr>
        <w:pStyle w:val="BodyText"/>
      </w:pPr>
    </w:p>
    <w:p>
      <w:pPr>
        <w:pStyle w:val="BodyText"/>
      </w:pPr>
    </w:p>
    <w:p>
      <w:pPr>
        <w:pStyle w:val="BodyText"/>
        <w:spacing w:before="56"/>
      </w:pPr>
    </w:p>
    <w:p>
      <w:pPr>
        <w:pStyle w:val="BodyText"/>
        <w:tabs>
          <w:tab w:pos="5305" w:val="left" w:leader="none"/>
          <w:tab w:pos="7625" w:val="left" w:leader="none"/>
          <w:tab w:pos="9281" w:val="left" w:leader="none"/>
        </w:tabs>
        <w:ind w:left="2989" w:right="1700" w:hanging="721"/>
      </w:pPr>
      <w:r>
        <w:rPr/>
        <w:t>Kresna.</w:t>
      </w:r>
      <w:r>
        <w:rPr>
          <w:spacing w:val="80"/>
          <w:w w:val="150"/>
        </w:rPr>
        <w:t> </w:t>
      </w:r>
      <w:r>
        <w:rPr/>
        <w:t>2021.</w:t>
      </w:r>
      <w:r>
        <w:rPr>
          <w:spacing w:val="80"/>
          <w:w w:val="150"/>
        </w:rPr>
        <w:t> </w:t>
      </w:r>
      <w:r>
        <w:rPr/>
        <w:t>Faktor-faktor</w:t>
      </w:r>
      <w:r>
        <w:rPr>
          <w:spacing w:val="80"/>
          <w:w w:val="150"/>
        </w:rPr>
        <w:t> </w:t>
      </w:r>
      <w:r>
        <w:rPr/>
        <w:t>Yang</w:t>
      </w:r>
      <w:r>
        <w:rPr>
          <w:spacing w:val="80"/>
          <w:w w:val="150"/>
        </w:rPr>
        <w:t> </w:t>
      </w:r>
      <w:r>
        <w:rPr/>
        <w:t>Mempengaruhi</w:t>
      </w:r>
      <w:r>
        <w:rPr>
          <w:spacing w:val="80"/>
          <w:w w:val="150"/>
        </w:rPr>
        <w:t> </w:t>
      </w:r>
      <w:r>
        <w:rPr/>
        <w:t>Dukungan </w:t>
      </w:r>
      <w:r>
        <w:rPr>
          <w:spacing w:val="-2"/>
        </w:rPr>
        <w:t>Keluarga</w:t>
      </w:r>
      <w:r>
        <w:rPr/>
        <w:tab/>
      </w:r>
      <w:r>
        <w:rPr>
          <w:spacing w:val="-2"/>
        </w:rPr>
        <w:t>(skripsi</w:t>
      </w:r>
      <w:r>
        <w:rPr/>
        <w:tab/>
      </w:r>
      <w:r>
        <w:rPr>
          <w:spacing w:val="-4"/>
        </w:rPr>
        <w:t>dan</w:t>
      </w:r>
      <w:r>
        <w:rPr/>
        <w:tab/>
      </w:r>
      <w:r>
        <w:rPr>
          <w:spacing w:val="-2"/>
        </w:rPr>
        <w:t>tesis). </w:t>
      </w:r>
      <w:hyperlink r:id="rId223">
        <w:r>
          <w:rPr>
            <w:spacing w:val="-2"/>
          </w:rPr>
          <w:t>https://konsultasiskripsi.com/2021/09/25/faktor-</w:t>
        </w:r>
      </w:hyperlink>
      <w:r>
        <w:rPr>
          <w:spacing w:val="-2"/>
        </w:rPr>
        <w:t> </w:t>
      </w:r>
      <w:hyperlink r:id="rId223">
        <w:r>
          <w:rPr>
            <w:spacing w:val="-2"/>
          </w:rPr>
          <w:t>faktor-yang-mempengaruhi-dukungan-keluarga-skripsi-</w:t>
        </w:r>
      </w:hyperlink>
      <w:r>
        <w:rPr>
          <w:spacing w:val="-2"/>
        </w:rPr>
        <w:t> </w:t>
      </w:r>
      <w:hyperlink r:id="rId223">
        <w:r>
          <w:rPr>
            <w:spacing w:val="-2"/>
          </w:rPr>
          <w:t>dan-tesis/?utm_source=chatgpt.com</w:t>
        </w:r>
      </w:hyperlink>
    </w:p>
    <w:p>
      <w:pPr>
        <w:tabs>
          <w:tab w:pos="9670" w:val="left" w:leader="none"/>
        </w:tabs>
        <w:spacing w:before="202"/>
        <w:ind w:left="2989" w:right="1835" w:hanging="721"/>
        <w:jc w:val="both"/>
        <w:rPr>
          <w:sz w:val="22"/>
        </w:rPr>
      </w:pPr>
      <w:r>
        <w:rPr>
          <w:sz w:val="22"/>
        </w:rPr>
        <w:t>Mirzaie, M. </w:t>
      </w:r>
      <w:r>
        <w:rPr>
          <w:i/>
          <w:sz w:val="22"/>
        </w:rPr>
        <w:t>et al. </w:t>
      </w:r>
      <w:r>
        <w:rPr>
          <w:sz w:val="22"/>
        </w:rPr>
        <w:t>(2022) „Cataract Grading in Pure Senile Cataracts: Pentacam versus LOCS III‟, </w:t>
      </w:r>
      <w:r>
        <w:rPr>
          <w:i/>
          <w:sz w:val="22"/>
        </w:rPr>
        <w:t>Journal of Ophthalmic and Vision Research</w:t>
      </w:r>
      <w:r>
        <w:rPr>
          <w:sz w:val="22"/>
        </w:rPr>
        <w:t>, 17(3), pp. 337–343. </w:t>
      </w:r>
      <w:r>
        <w:rPr>
          <w:spacing w:val="-2"/>
          <w:sz w:val="22"/>
        </w:rPr>
        <w:t>Available</w:t>
      </w:r>
      <w:r>
        <w:rPr>
          <w:sz w:val="22"/>
        </w:rPr>
        <w:tab/>
      </w:r>
      <w:r>
        <w:rPr>
          <w:spacing w:val="-5"/>
          <w:sz w:val="22"/>
        </w:rPr>
        <w:t>at:</w:t>
      </w:r>
    </w:p>
    <w:p>
      <w:pPr>
        <w:pStyle w:val="BodyText"/>
        <w:spacing w:line="248" w:lineRule="exact"/>
        <w:ind w:left="2989"/>
      </w:pPr>
      <w:hyperlink r:id="rId224">
        <w:r>
          <w:rPr>
            <w:spacing w:val="-2"/>
          </w:rPr>
          <w:t>https://doi.org/10.18502/jovr.v17i3.11570</w:t>
        </w:r>
      </w:hyperlink>
      <w:r>
        <w:rPr>
          <w:spacing w:val="-2"/>
        </w:rPr>
        <w:t>.</w:t>
      </w:r>
    </w:p>
    <w:p>
      <w:pPr>
        <w:pStyle w:val="BodyText"/>
        <w:spacing w:line="249" w:lineRule="exact" w:before="199"/>
        <w:ind w:left="2268"/>
        <w:jc w:val="both"/>
      </w:pPr>
      <w:r>
        <w:rPr/>
        <w:t>Moerman,</w:t>
      </w:r>
      <w:r>
        <w:rPr>
          <w:spacing w:val="-6"/>
        </w:rPr>
        <w:t> </w:t>
      </w:r>
      <w:r>
        <w:rPr/>
        <w:t>N.,</w:t>
      </w:r>
      <w:r>
        <w:rPr>
          <w:spacing w:val="-3"/>
        </w:rPr>
        <w:t> </w:t>
      </w:r>
      <w:r>
        <w:rPr/>
        <w:t>van</w:t>
      </w:r>
      <w:r>
        <w:rPr>
          <w:spacing w:val="-3"/>
        </w:rPr>
        <w:t> </w:t>
      </w:r>
      <w:r>
        <w:rPr/>
        <w:t>Dam, F.</w:t>
      </w:r>
      <w:r>
        <w:rPr>
          <w:spacing w:val="-3"/>
        </w:rPr>
        <w:t> </w:t>
      </w:r>
      <w:r>
        <w:rPr/>
        <w:t>S.</w:t>
      </w:r>
      <w:r>
        <w:rPr>
          <w:spacing w:val="-3"/>
        </w:rPr>
        <w:t> </w:t>
      </w:r>
      <w:r>
        <w:rPr/>
        <w:t>A. M.,</w:t>
      </w:r>
      <w:r>
        <w:rPr>
          <w:spacing w:val="-3"/>
        </w:rPr>
        <w:t> </w:t>
      </w:r>
      <w:r>
        <w:rPr/>
        <w:t>Muller,</w:t>
      </w:r>
      <w:r>
        <w:rPr>
          <w:spacing w:val="-3"/>
        </w:rPr>
        <w:t> </w:t>
      </w:r>
      <w:r>
        <w:rPr/>
        <w:t>M.</w:t>
      </w:r>
      <w:r>
        <w:rPr>
          <w:spacing w:val="-4"/>
        </w:rPr>
        <w:t> </w:t>
      </w:r>
      <w:r>
        <w:rPr/>
        <w:t>J.,</w:t>
      </w:r>
      <w:r>
        <w:rPr>
          <w:spacing w:val="1"/>
        </w:rPr>
        <w:t> </w:t>
      </w:r>
      <w:r>
        <w:rPr/>
        <w:t>&amp;</w:t>
      </w:r>
      <w:r>
        <w:rPr>
          <w:spacing w:val="-3"/>
        </w:rPr>
        <w:t> </w:t>
      </w:r>
      <w:r>
        <w:rPr>
          <w:spacing w:val="-2"/>
        </w:rPr>
        <w:t>Oosting,</w:t>
      </w:r>
    </w:p>
    <w:p>
      <w:pPr>
        <w:pStyle w:val="BodyText"/>
        <w:ind w:left="2989" w:right="1695"/>
        <w:jc w:val="both"/>
      </w:pPr>
      <w:r>
        <w:rPr/>
        <w:t>H. (1996). The Amsterdam Preoperative Anxiety and Information Scale (APAIS). Anesthesia &amp; Analgesia, 82(3),</w:t>
      </w:r>
      <w:r>
        <w:rPr>
          <w:spacing w:val="80"/>
        </w:rPr>
        <w:t>  </w:t>
      </w:r>
      <w:r>
        <w:rPr/>
        <w:t>445–451.</w:t>
      </w:r>
      <w:r>
        <w:rPr>
          <w:spacing w:val="80"/>
        </w:rPr>
        <w:t>  </w:t>
      </w:r>
      <w:r>
        <w:rPr/>
        <w:t>https://doi.org/10.1097/00000539-</w:t>
      </w:r>
    </w:p>
    <w:p>
      <w:pPr>
        <w:pStyle w:val="BodyText"/>
        <w:ind w:left="2989"/>
      </w:pPr>
      <w:r>
        <w:rPr>
          <w:spacing w:val="-2"/>
        </w:rPr>
        <w:t>199603000-00002</w:t>
      </w:r>
    </w:p>
    <w:p>
      <w:pPr>
        <w:pStyle w:val="BodyText"/>
        <w:tabs>
          <w:tab w:pos="4228" w:val="left" w:leader="none"/>
          <w:tab w:pos="4801" w:val="left" w:leader="none"/>
          <w:tab w:pos="5197" w:val="left" w:leader="none"/>
          <w:tab w:pos="5600" w:val="left" w:leader="none"/>
          <w:tab w:pos="6216" w:val="left" w:leader="none"/>
          <w:tab w:pos="6972" w:val="left" w:leader="none"/>
          <w:tab w:pos="8126" w:val="left" w:leader="none"/>
          <w:tab w:pos="8256" w:val="left" w:leader="none"/>
          <w:tab w:pos="8743" w:val="left" w:leader="none"/>
          <w:tab w:pos="9672" w:val="left" w:leader="none"/>
        </w:tabs>
        <w:spacing w:before="203"/>
        <w:ind w:left="2989" w:right="1836" w:hanging="721"/>
      </w:pPr>
      <w:r>
        <w:rPr/>
        <w:t>Mustika, S.Y. (2022) „Penatalaksanaan pada Wanita 70 Tahun </w:t>
      </w:r>
      <w:r>
        <w:rPr>
          <w:spacing w:val="-2"/>
        </w:rPr>
        <w:t>dengan</w:t>
      </w:r>
      <w:r>
        <w:rPr/>
        <w:tab/>
      </w:r>
      <w:r>
        <w:rPr>
          <w:spacing w:val="-2"/>
        </w:rPr>
        <w:t>Katarak</w:t>
      </w:r>
      <w:r>
        <w:rPr/>
        <w:tab/>
        <w:tab/>
      </w:r>
      <w:r>
        <w:rPr>
          <w:spacing w:val="-2"/>
        </w:rPr>
        <w:t>Melalui</w:t>
      </w:r>
      <w:r>
        <w:rPr/>
        <w:tab/>
      </w:r>
      <w:r>
        <w:rPr>
          <w:spacing w:val="-129"/>
        </w:rPr>
        <w:t> </w:t>
      </w:r>
      <w:r>
        <w:rPr>
          <w:spacing w:val="-2"/>
        </w:rPr>
        <w:t>Pendekatan</w:t>
      </w:r>
      <w:r>
        <w:rPr/>
        <w:tab/>
      </w:r>
      <w:r>
        <w:rPr>
          <w:spacing w:val="-2"/>
        </w:rPr>
        <w:t>Kedokteran Keluarga‟,</w:t>
      </w:r>
      <w:r>
        <w:rPr/>
        <w:tab/>
      </w:r>
      <w:r>
        <w:rPr>
          <w:i/>
          <w:spacing w:val="-2"/>
        </w:rPr>
        <w:t>Journal</w:t>
      </w:r>
      <w:r>
        <w:rPr>
          <w:i/>
        </w:rPr>
        <w:tab/>
      </w:r>
      <w:r>
        <w:rPr>
          <w:i/>
          <w:spacing w:val="-6"/>
        </w:rPr>
        <w:t>of</w:t>
      </w:r>
      <w:r>
        <w:rPr>
          <w:i/>
        </w:rPr>
        <w:tab/>
      </w:r>
      <w:r>
        <w:rPr>
          <w:i/>
          <w:spacing w:val="-2"/>
        </w:rPr>
        <w:t>Health</w:t>
      </w:r>
      <w:r>
        <w:rPr>
          <w:i/>
        </w:rPr>
        <w:tab/>
        <w:tab/>
      </w:r>
      <w:r>
        <w:rPr>
          <w:i/>
          <w:spacing w:val="-2"/>
        </w:rPr>
        <w:t>Science</w:t>
      </w:r>
      <w:r>
        <w:rPr>
          <w:i/>
        </w:rPr>
        <w:tab/>
      </w:r>
      <w:r>
        <w:rPr>
          <w:i/>
          <w:spacing w:val="-4"/>
        </w:rPr>
        <w:t>and </w:t>
      </w:r>
      <w:r>
        <w:rPr>
          <w:i/>
          <w:spacing w:val="-2"/>
        </w:rPr>
        <w:t>Physiotherapy</w:t>
      </w:r>
      <w:r>
        <w:rPr>
          <w:spacing w:val="-2"/>
        </w:rPr>
        <w:t>,</w:t>
      </w:r>
      <w:r>
        <w:rPr/>
        <w:tab/>
      </w:r>
      <w:r>
        <w:rPr>
          <w:spacing w:val="-2"/>
        </w:rPr>
        <w:t>4(1),</w:t>
      </w:r>
      <w:r>
        <w:rPr/>
        <w:tab/>
      </w:r>
      <w:r>
        <w:rPr>
          <w:spacing w:val="-4"/>
        </w:rPr>
        <w:t>pp.</w:t>
      </w:r>
      <w:r>
        <w:rPr/>
        <w:tab/>
      </w:r>
      <w:r>
        <w:rPr>
          <w:spacing w:val="-2"/>
        </w:rPr>
        <w:t>57–70.</w:t>
      </w:r>
      <w:r>
        <w:rPr/>
        <w:tab/>
      </w:r>
      <w:r>
        <w:rPr>
          <w:spacing w:val="-2"/>
        </w:rPr>
        <w:t>Available</w:t>
      </w:r>
      <w:r>
        <w:rPr/>
        <w:tab/>
      </w:r>
      <w:r>
        <w:rPr>
          <w:spacing w:val="-4"/>
        </w:rPr>
        <w:t>at: </w:t>
      </w:r>
      <w:r>
        <w:rPr>
          <w:spacing w:val="-2"/>
        </w:rPr>
        <w:t>https://jurnal.stikes- sitihajar.ac.id/index.php/jhsp/inde</w:t>
      </w:r>
      <w:hyperlink r:id="rId225">
        <w:r>
          <w:rPr>
            <w:spacing w:val="-2"/>
          </w:rPr>
          <w:t>xhttp://u.lipi.go.i</w:t>
        </w:r>
      </w:hyperlink>
      <w:r>
        <w:rPr>
          <w:spacing w:val="-2"/>
        </w:rPr>
        <w:t> </w:t>
      </w:r>
      <w:hyperlink r:id="rId225">
        <w:r>
          <w:rPr>
            <w:spacing w:val="-2"/>
          </w:rPr>
          <w:t>d/1546917344.</w:t>
        </w:r>
      </w:hyperlink>
    </w:p>
    <w:p>
      <w:pPr>
        <w:pStyle w:val="BodyText"/>
        <w:spacing w:before="31"/>
      </w:pPr>
    </w:p>
    <w:p>
      <w:pPr>
        <w:pStyle w:val="BodyText"/>
        <w:ind w:left="2989" w:right="1699" w:hanging="721"/>
        <w:jc w:val="both"/>
      </w:pPr>
      <w:r>
        <w:rPr/>
        <w:t>Musyaffa, A., Wirakhmi, I. N., &amp; Sumarni, T. (2024). Gambaran Tingkat Kecemasan pada Pasien Pre Operasi. Jurnal Penelitian Perawat Profesional, 6(3), 939-948. </w:t>
      </w:r>
      <w:hyperlink r:id="rId226">
        <w:r>
          <w:rPr>
            <w:spacing w:val="-2"/>
          </w:rPr>
          <w:t>https://doi.org/10.37287/jppp.v6i3.2270</w:t>
        </w:r>
      </w:hyperlink>
      <w:r>
        <w:rPr>
          <w:spacing w:val="-2"/>
        </w:rPr>
        <w:t>.</w:t>
      </w:r>
    </w:p>
    <w:p>
      <w:pPr>
        <w:pStyle w:val="BodyText"/>
        <w:spacing w:before="30"/>
      </w:pPr>
    </w:p>
    <w:p>
      <w:pPr>
        <w:pStyle w:val="BodyText"/>
        <w:ind w:left="2989" w:right="1694" w:hanging="721"/>
        <w:jc w:val="both"/>
      </w:pPr>
      <w:r>
        <w:rPr/>
        <w:t>Pradana, R., &amp; Wulandari, N. (2022). Family support and anxiety in nursing students before clinical examination. Journal of Health Psychology, 15(3), 201– </w:t>
      </w:r>
      <w:r>
        <w:rPr>
          <w:spacing w:val="-4"/>
        </w:rPr>
        <w:t>209.</w:t>
      </w:r>
    </w:p>
    <w:p>
      <w:pPr>
        <w:pStyle w:val="BodyText"/>
        <w:spacing w:before="199"/>
        <w:ind w:left="2989" w:right="1697" w:hanging="721"/>
        <w:jc w:val="both"/>
      </w:pPr>
      <w:r>
        <w:rPr/>
        <w:t>Putri, A., &amp; Rahmawati, D. (2022). Hubungan Dukungan Keluarga dengan Tingkat Kecemasan Lansia yang Akan Menjalani Operasi Katarak. Jurnal Ilmu Keperawatan Klinis, 7(3), 203–211.</w:t>
      </w:r>
    </w:p>
    <w:p>
      <w:pPr>
        <w:pStyle w:val="BodyText"/>
        <w:tabs>
          <w:tab w:pos="4596" w:val="left" w:leader="none"/>
          <w:tab w:pos="6468" w:val="left" w:leader="none"/>
          <w:tab w:pos="8072" w:val="left" w:leader="none"/>
          <w:tab w:pos="8755" w:val="left" w:leader="none"/>
        </w:tabs>
        <w:spacing w:before="200"/>
        <w:ind w:left="2989" w:right="1697" w:hanging="721"/>
      </w:pPr>
      <w:r>
        <w:rPr/>
        <w:t>Ren, A., et al. (2021). Effects of Preoperative Anxiety on Postoperative Delirium in Elderly Patients Undergoing </w:t>
      </w:r>
      <w:r>
        <w:rPr>
          <w:spacing w:val="-2"/>
        </w:rPr>
        <w:t>Elective</w:t>
      </w:r>
      <w:r>
        <w:rPr/>
        <w:tab/>
      </w:r>
      <w:r>
        <w:rPr>
          <w:spacing w:val="-2"/>
        </w:rPr>
        <w:t>Orthopedic</w:t>
      </w:r>
      <w:r>
        <w:rPr/>
        <w:tab/>
      </w:r>
      <w:r>
        <w:rPr>
          <w:spacing w:val="-2"/>
        </w:rPr>
        <w:t>Surgery:</w:t>
      </w:r>
      <w:r>
        <w:rPr/>
        <w:tab/>
      </w:r>
      <w:r>
        <w:rPr>
          <w:spacing w:val="-10"/>
        </w:rPr>
        <w:t>A</w:t>
      </w:r>
      <w:r>
        <w:rPr/>
        <w:tab/>
      </w:r>
      <w:r>
        <w:rPr>
          <w:spacing w:val="-2"/>
        </w:rPr>
        <w:t>Prospective </w:t>
      </w:r>
      <w:r>
        <w:rPr/>
        <w:t>Observational Cohort Study. Clinical Interventions in </w:t>
      </w:r>
      <w:r>
        <w:rPr>
          <w:spacing w:val="-2"/>
        </w:rPr>
        <w:t>Aging. </w:t>
      </w:r>
      <w:hyperlink r:id="rId227">
        <w:r>
          <w:rPr>
            <w:spacing w:val="-2"/>
          </w:rPr>
          <w:t>https://www.ncbi.nlm.nih.gov/pmc/articles/PMC8009348/</w:t>
        </w:r>
      </w:hyperlink>
    </w:p>
    <w:p>
      <w:pPr>
        <w:pStyle w:val="BodyText"/>
        <w:spacing w:before="201"/>
        <w:ind w:left="2989" w:right="1698" w:hanging="721"/>
        <w:jc w:val="both"/>
      </w:pPr>
      <w:r>
        <w:rPr/>
        <w:t>Spreckhelsen, Vt, &amp; Chalil, Mja (2021). Tingkat kecemasan praoperasi pada pasien yang akan menjalani tindakan anestesi pada operasi elektif. Jurnal Ilmiah Kohesi, 5 (4), 32-41.</w:t>
      </w:r>
    </w:p>
    <w:p>
      <w:pPr>
        <w:pStyle w:val="BodyText"/>
        <w:spacing w:after="0"/>
        <w:jc w:val="both"/>
        <w:sectPr>
          <w:headerReference w:type="default" r:id="rId221"/>
          <w:footerReference w:type="default" r:id="rId222"/>
          <w:pgSz w:w="11910" w:h="16840"/>
          <w:pgMar w:header="751" w:footer="0" w:top="960" w:bottom="280" w:left="0" w:right="0"/>
        </w:sectPr>
      </w:pPr>
    </w:p>
    <w:p>
      <w:pPr>
        <w:pStyle w:val="BodyText"/>
      </w:pPr>
    </w:p>
    <w:p>
      <w:pPr>
        <w:pStyle w:val="BodyText"/>
      </w:pPr>
    </w:p>
    <w:p>
      <w:pPr>
        <w:pStyle w:val="BodyText"/>
      </w:pPr>
    </w:p>
    <w:p>
      <w:pPr>
        <w:pStyle w:val="BodyText"/>
      </w:pPr>
    </w:p>
    <w:p>
      <w:pPr>
        <w:pStyle w:val="BodyText"/>
        <w:spacing w:before="56"/>
      </w:pPr>
    </w:p>
    <w:p>
      <w:pPr>
        <w:pStyle w:val="BodyText"/>
        <w:ind w:left="2989" w:right="1702" w:hanging="721"/>
        <w:jc w:val="both"/>
      </w:pPr>
      <w:r>
        <w:rPr/>
        <w:t>Sribayani,</w:t>
      </w:r>
      <w:r>
        <w:rPr>
          <w:spacing w:val="-4"/>
        </w:rPr>
        <w:t> </w:t>
      </w:r>
      <w:r>
        <w:rPr/>
        <w:t>M.,</w:t>
      </w:r>
      <w:r>
        <w:rPr>
          <w:spacing w:val="-4"/>
        </w:rPr>
        <w:t> </w:t>
      </w:r>
      <w:r>
        <w:rPr/>
        <w:t>Wahyudi, D.</w:t>
      </w:r>
      <w:r>
        <w:rPr>
          <w:spacing w:val="-4"/>
        </w:rPr>
        <w:t> </w:t>
      </w:r>
      <w:r>
        <w:rPr/>
        <w:t>T., Sulidah,</w:t>
      </w:r>
      <w:r>
        <w:rPr>
          <w:spacing w:val="-4"/>
        </w:rPr>
        <w:t> </w:t>
      </w:r>
      <w:r>
        <w:rPr/>
        <w:t>S.,</w:t>
      </w:r>
      <w:r>
        <w:rPr>
          <w:spacing w:val="-4"/>
        </w:rPr>
        <w:t> </w:t>
      </w:r>
      <w:r>
        <w:rPr/>
        <w:t>Damayanti,</w:t>
      </w:r>
      <w:r>
        <w:rPr>
          <w:spacing w:val="-4"/>
        </w:rPr>
        <w:t> </w:t>
      </w:r>
      <w:r>
        <w:rPr/>
        <w:t>A.,</w:t>
      </w:r>
      <w:r>
        <w:rPr>
          <w:spacing w:val="-4"/>
        </w:rPr>
        <w:t> </w:t>
      </w:r>
      <w:r>
        <w:rPr/>
        <w:t>&amp; Darni, D. (2024). Relaksasi Benson Terhadap Kecemasan Pasien Lansia Dengan Katarak Di RSUD dr. H. Jusuf SK. NAJ: Nursing Applied Journal, 2(1), 157-164. </w:t>
      </w:r>
      <w:hyperlink r:id="rId230">
        <w:r>
          <w:rPr>
            <w:spacing w:val="-2"/>
          </w:rPr>
          <w:t>https://doi.org/10.57213/naj.v2i1.238</w:t>
        </w:r>
      </w:hyperlink>
      <w:r>
        <w:rPr>
          <w:spacing w:val="-2"/>
        </w:rPr>
        <w:t>.</w:t>
      </w:r>
    </w:p>
    <w:p>
      <w:pPr>
        <w:pStyle w:val="BodyText"/>
        <w:spacing w:before="33"/>
      </w:pPr>
    </w:p>
    <w:p>
      <w:pPr>
        <w:pStyle w:val="BodyText"/>
        <w:ind w:left="2989" w:right="1702" w:hanging="721"/>
        <w:jc w:val="both"/>
      </w:pPr>
      <w:r>
        <w:rPr/>
        <w:t>Stuart, G. W., &amp; Sundeen, S. J. (2013). Principle and Practice of Psychiatric Nursing. St. Louis: Elsevier.</w:t>
      </w:r>
    </w:p>
    <w:p>
      <w:pPr>
        <w:spacing w:before="198"/>
        <w:ind w:left="2989" w:right="1697" w:hanging="721"/>
        <w:jc w:val="both"/>
        <w:rPr>
          <w:sz w:val="22"/>
        </w:rPr>
      </w:pPr>
      <w:r>
        <w:rPr>
          <w:sz w:val="22"/>
        </w:rPr>
        <w:t>Sugiyono.</w:t>
      </w:r>
      <w:r>
        <w:rPr>
          <w:spacing w:val="-4"/>
          <w:sz w:val="22"/>
        </w:rPr>
        <w:t> </w:t>
      </w:r>
      <w:r>
        <w:rPr>
          <w:sz w:val="22"/>
        </w:rPr>
        <w:t>(2019).</w:t>
      </w:r>
      <w:r>
        <w:rPr>
          <w:spacing w:val="-2"/>
          <w:sz w:val="22"/>
        </w:rPr>
        <w:t> </w:t>
      </w:r>
      <w:r>
        <w:rPr>
          <w:i/>
          <w:sz w:val="22"/>
        </w:rPr>
        <w:t>Metode</w:t>
      </w:r>
      <w:r>
        <w:rPr>
          <w:i/>
          <w:spacing w:val="-4"/>
          <w:sz w:val="22"/>
        </w:rPr>
        <w:t> </w:t>
      </w:r>
      <w:r>
        <w:rPr>
          <w:i/>
          <w:sz w:val="22"/>
        </w:rPr>
        <w:t>penelitian</w:t>
      </w:r>
      <w:r>
        <w:rPr>
          <w:i/>
          <w:spacing w:val="-4"/>
          <w:sz w:val="22"/>
        </w:rPr>
        <w:t> </w:t>
      </w:r>
      <w:r>
        <w:rPr>
          <w:i/>
          <w:sz w:val="22"/>
        </w:rPr>
        <w:t>kuantitatif,</w:t>
      </w:r>
      <w:r>
        <w:rPr>
          <w:i/>
          <w:spacing w:val="-4"/>
          <w:sz w:val="22"/>
        </w:rPr>
        <w:t> </w:t>
      </w:r>
      <w:r>
        <w:rPr>
          <w:i/>
          <w:sz w:val="22"/>
        </w:rPr>
        <w:t>kualitatif, dan R&amp;D</w:t>
      </w:r>
      <w:r>
        <w:rPr>
          <w:sz w:val="22"/>
        </w:rPr>
        <w:t>. Bandung: Alfabeta.</w:t>
      </w:r>
    </w:p>
    <w:p>
      <w:pPr>
        <w:spacing w:before="1"/>
        <w:ind w:left="2989" w:right="1698" w:hanging="721"/>
        <w:jc w:val="both"/>
        <w:rPr>
          <w:sz w:val="22"/>
        </w:rPr>
      </w:pPr>
      <w:r>
        <w:rPr>
          <w:sz w:val="22"/>
        </w:rPr>
        <w:t>Sugiyono. (2021). </w:t>
      </w:r>
      <w:r>
        <w:rPr>
          <w:i/>
          <w:sz w:val="22"/>
        </w:rPr>
        <w:t>Definisi Operasional Menurut Sugiyono</w:t>
      </w:r>
      <w:r>
        <w:rPr>
          <w:sz w:val="22"/>
        </w:rPr>
        <w:t>. RedaSamudera.id. </w:t>
      </w:r>
      <w:hyperlink r:id="rId231">
        <w:r>
          <w:rPr>
            <w:sz w:val="22"/>
          </w:rPr>
          <w:t>https://redasamudera.id/definisi-</w:t>
        </w:r>
      </w:hyperlink>
      <w:r>
        <w:rPr>
          <w:sz w:val="22"/>
        </w:rPr>
        <w:t> </w:t>
      </w:r>
      <w:hyperlink r:id="rId231">
        <w:r>
          <w:rPr>
            <w:spacing w:val="-2"/>
            <w:sz w:val="22"/>
          </w:rPr>
          <w:t>operasional-menurut-sugiyono/</w:t>
        </w:r>
      </w:hyperlink>
    </w:p>
    <w:p>
      <w:pPr>
        <w:spacing w:line="261" w:lineRule="auto" w:before="1"/>
        <w:ind w:left="2989" w:right="1697" w:hanging="721"/>
        <w:jc w:val="both"/>
        <w:rPr>
          <w:sz w:val="22"/>
        </w:rPr>
      </w:pPr>
      <w:r>
        <w:rPr>
          <w:sz w:val="22"/>
        </w:rPr>
        <w:t>Sugiyono.</w:t>
      </w:r>
      <w:r>
        <w:rPr>
          <w:spacing w:val="-3"/>
          <w:sz w:val="22"/>
        </w:rPr>
        <w:t> </w:t>
      </w:r>
      <w:r>
        <w:rPr>
          <w:sz w:val="22"/>
        </w:rPr>
        <w:t>(2021).</w:t>
      </w:r>
      <w:r>
        <w:rPr>
          <w:spacing w:val="-3"/>
          <w:sz w:val="22"/>
        </w:rPr>
        <w:t> </w:t>
      </w:r>
      <w:r>
        <w:rPr>
          <w:i/>
          <w:sz w:val="22"/>
        </w:rPr>
        <w:t>Metode</w:t>
      </w:r>
      <w:r>
        <w:rPr>
          <w:i/>
          <w:spacing w:val="-4"/>
          <w:sz w:val="22"/>
        </w:rPr>
        <w:t> </w:t>
      </w:r>
      <w:r>
        <w:rPr>
          <w:i/>
          <w:sz w:val="22"/>
        </w:rPr>
        <w:t>penelitian</w:t>
      </w:r>
      <w:r>
        <w:rPr>
          <w:i/>
          <w:spacing w:val="-4"/>
          <w:sz w:val="22"/>
        </w:rPr>
        <w:t> </w:t>
      </w:r>
      <w:r>
        <w:rPr>
          <w:i/>
          <w:sz w:val="22"/>
        </w:rPr>
        <w:t>kuantitatif,</w:t>
      </w:r>
      <w:r>
        <w:rPr>
          <w:i/>
          <w:spacing w:val="-4"/>
          <w:sz w:val="22"/>
        </w:rPr>
        <w:t> </w:t>
      </w:r>
      <w:r>
        <w:rPr>
          <w:i/>
          <w:sz w:val="22"/>
        </w:rPr>
        <w:t>kualitatif, dan R</w:t>
      </w:r>
      <w:r>
        <w:rPr>
          <w:i/>
          <w:spacing w:val="-82"/>
          <w:sz w:val="22"/>
        </w:rPr>
        <w:t> </w:t>
      </w:r>
      <w:r>
        <w:rPr>
          <w:i/>
          <w:sz w:val="22"/>
        </w:rPr>
        <w:t>&amp;</w:t>
      </w:r>
      <w:r>
        <w:rPr>
          <w:i/>
          <w:spacing w:val="-82"/>
          <w:sz w:val="22"/>
        </w:rPr>
        <w:t> </w:t>
      </w:r>
      <w:r>
        <w:rPr>
          <w:i/>
          <w:sz w:val="22"/>
        </w:rPr>
        <w:t>D</w:t>
      </w:r>
      <w:r>
        <w:rPr>
          <w:sz w:val="22"/>
        </w:rPr>
        <w:t>. (Edisi terbaru). Penerbit Alfabeta.</w:t>
      </w:r>
    </w:p>
    <w:p>
      <w:pPr>
        <w:pStyle w:val="BodyText"/>
        <w:spacing w:line="229" w:lineRule="exact"/>
        <w:ind w:left="2268"/>
        <w:jc w:val="both"/>
      </w:pPr>
      <w:r>
        <w:rPr/>
        <w:t>Tarus,</w:t>
      </w:r>
      <w:r>
        <w:rPr>
          <w:spacing w:val="70"/>
        </w:rPr>
        <w:t> </w:t>
      </w:r>
      <w:r>
        <w:rPr/>
        <w:t>T.</w:t>
      </w:r>
      <w:r>
        <w:rPr>
          <w:spacing w:val="71"/>
        </w:rPr>
        <w:t> </w:t>
      </w:r>
      <w:r>
        <w:rPr/>
        <w:t>(2021).</w:t>
      </w:r>
      <w:r>
        <w:rPr>
          <w:spacing w:val="70"/>
        </w:rPr>
        <w:t> </w:t>
      </w:r>
      <w:r>
        <w:rPr/>
        <w:t>Hubungan</w:t>
      </w:r>
      <w:r>
        <w:rPr>
          <w:spacing w:val="71"/>
        </w:rPr>
        <w:t> </w:t>
      </w:r>
      <w:r>
        <w:rPr/>
        <w:t>Antara</w:t>
      </w:r>
      <w:r>
        <w:rPr>
          <w:spacing w:val="70"/>
        </w:rPr>
        <w:t> </w:t>
      </w:r>
      <w:r>
        <w:rPr/>
        <w:t>Pengetahuan</w:t>
      </w:r>
      <w:r>
        <w:rPr>
          <w:spacing w:val="71"/>
        </w:rPr>
        <w:t> </w:t>
      </w:r>
      <w:r>
        <w:rPr/>
        <w:t>Lansia</w:t>
      </w:r>
      <w:r>
        <w:rPr>
          <w:spacing w:val="75"/>
        </w:rPr>
        <w:t> </w:t>
      </w:r>
      <w:r>
        <w:rPr>
          <w:spacing w:val="-5"/>
        </w:rPr>
        <w:t>Dan</w:t>
      </w:r>
    </w:p>
    <w:p>
      <w:pPr>
        <w:pStyle w:val="BodyText"/>
        <w:ind w:left="2989" w:right="1697"/>
        <w:jc w:val="both"/>
      </w:pPr>
      <w:r>
        <w:rPr/>
        <w:t>Peran Keluarga Dalam Mengatasi Kambuh Rematik Pada Lansia Di Puskesmas Dinoyo Teofaldus Tarus (Perpustakaan Stikes Widyagama Husada, Malang)</w:t>
      </w:r>
    </w:p>
    <w:p>
      <w:pPr>
        <w:pStyle w:val="BodyText"/>
        <w:spacing w:before="200"/>
        <w:ind w:left="2989" w:right="1703" w:hanging="721"/>
      </w:pPr>
      <w:r>
        <w:rPr/>
        <w:t>Tully,</w:t>
      </w:r>
      <w:r>
        <w:rPr>
          <w:spacing w:val="80"/>
        </w:rPr>
        <w:t> </w:t>
      </w:r>
      <w:r>
        <w:rPr/>
        <w:t>P.</w:t>
      </w:r>
      <w:r>
        <w:rPr>
          <w:spacing w:val="80"/>
        </w:rPr>
        <w:t> </w:t>
      </w:r>
      <w:r>
        <w:rPr/>
        <w:t>J.,</w:t>
      </w:r>
      <w:r>
        <w:rPr>
          <w:spacing w:val="80"/>
        </w:rPr>
        <w:t> </w:t>
      </w:r>
      <w:r>
        <w:rPr/>
        <w:t>et</w:t>
      </w:r>
      <w:r>
        <w:rPr>
          <w:spacing w:val="80"/>
        </w:rPr>
        <w:t> </w:t>
      </w:r>
      <w:r>
        <w:rPr/>
        <w:t>al.</w:t>
      </w:r>
      <w:r>
        <w:rPr>
          <w:spacing w:val="80"/>
        </w:rPr>
        <w:t> </w:t>
      </w:r>
      <w:r>
        <w:rPr/>
        <w:t>(2023).</w:t>
      </w:r>
      <w:r>
        <w:rPr>
          <w:spacing w:val="80"/>
        </w:rPr>
        <w:t> </w:t>
      </w:r>
      <w:r>
        <w:rPr/>
        <w:t>Preoperative</w:t>
      </w:r>
      <w:r>
        <w:rPr>
          <w:spacing w:val="80"/>
        </w:rPr>
        <w:t> </w:t>
      </w:r>
      <w:r>
        <w:rPr/>
        <w:t>Anxiety</w:t>
      </w:r>
      <w:r>
        <w:rPr>
          <w:spacing w:val="80"/>
        </w:rPr>
        <w:t> </w:t>
      </w:r>
      <w:r>
        <w:rPr/>
        <w:t>as</w:t>
      </w:r>
      <w:r>
        <w:rPr>
          <w:spacing w:val="80"/>
        </w:rPr>
        <w:t> </w:t>
      </w:r>
      <w:r>
        <w:rPr/>
        <w:t>a Predictor</w:t>
      </w:r>
      <w:r>
        <w:rPr>
          <w:spacing w:val="7"/>
        </w:rPr>
        <w:t> </w:t>
      </w:r>
      <w:r>
        <w:rPr/>
        <w:t>of</w:t>
      </w:r>
      <w:r>
        <w:rPr>
          <w:spacing w:val="7"/>
        </w:rPr>
        <w:t> </w:t>
      </w:r>
      <w:r>
        <w:rPr/>
        <w:t>Mortality</w:t>
      </w:r>
      <w:r>
        <w:rPr>
          <w:spacing w:val="7"/>
        </w:rPr>
        <w:t> </w:t>
      </w:r>
      <w:r>
        <w:rPr/>
        <w:t>and</w:t>
      </w:r>
      <w:r>
        <w:rPr>
          <w:spacing w:val="7"/>
        </w:rPr>
        <w:t> </w:t>
      </w:r>
      <w:r>
        <w:rPr/>
        <w:t>Major</w:t>
      </w:r>
      <w:r>
        <w:rPr>
          <w:spacing w:val="7"/>
        </w:rPr>
        <w:t> </w:t>
      </w:r>
      <w:r>
        <w:rPr/>
        <w:t>Morbidity</w:t>
      </w:r>
      <w:r>
        <w:rPr>
          <w:spacing w:val="7"/>
        </w:rPr>
        <w:t> </w:t>
      </w:r>
      <w:r>
        <w:rPr/>
        <w:t>in</w:t>
      </w:r>
      <w:r>
        <w:rPr>
          <w:spacing w:val="7"/>
        </w:rPr>
        <w:t> </w:t>
      </w:r>
      <w:r>
        <w:rPr>
          <w:spacing w:val="-2"/>
        </w:rPr>
        <w:t>Patients</w:t>
      </w:r>
    </w:p>
    <w:p>
      <w:pPr>
        <w:pStyle w:val="BodyText"/>
        <w:tabs>
          <w:tab w:pos="3752" w:val="left" w:leader="none"/>
          <w:tab w:pos="4780" w:val="left" w:leader="none"/>
          <w:tab w:pos="5412" w:val="left" w:leader="none"/>
          <w:tab w:pos="6176" w:val="left" w:leader="none"/>
          <w:tab w:pos="7860" w:val="left" w:leader="none"/>
          <w:tab w:pos="9018" w:val="left" w:leader="none"/>
          <w:tab w:pos="9151" w:val="left" w:leader="none"/>
        </w:tabs>
        <w:spacing w:before="2"/>
        <w:ind w:left="2989" w:right="1697"/>
      </w:pPr>
      <w:r>
        <w:rPr>
          <w:spacing w:val="-4"/>
        </w:rPr>
        <w:t>&gt;70</w:t>
      </w:r>
      <w:r>
        <w:rPr/>
        <w:tab/>
      </w:r>
      <w:r>
        <w:rPr>
          <w:spacing w:val="-2"/>
        </w:rPr>
        <w:t>Years</w:t>
      </w:r>
      <w:r>
        <w:rPr/>
        <w:tab/>
      </w:r>
      <w:r>
        <w:rPr>
          <w:spacing w:val="-6"/>
        </w:rPr>
        <w:t>of</w:t>
      </w:r>
      <w:r>
        <w:rPr/>
        <w:tab/>
      </w:r>
      <w:r>
        <w:rPr>
          <w:spacing w:val="-4"/>
        </w:rPr>
        <w:t>Age</w:t>
      </w:r>
      <w:r>
        <w:rPr/>
        <w:tab/>
      </w:r>
      <w:r>
        <w:rPr>
          <w:spacing w:val="-2"/>
        </w:rPr>
        <w:t>Undergoing</w:t>
      </w:r>
      <w:r>
        <w:rPr/>
        <w:tab/>
      </w:r>
      <w:r>
        <w:rPr>
          <w:spacing w:val="-2"/>
        </w:rPr>
        <w:t>Cardiac</w:t>
      </w:r>
      <w:r>
        <w:rPr/>
        <w:tab/>
        <w:tab/>
      </w:r>
      <w:r>
        <w:rPr>
          <w:spacing w:val="-2"/>
        </w:rPr>
        <w:t>Surgery. Psychosomatic</w:t>
      </w:r>
      <w:r>
        <w:rPr/>
        <w:tab/>
        <w:tab/>
        <w:tab/>
        <w:tab/>
        <w:tab/>
      </w:r>
      <w:r>
        <w:rPr>
          <w:spacing w:val="-2"/>
        </w:rPr>
        <w:t>Medicine.</w:t>
      </w:r>
    </w:p>
    <w:p>
      <w:pPr>
        <w:pStyle w:val="BodyText"/>
        <w:spacing w:line="247" w:lineRule="exact"/>
        <w:ind w:left="2989"/>
      </w:pPr>
      <w:hyperlink r:id="rId232">
        <w:r>
          <w:rPr>
            <w:spacing w:val="-2"/>
          </w:rPr>
          <w:t>https://www.ncbi.nlm.nih.gov/pmc/articles/PMC3677723/</w:t>
        </w:r>
      </w:hyperlink>
    </w:p>
    <w:p>
      <w:pPr>
        <w:pStyle w:val="BodyText"/>
        <w:spacing w:before="199"/>
        <w:ind w:left="2989" w:right="1698" w:hanging="721"/>
        <w:jc w:val="both"/>
      </w:pPr>
      <w:r>
        <w:rPr/>
        <w:t>World</w:t>
      </w:r>
      <w:r>
        <w:rPr>
          <w:spacing w:val="-3"/>
        </w:rPr>
        <w:t> </w:t>
      </w:r>
      <w:r>
        <w:rPr/>
        <w:t>Health</w:t>
      </w:r>
      <w:r>
        <w:rPr>
          <w:spacing w:val="-3"/>
        </w:rPr>
        <w:t> </w:t>
      </w:r>
      <w:r>
        <w:rPr/>
        <w:t>Organization.(2024).</w:t>
      </w:r>
      <w:r>
        <w:rPr>
          <w:spacing w:val="-3"/>
        </w:rPr>
        <w:t> </w:t>
      </w:r>
      <w:r>
        <w:rPr/>
        <w:t>(n.d.).</w:t>
      </w:r>
      <w:r>
        <w:rPr>
          <w:spacing w:val="-3"/>
        </w:rPr>
        <w:t> </w:t>
      </w:r>
      <w:r>
        <w:rPr/>
        <w:t>Ageing</w:t>
      </w:r>
      <w:r>
        <w:rPr>
          <w:spacing w:val="-3"/>
        </w:rPr>
        <w:t> </w:t>
      </w:r>
      <w:r>
        <w:rPr/>
        <w:t>and</w:t>
      </w:r>
      <w:r>
        <w:rPr>
          <w:spacing w:val="-3"/>
        </w:rPr>
        <w:t> </w:t>
      </w:r>
      <w:r>
        <w:rPr/>
        <w:t>health. Diakses dari: </w:t>
      </w:r>
      <w:hyperlink r:id="rId233">
        <w:r>
          <w:rPr/>
          <w:t>https://www.who.int/news-room/fact-</w:t>
        </w:r>
      </w:hyperlink>
      <w:r>
        <w:rPr/>
        <w:t> </w:t>
      </w:r>
      <w:hyperlink r:id="rId233">
        <w:r>
          <w:rPr>
            <w:spacing w:val="-2"/>
          </w:rPr>
          <w:t>sheets/detail/ageing-and-health</w:t>
        </w:r>
      </w:hyperlink>
    </w:p>
    <w:p>
      <w:pPr>
        <w:pStyle w:val="BodyText"/>
        <w:spacing w:before="200"/>
        <w:ind w:left="2989" w:right="1704" w:hanging="721"/>
        <w:jc w:val="both"/>
      </w:pPr>
      <w:r>
        <w:rPr/>
        <w:t>Yuan, S., Wolk, A., &amp; Larsson, S. C. (2022). Metabolic and lifestyle factors in relation to senile cataract: a Mendelian randomization study. Scientific Reports, 12,</w:t>
      </w:r>
    </w:p>
    <w:p>
      <w:pPr>
        <w:pStyle w:val="BodyText"/>
        <w:spacing w:line="242" w:lineRule="auto" w:before="1"/>
        <w:ind w:left="2989" w:right="1698"/>
        <w:jc w:val="both"/>
      </w:pPr>
      <w:r>
        <w:rPr/>
        <w:t>409. </w:t>
      </w:r>
      <w:hyperlink r:id="rId234">
        <w:r>
          <w:rPr/>
          <w:t>https://www.nature.com/articles/s41598-021-04515-</w:t>
        </w:r>
      </w:hyperlink>
      <w:r>
        <w:rPr/>
        <w:t> </w:t>
      </w:r>
      <w:hyperlink r:id="rId234">
        <w:r>
          <w:rPr>
            <w:spacing w:val="-10"/>
          </w:rPr>
          <w:t>x</w:t>
        </w:r>
      </w:hyperlink>
    </w:p>
    <w:p>
      <w:pPr>
        <w:pStyle w:val="BodyText"/>
        <w:spacing w:after="0" w:line="242" w:lineRule="auto"/>
        <w:jc w:val="both"/>
        <w:sectPr>
          <w:headerReference w:type="default" r:id="rId228"/>
          <w:footerReference w:type="default" r:id="rId229"/>
          <w:pgSz w:w="11910" w:h="16840"/>
          <w:pgMar w:header="751" w:footer="0" w:top="960" w:bottom="280" w:left="0" w:right="0"/>
        </w:sectPr>
      </w:pPr>
    </w:p>
    <w:p>
      <w:pPr>
        <w:pStyle w:val="BodyText"/>
        <w:rPr>
          <w:sz w:val="52"/>
        </w:rPr>
      </w:pPr>
      <w:r>
        <w:rPr>
          <w:sz w:val="52"/>
        </w:rPr>
        <mc:AlternateContent>
          <mc:Choice Requires="wps">
            <w:drawing>
              <wp:anchor distT="0" distB="0" distL="0" distR="0" allowOverlap="1" layoutInCell="1" locked="0" behindDoc="1" simplePos="0" relativeHeight="481300480">
                <wp:simplePos x="0" y="0"/>
                <wp:positionH relativeFrom="page">
                  <wp:posOffset>6339204</wp:posOffset>
                </wp:positionH>
                <wp:positionV relativeFrom="page">
                  <wp:posOffset>476884</wp:posOffset>
                </wp:positionV>
                <wp:extent cx="71120" cy="139700"/>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71120" cy="139700"/>
                        </a:xfrm>
                        <a:prstGeom prst="rect">
                          <a:avLst/>
                        </a:prstGeom>
                      </wps:spPr>
                      <wps:txbx>
                        <w:txbxContent>
                          <w:p>
                            <w:pPr>
                              <w:pStyle w:val="BodyText"/>
                              <w:spacing w:line="220" w:lineRule="exact"/>
                              <w:rPr>
                                <w:rFonts w:ascii="Calibri"/>
                              </w:rPr>
                            </w:pPr>
                            <w:r>
                              <w:rPr>
                                <w:rFonts w:ascii="Calibri"/>
                                <w:spacing w:val="-10"/>
                              </w:rPr>
                              <w:t>9</w:t>
                            </w:r>
                          </w:p>
                        </w:txbxContent>
                      </wps:txbx>
                      <wps:bodyPr wrap="square" lIns="0" tIns="0" rIns="0" bIns="0" rtlCol="0">
                        <a:noAutofit/>
                      </wps:bodyPr>
                    </wps:wsp>
                  </a:graphicData>
                </a:graphic>
              </wp:anchor>
            </w:drawing>
          </mc:Choice>
          <mc:Fallback>
            <w:pict>
              <v:shape style="position:absolute;margin-left:499.149994pt;margin-top:37.549999pt;width:5.6pt;height:11pt;mso-position-horizontal-relative:page;mso-position-vertical-relative:page;z-index:-22016000" type="#_x0000_t202" id="docshape190" filled="false" stroked="false">
                <v:textbox inset="0,0,0,0">
                  <w:txbxContent>
                    <w:p>
                      <w:pPr>
                        <w:pStyle w:val="BodyText"/>
                        <w:spacing w:line="220" w:lineRule="exact"/>
                        <w:rPr>
                          <w:rFonts w:ascii="Calibri"/>
                        </w:rPr>
                      </w:pPr>
                      <w:r>
                        <w:rPr>
                          <w:rFonts w:ascii="Calibri"/>
                          <w:spacing w:val="-10"/>
                        </w:rPr>
                        <w:t>9</w:t>
                      </w:r>
                    </w:p>
                  </w:txbxContent>
                </v:textbox>
                <w10:wrap type="none"/>
              </v:shape>
            </w:pict>
          </mc:Fallback>
        </mc:AlternateContent>
      </w:r>
      <w:r>
        <w:rPr>
          <w:sz w:val="52"/>
        </w:rPr>
        <mc:AlternateContent>
          <mc:Choice Requires="wps">
            <w:drawing>
              <wp:anchor distT="0" distB="0" distL="0" distR="0" allowOverlap="1" layoutInCell="1" locked="0" behindDoc="1" simplePos="0" relativeHeight="481300992">
                <wp:simplePos x="0" y="0"/>
                <wp:positionH relativeFrom="page">
                  <wp:posOffset>5543550</wp:posOffset>
                </wp:positionH>
                <wp:positionV relativeFrom="page">
                  <wp:posOffset>431800</wp:posOffset>
                </wp:positionV>
                <wp:extent cx="914400" cy="914400"/>
                <wp:effectExtent l="0" t="0" r="0" b="0"/>
                <wp:wrapNone/>
                <wp:docPr id="203" name="Graphic 203"/>
                <wp:cNvGraphicFramePr>
                  <a:graphicFrameLocks/>
                </wp:cNvGraphicFramePr>
                <a:graphic>
                  <a:graphicData uri="http://schemas.microsoft.com/office/word/2010/wordprocessingShape">
                    <wps:wsp>
                      <wps:cNvPr id="203" name="Graphic 203"/>
                      <wps:cNvSpPr/>
                      <wps:spPr>
                        <a:xfrm>
                          <a:off x="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36.5pt;margin-top:34pt;width:72pt;height:72pt;mso-position-horizontal-relative:page;mso-position-vertical-relative:page;z-index:-22015488" id="docshape191" filled="true" fillcolor="#ffffff" stroked="false">
                <v:fill type="solid"/>
                <w10:wrap type="none"/>
              </v:rect>
            </w:pict>
          </mc:Fallback>
        </mc:AlternateContent>
      </w: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spacing w:before="342"/>
        <w:rPr>
          <w:sz w:val="52"/>
        </w:rPr>
      </w:pPr>
    </w:p>
    <w:p>
      <w:pPr>
        <w:spacing w:before="1"/>
        <w:ind w:left="566" w:right="0" w:firstLine="0"/>
        <w:jc w:val="center"/>
        <w:rPr>
          <w:b/>
          <w:sz w:val="52"/>
        </w:rPr>
      </w:pPr>
      <w:r>
        <w:rPr>
          <w:b/>
          <w:spacing w:val="-2"/>
          <w:sz w:val="52"/>
        </w:rPr>
        <w:t>LAMPIRAN-LAMPIRAN</w:t>
      </w:r>
    </w:p>
    <w:p>
      <w:pPr>
        <w:spacing w:after="0"/>
        <w:jc w:val="center"/>
        <w:rPr>
          <w:b/>
          <w:sz w:val="52"/>
        </w:rPr>
        <w:sectPr>
          <w:headerReference w:type="default" r:id="rId235"/>
          <w:footerReference w:type="default" r:id="rId236"/>
          <w:pgSz w:w="11910" w:h="16840"/>
          <w:pgMar w:header="751" w:footer="0" w:top="960" w:bottom="280" w:left="0" w:right="0"/>
        </w:sectPr>
      </w:pPr>
    </w:p>
    <w:p>
      <w:pPr>
        <w:pStyle w:val="BodyText"/>
        <w:spacing w:before="24"/>
        <w:rPr>
          <w:b/>
        </w:rPr>
      </w:pPr>
    </w:p>
    <w:p>
      <w:pPr>
        <w:pStyle w:val="BodyText"/>
        <w:ind w:left="2268"/>
      </w:pPr>
      <w:r>
        <w:rPr/>
        <w:t>Lampiran</w:t>
      </w:r>
      <w:r>
        <w:rPr>
          <w:spacing w:val="-5"/>
        </w:rPr>
        <w:t> </w:t>
      </w:r>
      <w:r>
        <w:rPr/>
        <w:t>1</w:t>
      </w:r>
      <w:r>
        <w:rPr>
          <w:spacing w:val="-5"/>
        </w:rPr>
        <w:t> </w:t>
      </w:r>
      <w:r>
        <w:rPr/>
        <w:t>Jadwal</w:t>
      </w:r>
      <w:r>
        <w:rPr>
          <w:spacing w:val="-5"/>
        </w:rPr>
        <w:t> </w:t>
      </w:r>
      <w:r>
        <w:rPr>
          <w:spacing w:val="-2"/>
        </w:rPr>
        <w:t>Penelitian</w:t>
      </w:r>
    </w:p>
    <w:p>
      <w:pPr>
        <w:pStyle w:val="Heading2"/>
        <w:spacing w:before="243"/>
        <w:ind w:left="4389" w:firstLine="0"/>
      </w:pPr>
      <w:r>
        <w:rPr/>
        <w:t>Tabel</w:t>
      </w:r>
      <w:r>
        <w:rPr>
          <w:spacing w:val="-5"/>
        </w:rPr>
        <w:t> </w:t>
      </w:r>
      <w:r>
        <w:rPr/>
        <w:t>3.5.</w:t>
      </w:r>
      <w:r>
        <w:rPr>
          <w:spacing w:val="-5"/>
        </w:rPr>
        <w:t> </w:t>
      </w:r>
      <w:r>
        <w:rPr/>
        <w:t>Jadwal</w:t>
      </w:r>
      <w:r>
        <w:rPr>
          <w:spacing w:val="-4"/>
        </w:rPr>
        <w:t> </w:t>
      </w:r>
      <w:r>
        <w:rPr>
          <w:spacing w:val="-2"/>
        </w:rPr>
        <w:t>Penelitian</w:t>
      </w:r>
    </w:p>
    <w:p>
      <w:pPr>
        <w:pStyle w:val="BodyText"/>
        <w:spacing w:before="23"/>
        <w:rPr>
          <w:b/>
          <w:sz w:val="20"/>
        </w:rPr>
      </w:pPr>
    </w:p>
    <w:tbl>
      <w:tblPr>
        <w:tblW w:w="0" w:type="auto"/>
        <w:jc w:val="left"/>
        <w:tblInd w:w="2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1"/>
        <w:gridCol w:w="1537"/>
        <w:gridCol w:w="820"/>
        <w:gridCol w:w="820"/>
        <w:gridCol w:w="820"/>
        <w:gridCol w:w="820"/>
        <w:gridCol w:w="1060"/>
        <w:gridCol w:w="1304"/>
        <w:gridCol w:w="972"/>
      </w:tblGrid>
      <w:tr>
        <w:trPr>
          <w:trHeight w:val="614" w:hRule="atLeast"/>
        </w:trPr>
        <w:tc>
          <w:tcPr>
            <w:tcW w:w="461" w:type="dxa"/>
          </w:tcPr>
          <w:p>
            <w:pPr>
              <w:pStyle w:val="TableParagraph"/>
              <w:spacing w:line="202" w:lineRule="exact"/>
              <w:ind w:left="3"/>
              <w:rPr>
                <w:b/>
                <w:sz w:val="18"/>
              </w:rPr>
            </w:pPr>
            <w:r>
              <w:rPr>
                <w:b/>
                <w:spacing w:val="-5"/>
                <w:sz w:val="18"/>
              </w:rPr>
              <w:t>NO</w:t>
            </w:r>
          </w:p>
        </w:tc>
        <w:tc>
          <w:tcPr>
            <w:tcW w:w="1537" w:type="dxa"/>
          </w:tcPr>
          <w:p>
            <w:pPr>
              <w:pStyle w:val="TableParagraph"/>
              <w:ind w:left="222" w:firstLine="108"/>
              <w:jc w:val="left"/>
              <w:rPr>
                <w:b/>
                <w:sz w:val="18"/>
              </w:rPr>
            </w:pPr>
            <w:r>
              <w:rPr>
                <w:b/>
                <w:spacing w:val="-2"/>
                <w:sz w:val="18"/>
              </w:rPr>
              <w:t>Kegiatan Penelitian</w:t>
            </w:r>
          </w:p>
        </w:tc>
        <w:tc>
          <w:tcPr>
            <w:tcW w:w="820" w:type="dxa"/>
          </w:tcPr>
          <w:p>
            <w:pPr>
              <w:pStyle w:val="TableParagraph"/>
              <w:ind w:left="138" w:right="121"/>
              <w:jc w:val="left"/>
              <w:rPr>
                <w:b/>
                <w:sz w:val="18"/>
              </w:rPr>
            </w:pPr>
            <w:r>
              <w:rPr>
                <w:b/>
                <w:spacing w:val="-2"/>
                <w:sz w:val="18"/>
              </w:rPr>
              <w:t>Bulan April</w:t>
            </w:r>
          </w:p>
          <w:p>
            <w:pPr>
              <w:pStyle w:val="TableParagraph"/>
              <w:spacing w:line="189" w:lineRule="exact"/>
              <w:ind w:left="190"/>
              <w:jc w:val="left"/>
              <w:rPr>
                <w:b/>
                <w:sz w:val="18"/>
              </w:rPr>
            </w:pPr>
            <w:r>
              <w:rPr>
                <w:b/>
                <w:spacing w:val="-4"/>
                <w:sz w:val="18"/>
              </w:rPr>
              <w:t>2025</w:t>
            </w:r>
          </w:p>
        </w:tc>
        <w:tc>
          <w:tcPr>
            <w:tcW w:w="820" w:type="dxa"/>
          </w:tcPr>
          <w:p>
            <w:pPr>
              <w:pStyle w:val="TableParagraph"/>
              <w:ind w:left="246" w:right="121" w:hanging="108"/>
              <w:jc w:val="left"/>
              <w:rPr>
                <w:b/>
                <w:sz w:val="18"/>
              </w:rPr>
            </w:pPr>
            <w:r>
              <w:rPr>
                <w:b/>
                <w:spacing w:val="-2"/>
                <w:sz w:val="18"/>
              </w:rPr>
              <w:t>Bulan </w:t>
            </w:r>
            <w:r>
              <w:rPr>
                <w:b/>
                <w:spacing w:val="-4"/>
                <w:sz w:val="18"/>
              </w:rPr>
              <w:t>Mei</w:t>
            </w:r>
          </w:p>
          <w:p>
            <w:pPr>
              <w:pStyle w:val="TableParagraph"/>
              <w:spacing w:line="189" w:lineRule="exact"/>
              <w:ind w:left="190"/>
              <w:jc w:val="left"/>
              <w:rPr>
                <w:b/>
                <w:sz w:val="18"/>
              </w:rPr>
            </w:pPr>
            <w:r>
              <w:rPr>
                <w:b/>
                <w:spacing w:val="-4"/>
                <w:sz w:val="18"/>
              </w:rPr>
              <w:t>2025</w:t>
            </w:r>
          </w:p>
        </w:tc>
        <w:tc>
          <w:tcPr>
            <w:tcW w:w="820" w:type="dxa"/>
          </w:tcPr>
          <w:p>
            <w:pPr>
              <w:pStyle w:val="TableParagraph"/>
              <w:ind w:left="190" w:right="121" w:hanging="52"/>
              <w:jc w:val="left"/>
              <w:rPr>
                <w:b/>
                <w:sz w:val="18"/>
              </w:rPr>
            </w:pPr>
            <w:r>
              <w:rPr>
                <w:b/>
                <w:spacing w:val="-2"/>
                <w:sz w:val="18"/>
              </w:rPr>
              <w:t>Bulan </w:t>
            </w:r>
            <w:r>
              <w:rPr>
                <w:b/>
                <w:spacing w:val="-4"/>
                <w:sz w:val="18"/>
              </w:rPr>
              <w:t>Juni</w:t>
            </w:r>
          </w:p>
          <w:p>
            <w:pPr>
              <w:pStyle w:val="TableParagraph"/>
              <w:spacing w:line="189" w:lineRule="exact"/>
              <w:ind w:left="190"/>
              <w:jc w:val="left"/>
              <w:rPr>
                <w:b/>
                <w:sz w:val="18"/>
              </w:rPr>
            </w:pPr>
            <w:r>
              <w:rPr>
                <w:b/>
                <w:spacing w:val="-4"/>
                <w:sz w:val="18"/>
              </w:rPr>
              <w:t>2025</w:t>
            </w:r>
          </w:p>
        </w:tc>
        <w:tc>
          <w:tcPr>
            <w:tcW w:w="820" w:type="dxa"/>
          </w:tcPr>
          <w:p>
            <w:pPr>
              <w:pStyle w:val="TableParagraph"/>
              <w:ind w:left="190" w:right="121" w:hanging="52"/>
              <w:jc w:val="left"/>
              <w:rPr>
                <w:b/>
                <w:sz w:val="18"/>
              </w:rPr>
            </w:pPr>
            <w:r>
              <w:rPr>
                <w:b/>
                <w:spacing w:val="-2"/>
                <w:sz w:val="18"/>
              </w:rPr>
              <w:t>Bulan </w:t>
            </w:r>
            <w:r>
              <w:rPr>
                <w:b/>
                <w:spacing w:val="-4"/>
                <w:sz w:val="18"/>
              </w:rPr>
              <w:t>Juli</w:t>
            </w:r>
          </w:p>
          <w:p>
            <w:pPr>
              <w:pStyle w:val="TableParagraph"/>
              <w:spacing w:line="189" w:lineRule="exact"/>
              <w:ind w:left="190"/>
              <w:jc w:val="left"/>
              <w:rPr>
                <w:b/>
                <w:sz w:val="18"/>
              </w:rPr>
            </w:pPr>
            <w:r>
              <w:rPr>
                <w:b/>
                <w:spacing w:val="-4"/>
                <w:sz w:val="18"/>
              </w:rPr>
              <w:t>2025</w:t>
            </w:r>
          </w:p>
        </w:tc>
        <w:tc>
          <w:tcPr>
            <w:tcW w:w="1060" w:type="dxa"/>
          </w:tcPr>
          <w:p>
            <w:pPr>
              <w:pStyle w:val="TableParagraph"/>
              <w:ind w:left="151" w:right="136" w:firstLine="108"/>
              <w:jc w:val="left"/>
              <w:rPr>
                <w:b/>
                <w:sz w:val="18"/>
              </w:rPr>
            </w:pPr>
            <w:r>
              <w:rPr>
                <w:b/>
                <w:spacing w:val="-2"/>
                <w:sz w:val="18"/>
              </w:rPr>
              <w:t>Bulan Agustus</w:t>
            </w:r>
          </w:p>
          <w:p>
            <w:pPr>
              <w:pStyle w:val="TableParagraph"/>
              <w:spacing w:line="189" w:lineRule="exact"/>
              <w:ind w:left="315"/>
              <w:jc w:val="left"/>
              <w:rPr>
                <w:b/>
                <w:sz w:val="18"/>
              </w:rPr>
            </w:pPr>
            <w:r>
              <w:rPr>
                <w:b/>
                <w:spacing w:val="-4"/>
                <w:sz w:val="18"/>
              </w:rPr>
              <w:t>2025</w:t>
            </w:r>
          </w:p>
        </w:tc>
        <w:tc>
          <w:tcPr>
            <w:tcW w:w="1304" w:type="dxa"/>
          </w:tcPr>
          <w:p>
            <w:pPr>
              <w:pStyle w:val="TableParagraph"/>
              <w:ind w:left="163" w:firstLine="216"/>
              <w:jc w:val="left"/>
              <w:rPr>
                <w:b/>
                <w:sz w:val="18"/>
              </w:rPr>
            </w:pPr>
            <w:r>
              <w:rPr>
                <w:b/>
                <w:spacing w:val="-2"/>
                <w:sz w:val="18"/>
              </w:rPr>
              <w:t>Bulan September</w:t>
            </w:r>
          </w:p>
          <w:p>
            <w:pPr>
              <w:pStyle w:val="TableParagraph"/>
              <w:spacing w:line="189" w:lineRule="exact"/>
              <w:ind w:left="435"/>
              <w:jc w:val="left"/>
              <w:rPr>
                <w:b/>
                <w:sz w:val="18"/>
              </w:rPr>
            </w:pPr>
            <w:r>
              <w:rPr>
                <w:b/>
                <w:spacing w:val="-4"/>
                <w:sz w:val="18"/>
              </w:rPr>
              <w:t>2025</w:t>
            </w:r>
          </w:p>
        </w:tc>
        <w:tc>
          <w:tcPr>
            <w:tcW w:w="972" w:type="dxa"/>
          </w:tcPr>
          <w:p>
            <w:pPr>
              <w:pStyle w:val="TableParagraph"/>
              <w:jc w:val="left"/>
              <w:rPr>
                <w:rFonts w:ascii="Times New Roman"/>
                <w:sz w:val="18"/>
              </w:rPr>
            </w:pPr>
          </w:p>
        </w:tc>
      </w:tr>
      <w:tr>
        <w:trPr>
          <w:trHeight w:val="450" w:hRule="atLeast"/>
        </w:trPr>
        <w:tc>
          <w:tcPr>
            <w:tcW w:w="461" w:type="dxa"/>
          </w:tcPr>
          <w:p>
            <w:pPr>
              <w:pStyle w:val="TableParagraph"/>
              <w:ind w:left="3" w:right="117"/>
              <w:rPr>
                <w:sz w:val="20"/>
              </w:rPr>
            </w:pPr>
            <w:r>
              <w:rPr>
                <w:spacing w:val="-10"/>
                <w:sz w:val="20"/>
              </w:rPr>
              <w:t>1</w:t>
            </w:r>
          </w:p>
        </w:tc>
        <w:tc>
          <w:tcPr>
            <w:tcW w:w="1537" w:type="dxa"/>
          </w:tcPr>
          <w:p>
            <w:pPr>
              <w:pStyle w:val="TableParagraph"/>
              <w:ind w:left="102"/>
              <w:jc w:val="left"/>
              <w:rPr>
                <w:sz w:val="20"/>
              </w:rPr>
            </w:pPr>
            <w:r>
              <w:rPr>
                <w:spacing w:val="-2"/>
                <w:sz w:val="20"/>
              </w:rPr>
              <w:t>Penyusunan</w:t>
            </w:r>
          </w:p>
          <w:p>
            <w:pPr>
              <w:pStyle w:val="TableParagraph"/>
              <w:spacing w:line="202" w:lineRule="exact" w:before="2"/>
              <w:ind w:left="102"/>
              <w:jc w:val="left"/>
              <w:rPr>
                <w:sz w:val="20"/>
              </w:rPr>
            </w:pPr>
            <w:r>
              <w:rPr>
                <w:spacing w:val="-2"/>
                <w:sz w:val="20"/>
              </w:rPr>
              <w:t>proposal</w:t>
            </w:r>
          </w:p>
        </w:tc>
        <w:tc>
          <w:tcPr>
            <w:tcW w:w="820" w:type="dxa"/>
          </w:tcPr>
          <w:p>
            <w:pPr>
              <w:pStyle w:val="TableParagraph"/>
              <w:spacing w:before="4"/>
              <w:ind w:left="7" w:right="1"/>
              <w:rPr>
                <w:sz w:val="22"/>
              </w:rPr>
            </w:pPr>
            <w:r>
              <w:rPr>
                <w:spacing w:val="-10"/>
                <w:sz w:val="22"/>
              </w:rPr>
              <w:t>√</w:t>
            </w:r>
          </w:p>
        </w:tc>
        <w:tc>
          <w:tcPr>
            <w:tcW w:w="820" w:type="dxa"/>
          </w:tcPr>
          <w:p>
            <w:pPr>
              <w:pStyle w:val="TableParagraph"/>
              <w:spacing w:before="4"/>
              <w:ind w:left="7" w:right="1"/>
              <w:rPr>
                <w:sz w:val="22"/>
              </w:rPr>
            </w:pPr>
            <w:r>
              <w:rPr>
                <w:spacing w:val="-10"/>
                <w:sz w:val="22"/>
              </w:rPr>
              <w:t>√</w:t>
            </w:r>
          </w:p>
        </w:tc>
        <w:tc>
          <w:tcPr>
            <w:tcW w:w="820" w:type="dxa"/>
          </w:tcPr>
          <w:p>
            <w:pPr>
              <w:pStyle w:val="TableParagraph"/>
              <w:spacing w:before="4"/>
              <w:ind w:left="7"/>
              <w:rPr>
                <w:sz w:val="22"/>
              </w:rPr>
            </w:pPr>
            <w:r>
              <w:rPr>
                <w:spacing w:val="-10"/>
                <w:sz w:val="22"/>
              </w:rPr>
              <w:t>√</w:t>
            </w:r>
          </w:p>
        </w:tc>
        <w:tc>
          <w:tcPr>
            <w:tcW w:w="820" w:type="dxa"/>
          </w:tcPr>
          <w:p>
            <w:pPr>
              <w:pStyle w:val="TableParagraph"/>
              <w:jc w:val="left"/>
              <w:rPr>
                <w:rFonts w:ascii="Times New Roman"/>
                <w:sz w:val="18"/>
              </w:rPr>
            </w:pPr>
          </w:p>
        </w:tc>
        <w:tc>
          <w:tcPr>
            <w:tcW w:w="1060" w:type="dxa"/>
          </w:tcPr>
          <w:p>
            <w:pPr>
              <w:pStyle w:val="TableParagraph"/>
              <w:jc w:val="left"/>
              <w:rPr>
                <w:rFonts w:ascii="Times New Roman"/>
                <w:sz w:val="18"/>
              </w:rPr>
            </w:pPr>
          </w:p>
        </w:tc>
        <w:tc>
          <w:tcPr>
            <w:tcW w:w="1304" w:type="dxa"/>
          </w:tcPr>
          <w:p>
            <w:pPr>
              <w:pStyle w:val="TableParagraph"/>
              <w:jc w:val="left"/>
              <w:rPr>
                <w:rFonts w:ascii="Times New Roman"/>
                <w:sz w:val="18"/>
              </w:rPr>
            </w:pPr>
          </w:p>
        </w:tc>
        <w:tc>
          <w:tcPr>
            <w:tcW w:w="972" w:type="dxa"/>
          </w:tcPr>
          <w:p>
            <w:pPr>
              <w:pStyle w:val="TableParagraph"/>
              <w:jc w:val="left"/>
              <w:rPr>
                <w:rFonts w:ascii="Times New Roman"/>
                <w:sz w:val="18"/>
              </w:rPr>
            </w:pPr>
          </w:p>
        </w:tc>
      </w:tr>
      <w:tr>
        <w:trPr>
          <w:trHeight w:val="453" w:hRule="atLeast"/>
        </w:trPr>
        <w:tc>
          <w:tcPr>
            <w:tcW w:w="461" w:type="dxa"/>
          </w:tcPr>
          <w:p>
            <w:pPr>
              <w:pStyle w:val="TableParagraph"/>
              <w:spacing w:before="4"/>
              <w:ind w:left="3" w:right="117"/>
              <w:rPr>
                <w:sz w:val="20"/>
              </w:rPr>
            </w:pPr>
            <w:r>
              <w:rPr>
                <w:spacing w:val="-10"/>
                <w:sz w:val="20"/>
              </w:rPr>
              <w:t>2</w:t>
            </w:r>
          </w:p>
        </w:tc>
        <w:tc>
          <w:tcPr>
            <w:tcW w:w="1537" w:type="dxa"/>
          </w:tcPr>
          <w:p>
            <w:pPr>
              <w:pStyle w:val="TableParagraph"/>
              <w:spacing w:line="220" w:lineRule="atLeast"/>
              <w:ind w:left="102" w:right="460"/>
              <w:jc w:val="left"/>
              <w:rPr>
                <w:sz w:val="20"/>
              </w:rPr>
            </w:pPr>
            <w:r>
              <w:rPr>
                <w:spacing w:val="-2"/>
                <w:sz w:val="20"/>
              </w:rPr>
              <w:t>Seminar proposal</w:t>
            </w:r>
          </w:p>
        </w:tc>
        <w:tc>
          <w:tcPr>
            <w:tcW w:w="820" w:type="dxa"/>
          </w:tcPr>
          <w:p>
            <w:pPr>
              <w:pStyle w:val="TableParagraph"/>
              <w:jc w:val="left"/>
              <w:rPr>
                <w:rFonts w:ascii="Times New Roman"/>
                <w:sz w:val="18"/>
              </w:rPr>
            </w:pPr>
          </w:p>
        </w:tc>
        <w:tc>
          <w:tcPr>
            <w:tcW w:w="820" w:type="dxa"/>
          </w:tcPr>
          <w:p>
            <w:pPr>
              <w:pStyle w:val="TableParagraph"/>
              <w:jc w:val="left"/>
              <w:rPr>
                <w:rFonts w:ascii="Times New Roman"/>
                <w:sz w:val="18"/>
              </w:rPr>
            </w:pPr>
          </w:p>
        </w:tc>
        <w:tc>
          <w:tcPr>
            <w:tcW w:w="820" w:type="dxa"/>
          </w:tcPr>
          <w:p>
            <w:pPr>
              <w:pStyle w:val="TableParagraph"/>
              <w:jc w:val="left"/>
              <w:rPr>
                <w:rFonts w:ascii="Times New Roman"/>
                <w:sz w:val="18"/>
              </w:rPr>
            </w:pPr>
          </w:p>
        </w:tc>
        <w:tc>
          <w:tcPr>
            <w:tcW w:w="820" w:type="dxa"/>
          </w:tcPr>
          <w:p>
            <w:pPr>
              <w:pStyle w:val="TableParagraph"/>
              <w:spacing w:before="8"/>
              <w:ind w:left="7"/>
              <w:rPr>
                <w:sz w:val="22"/>
              </w:rPr>
            </w:pPr>
            <w:r>
              <w:rPr>
                <w:spacing w:val="-10"/>
                <w:sz w:val="22"/>
              </w:rPr>
              <w:t>√</w:t>
            </w:r>
          </w:p>
        </w:tc>
        <w:tc>
          <w:tcPr>
            <w:tcW w:w="1060" w:type="dxa"/>
          </w:tcPr>
          <w:p>
            <w:pPr>
              <w:pStyle w:val="TableParagraph"/>
              <w:jc w:val="left"/>
              <w:rPr>
                <w:rFonts w:ascii="Times New Roman"/>
                <w:sz w:val="18"/>
              </w:rPr>
            </w:pPr>
          </w:p>
        </w:tc>
        <w:tc>
          <w:tcPr>
            <w:tcW w:w="1304" w:type="dxa"/>
          </w:tcPr>
          <w:p>
            <w:pPr>
              <w:pStyle w:val="TableParagraph"/>
              <w:jc w:val="left"/>
              <w:rPr>
                <w:rFonts w:ascii="Times New Roman"/>
                <w:sz w:val="18"/>
              </w:rPr>
            </w:pPr>
          </w:p>
        </w:tc>
        <w:tc>
          <w:tcPr>
            <w:tcW w:w="972" w:type="dxa"/>
          </w:tcPr>
          <w:p>
            <w:pPr>
              <w:pStyle w:val="TableParagraph"/>
              <w:jc w:val="left"/>
              <w:rPr>
                <w:rFonts w:ascii="Times New Roman"/>
                <w:sz w:val="18"/>
              </w:rPr>
            </w:pPr>
          </w:p>
        </w:tc>
      </w:tr>
      <w:tr>
        <w:trPr>
          <w:trHeight w:val="453" w:hRule="atLeast"/>
        </w:trPr>
        <w:tc>
          <w:tcPr>
            <w:tcW w:w="461" w:type="dxa"/>
          </w:tcPr>
          <w:p>
            <w:pPr>
              <w:pStyle w:val="TableParagraph"/>
              <w:spacing w:before="4"/>
              <w:ind w:left="3" w:right="117"/>
              <w:rPr>
                <w:sz w:val="20"/>
              </w:rPr>
            </w:pPr>
            <w:r>
              <w:rPr>
                <w:spacing w:val="-10"/>
                <w:sz w:val="20"/>
              </w:rPr>
              <w:t>3</w:t>
            </w:r>
          </w:p>
        </w:tc>
        <w:tc>
          <w:tcPr>
            <w:tcW w:w="1537" w:type="dxa"/>
          </w:tcPr>
          <w:p>
            <w:pPr>
              <w:pStyle w:val="TableParagraph"/>
              <w:spacing w:line="225" w:lineRule="exact" w:before="4"/>
              <w:ind w:left="102"/>
              <w:jc w:val="left"/>
              <w:rPr>
                <w:sz w:val="20"/>
              </w:rPr>
            </w:pPr>
            <w:r>
              <w:rPr>
                <w:spacing w:val="-2"/>
                <w:sz w:val="20"/>
              </w:rPr>
              <w:t>Revisi</w:t>
            </w:r>
          </w:p>
          <w:p>
            <w:pPr>
              <w:pStyle w:val="TableParagraph"/>
              <w:spacing w:line="204" w:lineRule="exact"/>
              <w:ind w:left="102"/>
              <w:jc w:val="left"/>
              <w:rPr>
                <w:sz w:val="20"/>
              </w:rPr>
            </w:pPr>
            <w:r>
              <w:rPr>
                <w:spacing w:val="-2"/>
                <w:sz w:val="20"/>
              </w:rPr>
              <w:t>proposal</w:t>
            </w:r>
          </w:p>
        </w:tc>
        <w:tc>
          <w:tcPr>
            <w:tcW w:w="820" w:type="dxa"/>
          </w:tcPr>
          <w:p>
            <w:pPr>
              <w:pStyle w:val="TableParagraph"/>
              <w:jc w:val="left"/>
              <w:rPr>
                <w:rFonts w:ascii="Times New Roman"/>
                <w:sz w:val="18"/>
              </w:rPr>
            </w:pPr>
          </w:p>
        </w:tc>
        <w:tc>
          <w:tcPr>
            <w:tcW w:w="820" w:type="dxa"/>
          </w:tcPr>
          <w:p>
            <w:pPr>
              <w:pStyle w:val="TableParagraph"/>
              <w:jc w:val="left"/>
              <w:rPr>
                <w:rFonts w:ascii="Times New Roman"/>
                <w:sz w:val="18"/>
              </w:rPr>
            </w:pPr>
          </w:p>
        </w:tc>
        <w:tc>
          <w:tcPr>
            <w:tcW w:w="820" w:type="dxa"/>
          </w:tcPr>
          <w:p>
            <w:pPr>
              <w:pStyle w:val="TableParagraph"/>
              <w:jc w:val="left"/>
              <w:rPr>
                <w:rFonts w:ascii="Times New Roman"/>
                <w:sz w:val="18"/>
              </w:rPr>
            </w:pPr>
          </w:p>
        </w:tc>
        <w:tc>
          <w:tcPr>
            <w:tcW w:w="820" w:type="dxa"/>
          </w:tcPr>
          <w:p>
            <w:pPr>
              <w:pStyle w:val="TableParagraph"/>
              <w:jc w:val="left"/>
              <w:rPr>
                <w:rFonts w:ascii="Times New Roman"/>
                <w:sz w:val="18"/>
              </w:rPr>
            </w:pPr>
          </w:p>
        </w:tc>
        <w:tc>
          <w:tcPr>
            <w:tcW w:w="1060" w:type="dxa"/>
          </w:tcPr>
          <w:p>
            <w:pPr>
              <w:pStyle w:val="TableParagraph"/>
              <w:spacing w:before="8"/>
              <w:ind w:left="8"/>
              <w:rPr>
                <w:sz w:val="22"/>
              </w:rPr>
            </w:pPr>
            <w:r>
              <w:rPr>
                <w:spacing w:val="-10"/>
                <w:sz w:val="22"/>
              </w:rPr>
              <w:t>√</w:t>
            </w:r>
          </w:p>
        </w:tc>
        <w:tc>
          <w:tcPr>
            <w:tcW w:w="1304" w:type="dxa"/>
          </w:tcPr>
          <w:p>
            <w:pPr>
              <w:pStyle w:val="TableParagraph"/>
              <w:jc w:val="left"/>
              <w:rPr>
                <w:rFonts w:ascii="Times New Roman"/>
                <w:sz w:val="18"/>
              </w:rPr>
            </w:pPr>
          </w:p>
        </w:tc>
        <w:tc>
          <w:tcPr>
            <w:tcW w:w="972" w:type="dxa"/>
          </w:tcPr>
          <w:p>
            <w:pPr>
              <w:pStyle w:val="TableParagraph"/>
              <w:jc w:val="left"/>
              <w:rPr>
                <w:rFonts w:ascii="Times New Roman"/>
                <w:sz w:val="18"/>
              </w:rPr>
            </w:pPr>
          </w:p>
        </w:tc>
      </w:tr>
      <w:tr>
        <w:trPr>
          <w:trHeight w:val="678" w:hRule="atLeast"/>
        </w:trPr>
        <w:tc>
          <w:tcPr>
            <w:tcW w:w="461" w:type="dxa"/>
          </w:tcPr>
          <w:p>
            <w:pPr>
              <w:pStyle w:val="TableParagraph"/>
              <w:ind w:left="3" w:right="117"/>
              <w:rPr>
                <w:sz w:val="20"/>
              </w:rPr>
            </w:pPr>
            <w:r>
              <w:rPr>
                <w:spacing w:val="-10"/>
                <w:sz w:val="20"/>
              </w:rPr>
              <w:t>4</w:t>
            </w:r>
          </w:p>
        </w:tc>
        <w:tc>
          <w:tcPr>
            <w:tcW w:w="1537" w:type="dxa"/>
          </w:tcPr>
          <w:p>
            <w:pPr>
              <w:pStyle w:val="TableParagraph"/>
              <w:ind w:left="102"/>
              <w:jc w:val="left"/>
              <w:rPr>
                <w:sz w:val="20"/>
              </w:rPr>
            </w:pPr>
            <w:r>
              <w:rPr>
                <w:spacing w:val="-2"/>
                <w:sz w:val="20"/>
              </w:rPr>
              <w:t>Pengurusan</w:t>
            </w:r>
          </w:p>
          <w:p>
            <w:pPr>
              <w:pStyle w:val="TableParagraph"/>
              <w:spacing w:line="220" w:lineRule="atLeast"/>
              <w:ind w:left="102"/>
              <w:jc w:val="left"/>
              <w:rPr>
                <w:sz w:val="20"/>
              </w:rPr>
            </w:pPr>
            <w:r>
              <w:rPr>
                <w:spacing w:val="-4"/>
                <w:sz w:val="20"/>
              </w:rPr>
              <w:t>izin </w:t>
            </w:r>
            <w:r>
              <w:rPr>
                <w:spacing w:val="-2"/>
                <w:sz w:val="20"/>
              </w:rPr>
              <w:t>penelitian</w:t>
            </w:r>
          </w:p>
        </w:tc>
        <w:tc>
          <w:tcPr>
            <w:tcW w:w="820" w:type="dxa"/>
          </w:tcPr>
          <w:p>
            <w:pPr>
              <w:pStyle w:val="TableParagraph"/>
              <w:jc w:val="left"/>
              <w:rPr>
                <w:rFonts w:ascii="Times New Roman"/>
                <w:sz w:val="18"/>
              </w:rPr>
            </w:pPr>
          </w:p>
        </w:tc>
        <w:tc>
          <w:tcPr>
            <w:tcW w:w="820" w:type="dxa"/>
          </w:tcPr>
          <w:p>
            <w:pPr>
              <w:pStyle w:val="TableParagraph"/>
              <w:jc w:val="left"/>
              <w:rPr>
                <w:rFonts w:ascii="Times New Roman"/>
                <w:sz w:val="18"/>
              </w:rPr>
            </w:pPr>
          </w:p>
        </w:tc>
        <w:tc>
          <w:tcPr>
            <w:tcW w:w="820" w:type="dxa"/>
          </w:tcPr>
          <w:p>
            <w:pPr>
              <w:pStyle w:val="TableParagraph"/>
              <w:jc w:val="left"/>
              <w:rPr>
                <w:rFonts w:ascii="Times New Roman"/>
                <w:sz w:val="18"/>
              </w:rPr>
            </w:pPr>
          </w:p>
        </w:tc>
        <w:tc>
          <w:tcPr>
            <w:tcW w:w="820" w:type="dxa"/>
          </w:tcPr>
          <w:p>
            <w:pPr>
              <w:pStyle w:val="TableParagraph"/>
              <w:jc w:val="left"/>
              <w:rPr>
                <w:rFonts w:ascii="Times New Roman"/>
                <w:sz w:val="18"/>
              </w:rPr>
            </w:pPr>
          </w:p>
        </w:tc>
        <w:tc>
          <w:tcPr>
            <w:tcW w:w="1060" w:type="dxa"/>
          </w:tcPr>
          <w:p>
            <w:pPr>
              <w:pStyle w:val="TableParagraph"/>
              <w:jc w:val="left"/>
              <w:rPr>
                <w:rFonts w:ascii="Times New Roman"/>
                <w:sz w:val="18"/>
              </w:rPr>
            </w:pPr>
          </w:p>
        </w:tc>
        <w:tc>
          <w:tcPr>
            <w:tcW w:w="1304" w:type="dxa"/>
          </w:tcPr>
          <w:p>
            <w:pPr>
              <w:pStyle w:val="TableParagraph"/>
              <w:spacing w:before="4"/>
              <w:ind w:left="5"/>
              <w:rPr>
                <w:sz w:val="22"/>
              </w:rPr>
            </w:pPr>
            <w:r>
              <w:rPr>
                <w:spacing w:val="-10"/>
                <w:sz w:val="22"/>
              </w:rPr>
              <w:t>√</w:t>
            </w:r>
          </w:p>
        </w:tc>
        <w:tc>
          <w:tcPr>
            <w:tcW w:w="972" w:type="dxa"/>
          </w:tcPr>
          <w:p>
            <w:pPr>
              <w:pStyle w:val="TableParagraph"/>
              <w:jc w:val="left"/>
              <w:rPr>
                <w:rFonts w:ascii="Times New Roman"/>
                <w:sz w:val="18"/>
              </w:rPr>
            </w:pPr>
          </w:p>
        </w:tc>
      </w:tr>
      <w:tr>
        <w:trPr>
          <w:trHeight w:val="452" w:hRule="atLeast"/>
        </w:trPr>
        <w:tc>
          <w:tcPr>
            <w:tcW w:w="461" w:type="dxa"/>
          </w:tcPr>
          <w:p>
            <w:pPr>
              <w:pStyle w:val="TableParagraph"/>
              <w:spacing w:before="3"/>
              <w:ind w:left="3" w:right="117"/>
              <w:rPr>
                <w:sz w:val="20"/>
              </w:rPr>
            </w:pPr>
            <w:r>
              <w:rPr>
                <w:spacing w:val="-10"/>
                <w:sz w:val="20"/>
              </w:rPr>
              <w:t>5</w:t>
            </w:r>
          </w:p>
        </w:tc>
        <w:tc>
          <w:tcPr>
            <w:tcW w:w="1537" w:type="dxa"/>
          </w:tcPr>
          <w:p>
            <w:pPr>
              <w:pStyle w:val="TableParagraph"/>
              <w:spacing w:line="220" w:lineRule="atLeast"/>
              <w:ind w:left="102"/>
              <w:jc w:val="left"/>
              <w:rPr>
                <w:sz w:val="20"/>
              </w:rPr>
            </w:pPr>
            <w:r>
              <w:rPr>
                <w:spacing w:val="-2"/>
                <w:sz w:val="20"/>
              </w:rPr>
              <w:t>Pengumpulan </w:t>
            </w:r>
            <w:r>
              <w:rPr>
                <w:spacing w:val="-4"/>
                <w:sz w:val="20"/>
              </w:rPr>
              <w:t>data</w:t>
            </w:r>
          </w:p>
        </w:tc>
        <w:tc>
          <w:tcPr>
            <w:tcW w:w="820" w:type="dxa"/>
          </w:tcPr>
          <w:p>
            <w:pPr>
              <w:pStyle w:val="TableParagraph"/>
              <w:jc w:val="left"/>
              <w:rPr>
                <w:rFonts w:ascii="Times New Roman"/>
                <w:sz w:val="18"/>
              </w:rPr>
            </w:pPr>
          </w:p>
        </w:tc>
        <w:tc>
          <w:tcPr>
            <w:tcW w:w="820" w:type="dxa"/>
          </w:tcPr>
          <w:p>
            <w:pPr>
              <w:pStyle w:val="TableParagraph"/>
              <w:jc w:val="left"/>
              <w:rPr>
                <w:rFonts w:ascii="Times New Roman"/>
                <w:sz w:val="18"/>
              </w:rPr>
            </w:pPr>
          </w:p>
        </w:tc>
        <w:tc>
          <w:tcPr>
            <w:tcW w:w="820" w:type="dxa"/>
          </w:tcPr>
          <w:p>
            <w:pPr>
              <w:pStyle w:val="TableParagraph"/>
              <w:jc w:val="left"/>
              <w:rPr>
                <w:rFonts w:ascii="Times New Roman"/>
                <w:sz w:val="18"/>
              </w:rPr>
            </w:pPr>
          </w:p>
        </w:tc>
        <w:tc>
          <w:tcPr>
            <w:tcW w:w="820" w:type="dxa"/>
          </w:tcPr>
          <w:p>
            <w:pPr>
              <w:pStyle w:val="TableParagraph"/>
              <w:jc w:val="left"/>
              <w:rPr>
                <w:rFonts w:ascii="Times New Roman"/>
                <w:sz w:val="18"/>
              </w:rPr>
            </w:pPr>
          </w:p>
        </w:tc>
        <w:tc>
          <w:tcPr>
            <w:tcW w:w="1060" w:type="dxa"/>
          </w:tcPr>
          <w:p>
            <w:pPr>
              <w:pStyle w:val="TableParagraph"/>
              <w:jc w:val="left"/>
              <w:rPr>
                <w:rFonts w:ascii="Times New Roman"/>
                <w:sz w:val="18"/>
              </w:rPr>
            </w:pPr>
          </w:p>
        </w:tc>
        <w:tc>
          <w:tcPr>
            <w:tcW w:w="1304" w:type="dxa"/>
          </w:tcPr>
          <w:p>
            <w:pPr>
              <w:pStyle w:val="TableParagraph"/>
              <w:spacing w:before="6"/>
              <w:ind w:left="5"/>
              <w:rPr>
                <w:sz w:val="22"/>
              </w:rPr>
            </w:pPr>
            <w:r>
              <w:rPr>
                <w:spacing w:val="-10"/>
                <w:sz w:val="22"/>
              </w:rPr>
              <w:t>√</w:t>
            </w:r>
          </w:p>
        </w:tc>
        <w:tc>
          <w:tcPr>
            <w:tcW w:w="972" w:type="dxa"/>
          </w:tcPr>
          <w:p>
            <w:pPr>
              <w:pStyle w:val="TableParagraph"/>
              <w:jc w:val="left"/>
              <w:rPr>
                <w:rFonts w:ascii="Times New Roman"/>
                <w:sz w:val="18"/>
              </w:rPr>
            </w:pPr>
          </w:p>
        </w:tc>
      </w:tr>
      <w:tr>
        <w:trPr>
          <w:trHeight w:val="906" w:hRule="atLeast"/>
        </w:trPr>
        <w:tc>
          <w:tcPr>
            <w:tcW w:w="461" w:type="dxa"/>
          </w:tcPr>
          <w:p>
            <w:pPr>
              <w:pStyle w:val="TableParagraph"/>
              <w:spacing w:before="4"/>
              <w:ind w:left="3" w:right="117"/>
              <w:rPr>
                <w:sz w:val="20"/>
              </w:rPr>
            </w:pPr>
            <w:r>
              <w:rPr>
                <w:spacing w:val="-10"/>
                <w:sz w:val="20"/>
              </w:rPr>
              <w:t>6</w:t>
            </w:r>
          </w:p>
        </w:tc>
        <w:tc>
          <w:tcPr>
            <w:tcW w:w="1537" w:type="dxa"/>
          </w:tcPr>
          <w:p>
            <w:pPr>
              <w:pStyle w:val="TableParagraph"/>
              <w:spacing w:before="4"/>
              <w:ind w:left="102" w:right="152"/>
              <w:jc w:val="left"/>
              <w:rPr>
                <w:sz w:val="20"/>
              </w:rPr>
            </w:pPr>
            <w:r>
              <w:rPr>
                <w:spacing w:val="-2"/>
                <w:sz w:val="20"/>
              </w:rPr>
              <w:t>Pengolahan </w:t>
            </w:r>
            <w:r>
              <w:rPr>
                <w:spacing w:val="-4"/>
                <w:sz w:val="20"/>
              </w:rPr>
              <w:t>dan </w:t>
            </w:r>
            <w:r>
              <w:rPr>
                <w:spacing w:val="-2"/>
                <w:sz w:val="20"/>
              </w:rPr>
              <w:t>analisis</w:t>
            </w:r>
          </w:p>
          <w:p>
            <w:pPr>
              <w:pStyle w:val="TableParagraph"/>
              <w:spacing w:line="201" w:lineRule="exact"/>
              <w:ind w:left="102"/>
              <w:jc w:val="left"/>
              <w:rPr>
                <w:sz w:val="20"/>
              </w:rPr>
            </w:pPr>
            <w:r>
              <w:rPr>
                <w:spacing w:val="-4"/>
                <w:sz w:val="20"/>
              </w:rPr>
              <w:t>data</w:t>
            </w:r>
          </w:p>
        </w:tc>
        <w:tc>
          <w:tcPr>
            <w:tcW w:w="820" w:type="dxa"/>
          </w:tcPr>
          <w:p>
            <w:pPr>
              <w:pStyle w:val="TableParagraph"/>
              <w:jc w:val="left"/>
              <w:rPr>
                <w:rFonts w:ascii="Times New Roman"/>
                <w:sz w:val="18"/>
              </w:rPr>
            </w:pPr>
          </w:p>
        </w:tc>
        <w:tc>
          <w:tcPr>
            <w:tcW w:w="820" w:type="dxa"/>
          </w:tcPr>
          <w:p>
            <w:pPr>
              <w:pStyle w:val="TableParagraph"/>
              <w:jc w:val="left"/>
              <w:rPr>
                <w:rFonts w:ascii="Times New Roman"/>
                <w:sz w:val="18"/>
              </w:rPr>
            </w:pPr>
          </w:p>
        </w:tc>
        <w:tc>
          <w:tcPr>
            <w:tcW w:w="820" w:type="dxa"/>
          </w:tcPr>
          <w:p>
            <w:pPr>
              <w:pStyle w:val="TableParagraph"/>
              <w:jc w:val="left"/>
              <w:rPr>
                <w:rFonts w:ascii="Times New Roman"/>
                <w:sz w:val="18"/>
              </w:rPr>
            </w:pPr>
          </w:p>
        </w:tc>
        <w:tc>
          <w:tcPr>
            <w:tcW w:w="820" w:type="dxa"/>
          </w:tcPr>
          <w:p>
            <w:pPr>
              <w:pStyle w:val="TableParagraph"/>
              <w:jc w:val="left"/>
              <w:rPr>
                <w:rFonts w:ascii="Times New Roman"/>
                <w:sz w:val="18"/>
              </w:rPr>
            </w:pPr>
          </w:p>
        </w:tc>
        <w:tc>
          <w:tcPr>
            <w:tcW w:w="1060" w:type="dxa"/>
          </w:tcPr>
          <w:p>
            <w:pPr>
              <w:pStyle w:val="TableParagraph"/>
              <w:jc w:val="left"/>
              <w:rPr>
                <w:rFonts w:ascii="Times New Roman"/>
                <w:sz w:val="18"/>
              </w:rPr>
            </w:pPr>
          </w:p>
        </w:tc>
        <w:tc>
          <w:tcPr>
            <w:tcW w:w="1304" w:type="dxa"/>
          </w:tcPr>
          <w:p>
            <w:pPr>
              <w:pStyle w:val="TableParagraph"/>
              <w:spacing w:before="7"/>
              <w:ind w:left="5"/>
              <w:rPr>
                <w:sz w:val="22"/>
              </w:rPr>
            </w:pPr>
            <w:r>
              <w:rPr>
                <w:spacing w:val="-10"/>
                <w:sz w:val="22"/>
              </w:rPr>
              <w:t>√</w:t>
            </w:r>
          </w:p>
        </w:tc>
        <w:tc>
          <w:tcPr>
            <w:tcW w:w="972" w:type="dxa"/>
          </w:tcPr>
          <w:p>
            <w:pPr>
              <w:pStyle w:val="TableParagraph"/>
              <w:jc w:val="left"/>
              <w:rPr>
                <w:rFonts w:ascii="Times New Roman"/>
                <w:sz w:val="18"/>
              </w:rPr>
            </w:pPr>
          </w:p>
        </w:tc>
      </w:tr>
      <w:tr>
        <w:trPr>
          <w:trHeight w:val="906" w:hRule="atLeast"/>
        </w:trPr>
        <w:tc>
          <w:tcPr>
            <w:tcW w:w="461" w:type="dxa"/>
          </w:tcPr>
          <w:p>
            <w:pPr>
              <w:pStyle w:val="TableParagraph"/>
              <w:spacing w:before="4"/>
              <w:ind w:left="3" w:right="117"/>
              <w:rPr>
                <w:sz w:val="20"/>
              </w:rPr>
            </w:pPr>
            <w:r>
              <w:rPr>
                <w:spacing w:val="-10"/>
                <w:sz w:val="20"/>
              </w:rPr>
              <w:t>7</w:t>
            </w:r>
          </w:p>
        </w:tc>
        <w:tc>
          <w:tcPr>
            <w:tcW w:w="1537" w:type="dxa"/>
          </w:tcPr>
          <w:p>
            <w:pPr>
              <w:pStyle w:val="TableParagraph"/>
              <w:spacing w:before="4"/>
              <w:ind w:left="102" w:right="152"/>
              <w:jc w:val="left"/>
              <w:rPr>
                <w:sz w:val="20"/>
              </w:rPr>
            </w:pPr>
            <w:r>
              <w:rPr>
                <w:spacing w:val="-2"/>
                <w:sz w:val="20"/>
              </w:rPr>
              <w:t>Penyusunan laporan hasil</w:t>
            </w:r>
          </w:p>
          <w:p>
            <w:pPr>
              <w:pStyle w:val="TableParagraph"/>
              <w:spacing w:line="202" w:lineRule="exact" w:before="1"/>
              <w:ind w:left="102"/>
              <w:jc w:val="left"/>
              <w:rPr>
                <w:sz w:val="20"/>
              </w:rPr>
            </w:pPr>
            <w:r>
              <w:rPr>
                <w:spacing w:val="-2"/>
                <w:sz w:val="20"/>
              </w:rPr>
              <w:t>penelitian</w:t>
            </w:r>
          </w:p>
        </w:tc>
        <w:tc>
          <w:tcPr>
            <w:tcW w:w="820" w:type="dxa"/>
          </w:tcPr>
          <w:p>
            <w:pPr>
              <w:pStyle w:val="TableParagraph"/>
              <w:jc w:val="left"/>
              <w:rPr>
                <w:rFonts w:ascii="Times New Roman"/>
                <w:sz w:val="18"/>
              </w:rPr>
            </w:pPr>
          </w:p>
        </w:tc>
        <w:tc>
          <w:tcPr>
            <w:tcW w:w="820" w:type="dxa"/>
          </w:tcPr>
          <w:p>
            <w:pPr>
              <w:pStyle w:val="TableParagraph"/>
              <w:jc w:val="left"/>
              <w:rPr>
                <w:rFonts w:ascii="Times New Roman"/>
                <w:sz w:val="18"/>
              </w:rPr>
            </w:pPr>
          </w:p>
        </w:tc>
        <w:tc>
          <w:tcPr>
            <w:tcW w:w="820" w:type="dxa"/>
          </w:tcPr>
          <w:p>
            <w:pPr>
              <w:pStyle w:val="TableParagraph"/>
              <w:jc w:val="left"/>
              <w:rPr>
                <w:rFonts w:ascii="Times New Roman"/>
                <w:sz w:val="18"/>
              </w:rPr>
            </w:pPr>
          </w:p>
        </w:tc>
        <w:tc>
          <w:tcPr>
            <w:tcW w:w="820" w:type="dxa"/>
          </w:tcPr>
          <w:p>
            <w:pPr>
              <w:pStyle w:val="TableParagraph"/>
              <w:jc w:val="left"/>
              <w:rPr>
                <w:rFonts w:ascii="Times New Roman"/>
                <w:sz w:val="18"/>
              </w:rPr>
            </w:pPr>
          </w:p>
        </w:tc>
        <w:tc>
          <w:tcPr>
            <w:tcW w:w="1060" w:type="dxa"/>
          </w:tcPr>
          <w:p>
            <w:pPr>
              <w:pStyle w:val="TableParagraph"/>
              <w:jc w:val="left"/>
              <w:rPr>
                <w:rFonts w:ascii="Times New Roman"/>
                <w:sz w:val="18"/>
              </w:rPr>
            </w:pPr>
          </w:p>
        </w:tc>
        <w:tc>
          <w:tcPr>
            <w:tcW w:w="1304" w:type="dxa"/>
          </w:tcPr>
          <w:p>
            <w:pPr>
              <w:pStyle w:val="TableParagraph"/>
              <w:spacing w:before="8"/>
              <w:ind w:left="5"/>
              <w:rPr>
                <w:sz w:val="22"/>
              </w:rPr>
            </w:pPr>
            <w:r>
              <w:rPr>
                <w:spacing w:val="-10"/>
                <w:sz w:val="22"/>
              </w:rPr>
              <w:t>√</w:t>
            </w:r>
          </w:p>
        </w:tc>
        <w:tc>
          <w:tcPr>
            <w:tcW w:w="972" w:type="dxa"/>
          </w:tcPr>
          <w:p>
            <w:pPr>
              <w:pStyle w:val="TableParagraph"/>
              <w:jc w:val="left"/>
              <w:rPr>
                <w:rFonts w:ascii="Times New Roman"/>
                <w:sz w:val="18"/>
              </w:rPr>
            </w:pPr>
          </w:p>
        </w:tc>
      </w:tr>
      <w:tr>
        <w:trPr>
          <w:trHeight w:val="906" w:hRule="atLeast"/>
        </w:trPr>
        <w:tc>
          <w:tcPr>
            <w:tcW w:w="461" w:type="dxa"/>
          </w:tcPr>
          <w:p>
            <w:pPr>
              <w:pStyle w:val="TableParagraph"/>
              <w:spacing w:before="4"/>
              <w:ind w:left="3" w:right="117"/>
              <w:rPr>
                <w:sz w:val="20"/>
              </w:rPr>
            </w:pPr>
            <w:r>
              <w:rPr>
                <w:spacing w:val="-10"/>
                <w:sz w:val="20"/>
              </w:rPr>
              <w:t>8</w:t>
            </w:r>
          </w:p>
        </w:tc>
        <w:tc>
          <w:tcPr>
            <w:tcW w:w="1537" w:type="dxa"/>
          </w:tcPr>
          <w:p>
            <w:pPr>
              <w:pStyle w:val="TableParagraph"/>
              <w:spacing w:before="4"/>
              <w:ind w:left="102" w:right="152"/>
              <w:jc w:val="left"/>
              <w:rPr>
                <w:sz w:val="20"/>
              </w:rPr>
            </w:pPr>
            <w:r>
              <w:rPr>
                <w:spacing w:val="-2"/>
                <w:sz w:val="20"/>
              </w:rPr>
              <w:t>Seminar </w:t>
            </w:r>
            <w:r>
              <w:rPr>
                <w:sz w:val="20"/>
              </w:rPr>
              <w:t>hasil</w:t>
            </w:r>
            <w:r>
              <w:rPr>
                <w:spacing w:val="-32"/>
                <w:sz w:val="20"/>
              </w:rPr>
              <w:t> </w:t>
            </w:r>
            <w:r>
              <w:rPr>
                <w:sz w:val="20"/>
              </w:rPr>
              <w:t>dan </w:t>
            </w:r>
            <w:r>
              <w:rPr>
                <w:spacing w:val="-2"/>
                <w:sz w:val="20"/>
              </w:rPr>
              <w:t>revisi</w:t>
            </w:r>
          </w:p>
          <w:p>
            <w:pPr>
              <w:pStyle w:val="TableParagraph"/>
              <w:spacing w:line="202" w:lineRule="exact" w:before="1"/>
              <w:ind w:left="102"/>
              <w:jc w:val="left"/>
              <w:rPr>
                <w:sz w:val="20"/>
              </w:rPr>
            </w:pPr>
            <w:r>
              <w:rPr>
                <w:spacing w:val="-2"/>
                <w:sz w:val="20"/>
              </w:rPr>
              <w:t>akhir</w:t>
            </w:r>
          </w:p>
        </w:tc>
        <w:tc>
          <w:tcPr>
            <w:tcW w:w="820" w:type="dxa"/>
          </w:tcPr>
          <w:p>
            <w:pPr>
              <w:pStyle w:val="TableParagraph"/>
              <w:jc w:val="left"/>
              <w:rPr>
                <w:rFonts w:ascii="Times New Roman"/>
                <w:sz w:val="18"/>
              </w:rPr>
            </w:pPr>
          </w:p>
        </w:tc>
        <w:tc>
          <w:tcPr>
            <w:tcW w:w="820" w:type="dxa"/>
          </w:tcPr>
          <w:p>
            <w:pPr>
              <w:pStyle w:val="TableParagraph"/>
              <w:jc w:val="left"/>
              <w:rPr>
                <w:rFonts w:ascii="Times New Roman"/>
                <w:sz w:val="18"/>
              </w:rPr>
            </w:pPr>
          </w:p>
        </w:tc>
        <w:tc>
          <w:tcPr>
            <w:tcW w:w="820" w:type="dxa"/>
          </w:tcPr>
          <w:p>
            <w:pPr>
              <w:pStyle w:val="TableParagraph"/>
              <w:jc w:val="left"/>
              <w:rPr>
                <w:rFonts w:ascii="Times New Roman"/>
                <w:sz w:val="18"/>
              </w:rPr>
            </w:pPr>
          </w:p>
        </w:tc>
        <w:tc>
          <w:tcPr>
            <w:tcW w:w="820" w:type="dxa"/>
          </w:tcPr>
          <w:p>
            <w:pPr>
              <w:pStyle w:val="TableParagraph"/>
              <w:jc w:val="left"/>
              <w:rPr>
                <w:rFonts w:ascii="Times New Roman"/>
                <w:sz w:val="18"/>
              </w:rPr>
            </w:pPr>
          </w:p>
        </w:tc>
        <w:tc>
          <w:tcPr>
            <w:tcW w:w="1060" w:type="dxa"/>
          </w:tcPr>
          <w:p>
            <w:pPr>
              <w:pStyle w:val="TableParagraph"/>
              <w:jc w:val="left"/>
              <w:rPr>
                <w:rFonts w:ascii="Times New Roman"/>
                <w:sz w:val="18"/>
              </w:rPr>
            </w:pPr>
          </w:p>
        </w:tc>
        <w:tc>
          <w:tcPr>
            <w:tcW w:w="1304" w:type="dxa"/>
          </w:tcPr>
          <w:p>
            <w:pPr>
              <w:pStyle w:val="TableParagraph"/>
              <w:jc w:val="left"/>
              <w:rPr>
                <w:rFonts w:ascii="Times New Roman"/>
                <w:sz w:val="18"/>
              </w:rPr>
            </w:pPr>
          </w:p>
        </w:tc>
        <w:tc>
          <w:tcPr>
            <w:tcW w:w="972" w:type="dxa"/>
          </w:tcPr>
          <w:p>
            <w:pPr>
              <w:pStyle w:val="TableParagraph"/>
              <w:jc w:val="left"/>
              <w:rPr>
                <w:rFonts w:ascii="Times New Roman"/>
                <w:sz w:val="18"/>
              </w:rPr>
            </w:pPr>
          </w:p>
        </w:tc>
      </w:tr>
      <w:tr>
        <w:trPr>
          <w:trHeight w:val="453" w:hRule="atLeast"/>
        </w:trPr>
        <w:tc>
          <w:tcPr>
            <w:tcW w:w="461" w:type="dxa"/>
          </w:tcPr>
          <w:p>
            <w:pPr>
              <w:pStyle w:val="TableParagraph"/>
              <w:spacing w:before="4"/>
              <w:ind w:left="3" w:right="117"/>
              <w:rPr>
                <w:sz w:val="20"/>
              </w:rPr>
            </w:pPr>
            <w:r>
              <w:rPr>
                <w:spacing w:val="-10"/>
                <w:sz w:val="20"/>
              </w:rPr>
              <w:t>9</w:t>
            </w:r>
          </w:p>
        </w:tc>
        <w:tc>
          <w:tcPr>
            <w:tcW w:w="1537" w:type="dxa"/>
          </w:tcPr>
          <w:p>
            <w:pPr>
              <w:pStyle w:val="TableParagraph"/>
              <w:spacing w:line="220" w:lineRule="atLeast"/>
              <w:ind w:left="102"/>
              <w:jc w:val="left"/>
              <w:rPr>
                <w:sz w:val="20"/>
              </w:rPr>
            </w:pPr>
            <w:r>
              <w:rPr>
                <w:spacing w:val="-2"/>
                <w:sz w:val="20"/>
              </w:rPr>
              <w:t>Pengumpulan skripsi</w:t>
            </w:r>
          </w:p>
        </w:tc>
        <w:tc>
          <w:tcPr>
            <w:tcW w:w="820" w:type="dxa"/>
          </w:tcPr>
          <w:p>
            <w:pPr>
              <w:pStyle w:val="TableParagraph"/>
              <w:jc w:val="left"/>
              <w:rPr>
                <w:rFonts w:ascii="Times New Roman"/>
                <w:sz w:val="18"/>
              </w:rPr>
            </w:pPr>
          </w:p>
        </w:tc>
        <w:tc>
          <w:tcPr>
            <w:tcW w:w="820" w:type="dxa"/>
          </w:tcPr>
          <w:p>
            <w:pPr>
              <w:pStyle w:val="TableParagraph"/>
              <w:jc w:val="left"/>
              <w:rPr>
                <w:rFonts w:ascii="Times New Roman"/>
                <w:sz w:val="18"/>
              </w:rPr>
            </w:pPr>
          </w:p>
        </w:tc>
        <w:tc>
          <w:tcPr>
            <w:tcW w:w="820" w:type="dxa"/>
          </w:tcPr>
          <w:p>
            <w:pPr>
              <w:pStyle w:val="TableParagraph"/>
              <w:jc w:val="left"/>
              <w:rPr>
                <w:rFonts w:ascii="Times New Roman"/>
                <w:sz w:val="18"/>
              </w:rPr>
            </w:pPr>
          </w:p>
        </w:tc>
        <w:tc>
          <w:tcPr>
            <w:tcW w:w="820" w:type="dxa"/>
          </w:tcPr>
          <w:p>
            <w:pPr>
              <w:pStyle w:val="TableParagraph"/>
              <w:jc w:val="left"/>
              <w:rPr>
                <w:rFonts w:ascii="Times New Roman"/>
                <w:sz w:val="18"/>
              </w:rPr>
            </w:pPr>
          </w:p>
        </w:tc>
        <w:tc>
          <w:tcPr>
            <w:tcW w:w="1060" w:type="dxa"/>
          </w:tcPr>
          <w:p>
            <w:pPr>
              <w:pStyle w:val="TableParagraph"/>
              <w:jc w:val="left"/>
              <w:rPr>
                <w:rFonts w:ascii="Times New Roman"/>
                <w:sz w:val="18"/>
              </w:rPr>
            </w:pPr>
          </w:p>
        </w:tc>
        <w:tc>
          <w:tcPr>
            <w:tcW w:w="1304" w:type="dxa"/>
          </w:tcPr>
          <w:p>
            <w:pPr>
              <w:pStyle w:val="TableParagraph"/>
              <w:jc w:val="left"/>
              <w:rPr>
                <w:rFonts w:ascii="Times New Roman"/>
                <w:sz w:val="18"/>
              </w:rPr>
            </w:pPr>
          </w:p>
        </w:tc>
        <w:tc>
          <w:tcPr>
            <w:tcW w:w="972" w:type="dxa"/>
          </w:tcPr>
          <w:p>
            <w:pPr>
              <w:pStyle w:val="TableParagraph"/>
              <w:spacing w:before="8"/>
              <w:ind w:left="9"/>
              <w:rPr>
                <w:sz w:val="22"/>
              </w:rPr>
            </w:pPr>
            <w:r>
              <w:rPr>
                <w:spacing w:val="-10"/>
                <w:sz w:val="22"/>
              </w:rPr>
              <w:t>√</w:t>
            </w:r>
          </w:p>
        </w:tc>
      </w:tr>
    </w:tbl>
    <w:p>
      <w:pPr>
        <w:pStyle w:val="TableParagraph"/>
        <w:spacing w:after="0"/>
        <w:rPr>
          <w:sz w:val="22"/>
        </w:rPr>
        <w:sectPr>
          <w:headerReference w:type="default" r:id="rId237"/>
          <w:footerReference w:type="default" r:id="rId238"/>
          <w:pgSz w:w="11910" w:h="16840"/>
          <w:pgMar w:header="630" w:footer="0" w:top="2000" w:bottom="280" w:left="0" w:right="0"/>
        </w:sectPr>
      </w:pPr>
    </w:p>
    <w:p>
      <w:pPr>
        <w:spacing w:before="180"/>
        <w:ind w:left="2268" w:right="0" w:firstLine="0"/>
        <w:jc w:val="left"/>
        <w:rPr>
          <w:sz w:val="20"/>
        </w:rPr>
      </w:pPr>
      <w:r>
        <w:rPr>
          <w:sz w:val="20"/>
        </w:rPr>
        <w:t>Lampiran</w:t>
      </w:r>
      <w:r>
        <w:rPr>
          <w:spacing w:val="-5"/>
          <w:sz w:val="20"/>
        </w:rPr>
        <w:t> </w:t>
      </w:r>
      <w:r>
        <w:rPr>
          <w:sz w:val="20"/>
        </w:rPr>
        <w:t>2</w:t>
      </w:r>
      <w:r>
        <w:rPr>
          <w:spacing w:val="-5"/>
          <w:sz w:val="20"/>
        </w:rPr>
        <w:t> </w:t>
      </w:r>
      <w:r>
        <w:rPr>
          <w:sz w:val="20"/>
        </w:rPr>
        <w:t>Lembar</w:t>
      </w:r>
      <w:r>
        <w:rPr>
          <w:spacing w:val="-4"/>
          <w:sz w:val="20"/>
        </w:rPr>
        <w:t> </w:t>
      </w:r>
      <w:r>
        <w:rPr>
          <w:spacing w:val="-2"/>
          <w:sz w:val="20"/>
        </w:rPr>
        <w:t>Konsultasi</w:t>
      </w:r>
    </w:p>
    <w:p>
      <w:pPr>
        <w:pStyle w:val="BodyText"/>
        <w:rPr>
          <w:sz w:val="20"/>
        </w:rPr>
      </w:pPr>
    </w:p>
    <w:p>
      <w:pPr>
        <w:pStyle w:val="BodyText"/>
        <w:spacing w:before="37"/>
        <w:rPr>
          <w:sz w:val="20"/>
        </w:rPr>
      </w:pPr>
      <w:r>
        <w:rPr>
          <w:sz w:val="20"/>
        </w:rPr>
        <w:drawing>
          <wp:anchor distT="0" distB="0" distL="0" distR="0" allowOverlap="1" layoutInCell="1" locked="0" behindDoc="1" simplePos="0" relativeHeight="487616000">
            <wp:simplePos x="0" y="0"/>
            <wp:positionH relativeFrom="page">
              <wp:posOffset>1333417</wp:posOffset>
            </wp:positionH>
            <wp:positionV relativeFrom="paragraph">
              <wp:posOffset>183146</wp:posOffset>
            </wp:positionV>
            <wp:extent cx="5470664" cy="7630668"/>
            <wp:effectExtent l="0" t="0" r="0" b="0"/>
            <wp:wrapTopAndBottom/>
            <wp:docPr id="208" name="Image 208"/>
            <wp:cNvGraphicFramePr>
              <a:graphicFrameLocks/>
            </wp:cNvGraphicFramePr>
            <a:graphic>
              <a:graphicData uri="http://schemas.openxmlformats.org/drawingml/2006/picture">
                <pic:pic>
                  <pic:nvPicPr>
                    <pic:cNvPr id="208" name="Image 208"/>
                    <pic:cNvPicPr/>
                  </pic:nvPicPr>
                  <pic:blipFill>
                    <a:blip r:embed="rId241" cstate="print"/>
                    <a:stretch>
                      <a:fillRect/>
                    </a:stretch>
                  </pic:blipFill>
                  <pic:spPr>
                    <a:xfrm>
                      <a:off x="0" y="0"/>
                      <a:ext cx="5470664" cy="7630668"/>
                    </a:xfrm>
                    <a:prstGeom prst="rect">
                      <a:avLst/>
                    </a:prstGeom>
                  </pic:spPr>
                </pic:pic>
              </a:graphicData>
            </a:graphic>
          </wp:anchor>
        </w:drawing>
      </w:r>
    </w:p>
    <w:p>
      <w:pPr>
        <w:pStyle w:val="BodyText"/>
        <w:spacing w:after="0"/>
        <w:rPr>
          <w:sz w:val="20"/>
        </w:rPr>
        <w:sectPr>
          <w:headerReference w:type="default" r:id="rId239"/>
          <w:footerReference w:type="default" r:id="rId240"/>
          <w:pgSz w:w="11910" w:h="16840"/>
          <w:pgMar w:header="650" w:footer="0" w:top="2080" w:bottom="280" w:left="0" w:right="0"/>
        </w:sectPr>
      </w:pPr>
    </w:p>
    <w:p>
      <w:pPr>
        <w:pStyle w:val="BodyText"/>
        <w:rPr>
          <w:sz w:val="20"/>
        </w:rPr>
      </w:pPr>
    </w:p>
    <w:p>
      <w:pPr>
        <w:pStyle w:val="BodyText"/>
        <w:spacing w:before="136"/>
        <w:rPr>
          <w:sz w:val="20"/>
        </w:rPr>
      </w:pPr>
    </w:p>
    <w:p>
      <w:pPr>
        <w:pStyle w:val="BodyText"/>
        <w:ind w:left="1820"/>
        <w:rPr>
          <w:sz w:val="20"/>
        </w:rPr>
      </w:pPr>
      <w:r>
        <w:rPr>
          <w:sz w:val="20"/>
        </w:rPr>
        <w:drawing>
          <wp:inline distT="0" distB="0" distL="0" distR="0">
            <wp:extent cx="5599605" cy="7895272"/>
            <wp:effectExtent l="0" t="0" r="0" b="0"/>
            <wp:docPr id="211" name="Image 211"/>
            <wp:cNvGraphicFramePr>
              <a:graphicFrameLocks/>
            </wp:cNvGraphicFramePr>
            <a:graphic>
              <a:graphicData uri="http://schemas.openxmlformats.org/drawingml/2006/picture">
                <pic:pic>
                  <pic:nvPicPr>
                    <pic:cNvPr id="211" name="Image 211"/>
                    <pic:cNvPicPr/>
                  </pic:nvPicPr>
                  <pic:blipFill>
                    <a:blip r:embed="rId244" cstate="print"/>
                    <a:stretch>
                      <a:fillRect/>
                    </a:stretch>
                  </pic:blipFill>
                  <pic:spPr>
                    <a:xfrm>
                      <a:off x="0" y="0"/>
                      <a:ext cx="5599605" cy="7895272"/>
                    </a:xfrm>
                    <a:prstGeom prst="rect">
                      <a:avLst/>
                    </a:prstGeom>
                  </pic:spPr>
                </pic:pic>
              </a:graphicData>
            </a:graphic>
          </wp:inline>
        </w:drawing>
      </w:r>
      <w:r>
        <w:rPr>
          <w:sz w:val="20"/>
        </w:rPr>
      </w:r>
    </w:p>
    <w:p>
      <w:pPr>
        <w:pStyle w:val="BodyText"/>
        <w:spacing w:after="0"/>
        <w:rPr>
          <w:sz w:val="20"/>
        </w:rPr>
        <w:sectPr>
          <w:headerReference w:type="default" r:id="rId242"/>
          <w:footerReference w:type="default" r:id="rId243"/>
          <w:pgSz w:w="11910" w:h="16840"/>
          <w:pgMar w:header="560" w:footer="0" w:top="2000" w:bottom="280" w:left="0" w:right="0"/>
        </w:sectPr>
      </w:pPr>
    </w:p>
    <w:p>
      <w:pPr>
        <w:pStyle w:val="BodyText"/>
        <w:spacing w:before="174"/>
        <w:rPr>
          <w:sz w:val="20"/>
        </w:rPr>
      </w:pPr>
    </w:p>
    <w:p>
      <w:pPr>
        <w:pStyle w:val="BodyText"/>
        <w:ind w:left="1670"/>
        <w:rPr>
          <w:sz w:val="20"/>
        </w:rPr>
      </w:pPr>
      <w:r>
        <w:rPr>
          <w:sz w:val="20"/>
        </w:rPr>
        <w:drawing>
          <wp:inline distT="0" distB="0" distL="0" distR="0">
            <wp:extent cx="5675318" cy="7887652"/>
            <wp:effectExtent l="0" t="0" r="0" b="0"/>
            <wp:docPr id="214" name="Image 214"/>
            <wp:cNvGraphicFramePr>
              <a:graphicFrameLocks/>
            </wp:cNvGraphicFramePr>
            <a:graphic>
              <a:graphicData uri="http://schemas.openxmlformats.org/drawingml/2006/picture">
                <pic:pic>
                  <pic:nvPicPr>
                    <pic:cNvPr id="214" name="Image 214"/>
                    <pic:cNvPicPr/>
                  </pic:nvPicPr>
                  <pic:blipFill>
                    <a:blip r:embed="rId247" cstate="print"/>
                    <a:stretch>
                      <a:fillRect/>
                    </a:stretch>
                  </pic:blipFill>
                  <pic:spPr>
                    <a:xfrm>
                      <a:off x="0" y="0"/>
                      <a:ext cx="5675318" cy="7887652"/>
                    </a:xfrm>
                    <a:prstGeom prst="rect">
                      <a:avLst/>
                    </a:prstGeom>
                  </pic:spPr>
                </pic:pic>
              </a:graphicData>
            </a:graphic>
          </wp:inline>
        </w:drawing>
      </w:r>
      <w:r>
        <w:rPr>
          <w:sz w:val="20"/>
        </w:rPr>
      </w:r>
    </w:p>
    <w:p>
      <w:pPr>
        <w:pStyle w:val="BodyText"/>
        <w:spacing w:after="0"/>
        <w:rPr>
          <w:sz w:val="20"/>
        </w:rPr>
        <w:sectPr>
          <w:headerReference w:type="default" r:id="rId245"/>
          <w:footerReference w:type="default" r:id="rId246"/>
          <w:pgSz w:w="11910" w:h="16840"/>
          <w:pgMar w:header="660" w:footer="0" w:top="2100" w:bottom="280" w:left="0" w:right="0"/>
        </w:sectPr>
      </w:pPr>
    </w:p>
    <w:p>
      <w:pPr>
        <w:pStyle w:val="BodyText"/>
        <w:spacing w:before="131" w:after="1"/>
        <w:rPr>
          <w:sz w:val="20"/>
        </w:rPr>
      </w:pPr>
    </w:p>
    <w:p>
      <w:pPr>
        <w:pStyle w:val="BodyText"/>
        <w:ind w:left="2342"/>
        <w:rPr>
          <w:sz w:val="20"/>
        </w:rPr>
      </w:pPr>
      <w:r>
        <w:rPr>
          <w:sz w:val="20"/>
        </w:rPr>
        <w:drawing>
          <wp:inline distT="0" distB="0" distL="0" distR="0">
            <wp:extent cx="5323394" cy="7971663"/>
            <wp:effectExtent l="0" t="0" r="0" b="0"/>
            <wp:docPr id="217" name="Image 217"/>
            <wp:cNvGraphicFramePr>
              <a:graphicFrameLocks/>
            </wp:cNvGraphicFramePr>
            <a:graphic>
              <a:graphicData uri="http://schemas.openxmlformats.org/drawingml/2006/picture">
                <pic:pic>
                  <pic:nvPicPr>
                    <pic:cNvPr id="217" name="Image 217"/>
                    <pic:cNvPicPr/>
                  </pic:nvPicPr>
                  <pic:blipFill>
                    <a:blip r:embed="rId250" cstate="print"/>
                    <a:stretch>
                      <a:fillRect/>
                    </a:stretch>
                  </pic:blipFill>
                  <pic:spPr>
                    <a:xfrm>
                      <a:off x="0" y="0"/>
                      <a:ext cx="5323394" cy="7971663"/>
                    </a:xfrm>
                    <a:prstGeom prst="rect">
                      <a:avLst/>
                    </a:prstGeom>
                  </pic:spPr>
                </pic:pic>
              </a:graphicData>
            </a:graphic>
          </wp:inline>
        </w:drawing>
      </w:r>
      <w:r>
        <w:rPr>
          <w:sz w:val="20"/>
        </w:rPr>
      </w:r>
    </w:p>
    <w:p>
      <w:pPr>
        <w:pStyle w:val="BodyText"/>
        <w:spacing w:after="0"/>
        <w:rPr>
          <w:sz w:val="20"/>
        </w:rPr>
        <w:sectPr>
          <w:headerReference w:type="default" r:id="rId248"/>
          <w:footerReference w:type="default" r:id="rId249"/>
          <w:pgSz w:w="11910" w:h="16840"/>
          <w:pgMar w:header="700" w:footer="0" w:top="2140" w:bottom="280" w:left="0" w:right="0"/>
        </w:sectPr>
      </w:pPr>
    </w:p>
    <w:p>
      <w:pPr>
        <w:spacing w:before="150"/>
        <w:ind w:left="2268" w:right="0" w:firstLine="0"/>
        <w:jc w:val="left"/>
        <w:rPr>
          <w:sz w:val="20"/>
        </w:rPr>
      </w:pPr>
      <w:r>
        <w:rPr>
          <w:sz w:val="20"/>
        </w:rPr>
        <w:t>Lampiran</w:t>
      </w:r>
      <w:r>
        <w:rPr>
          <w:spacing w:val="-6"/>
          <w:sz w:val="20"/>
        </w:rPr>
        <w:t> </w:t>
      </w:r>
      <w:r>
        <w:rPr>
          <w:sz w:val="20"/>
        </w:rPr>
        <w:t>3</w:t>
      </w:r>
      <w:r>
        <w:rPr>
          <w:spacing w:val="-6"/>
          <w:sz w:val="20"/>
        </w:rPr>
        <w:t> </w:t>
      </w:r>
      <w:r>
        <w:rPr>
          <w:sz w:val="20"/>
        </w:rPr>
        <w:t>Surat</w:t>
      </w:r>
      <w:r>
        <w:rPr>
          <w:spacing w:val="-6"/>
          <w:sz w:val="20"/>
        </w:rPr>
        <w:t> </w:t>
      </w:r>
      <w:r>
        <w:rPr>
          <w:sz w:val="20"/>
        </w:rPr>
        <w:t>Permohonan</w:t>
      </w:r>
      <w:r>
        <w:rPr>
          <w:spacing w:val="-6"/>
          <w:sz w:val="20"/>
        </w:rPr>
        <w:t> </w:t>
      </w:r>
      <w:r>
        <w:rPr>
          <w:spacing w:val="-2"/>
          <w:sz w:val="20"/>
        </w:rPr>
        <w:t>Penelitian</w:t>
      </w:r>
    </w:p>
    <w:p>
      <w:pPr>
        <w:pStyle w:val="BodyText"/>
        <w:spacing w:before="77"/>
        <w:rPr>
          <w:sz w:val="20"/>
        </w:rPr>
      </w:pPr>
      <w:r>
        <w:rPr>
          <w:sz w:val="20"/>
        </w:rPr>
        <w:drawing>
          <wp:anchor distT="0" distB="0" distL="0" distR="0" allowOverlap="1" layoutInCell="1" locked="0" behindDoc="1" simplePos="0" relativeHeight="487616512">
            <wp:simplePos x="0" y="0"/>
            <wp:positionH relativeFrom="page">
              <wp:posOffset>1193800</wp:posOffset>
            </wp:positionH>
            <wp:positionV relativeFrom="paragraph">
              <wp:posOffset>208546</wp:posOffset>
            </wp:positionV>
            <wp:extent cx="5520858" cy="7724584"/>
            <wp:effectExtent l="0" t="0" r="0" b="0"/>
            <wp:wrapTopAndBottom/>
            <wp:docPr id="220" name="Image 220"/>
            <wp:cNvGraphicFramePr>
              <a:graphicFrameLocks/>
            </wp:cNvGraphicFramePr>
            <a:graphic>
              <a:graphicData uri="http://schemas.openxmlformats.org/drawingml/2006/picture">
                <pic:pic>
                  <pic:nvPicPr>
                    <pic:cNvPr id="220" name="Image 220"/>
                    <pic:cNvPicPr/>
                  </pic:nvPicPr>
                  <pic:blipFill>
                    <a:blip r:embed="rId253" cstate="print"/>
                    <a:stretch>
                      <a:fillRect/>
                    </a:stretch>
                  </pic:blipFill>
                  <pic:spPr>
                    <a:xfrm>
                      <a:off x="0" y="0"/>
                      <a:ext cx="5520858" cy="7724584"/>
                    </a:xfrm>
                    <a:prstGeom prst="rect">
                      <a:avLst/>
                    </a:prstGeom>
                  </pic:spPr>
                </pic:pic>
              </a:graphicData>
            </a:graphic>
          </wp:anchor>
        </w:drawing>
      </w:r>
    </w:p>
    <w:p>
      <w:pPr>
        <w:pStyle w:val="BodyText"/>
        <w:spacing w:after="0"/>
        <w:rPr>
          <w:sz w:val="20"/>
        </w:rPr>
        <w:sectPr>
          <w:headerReference w:type="default" r:id="rId251"/>
          <w:footerReference w:type="default" r:id="rId252"/>
          <w:pgSz w:w="11910" w:h="16840"/>
          <w:pgMar w:header="680" w:footer="0" w:top="2120" w:bottom="280" w:left="0" w:right="0"/>
        </w:sectPr>
      </w:pPr>
    </w:p>
    <w:p>
      <w:pPr>
        <w:pStyle w:val="BodyText"/>
        <w:spacing w:before="4"/>
        <w:rPr>
          <w:sz w:val="19"/>
        </w:rPr>
      </w:pPr>
    </w:p>
    <w:p>
      <w:pPr>
        <w:pStyle w:val="BodyText"/>
        <w:ind w:left="2286"/>
        <w:rPr>
          <w:sz w:val="20"/>
        </w:rPr>
      </w:pPr>
      <w:r>
        <w:rPr>
          <w:sz w:val="20"/>
        </w:rPr>
        <w:drawing>
          <wp:inline distT="0" distB="0" distL="0" distR="0">
            <wp:extent cx="5151080" cy="8019478"/>
            <wp:effectExtent l="0" t="0" r="0" b="0"/>
            <wp:docPr id="223" name="Image 223"/>
            <wp:cNvGraphicFramePr>
              <a:graphicFrameLocks/>
            </wp:cNvGraphicFramePr>
            <a:graphic>
              <a:graphicData uri="http://schemas.openxmlformats.org/drawingml/2006/picture">
                <pic:pic>
                  <pic:nvPicPr>
                    <pic:cNvPr id="223" name="Image 223"/>
                    <pic:cNvPicPr/>
                  </pic:nvPicPr>
                  <pic:blipFill>
                    <a:blip r:embed="rId256" cstate="print"/>
                    <a:stretch>
                      <a:fillRect/>
                    </a:stretch>
                  </pic:blipFill>
                  <pic:spPr>
                    <a:xfrm>
                      <a:off x="0" y="0"/>
                      <a:ext cx="5151080" cy="8019478"/>
                    </a:xfrm>
                    <a:prstGeom prst="rect">
                      <a:avLst/>
                    </a:prstGeom>
                  </pic:spPr>
                </pic:pic>
              </a:graphicData>
            </a:graphic>
          </wp:inline>
        </w:drawing>
      </w:r>
      <w:r>
        <w:rPr>
          <w:sz w:val="20"/>
        </w:rPr>
      </w:r>
    </w:p>
    <w:p>
      <w:pPr>
        <w:pStyle w:val="BodyText"/>
        <w:spacing w:after="0"/>
        <w:rPr>
          <w:sz w:val="20"/>
        </w:rPr>
        <w:sectPr>
          <w:headerReference w:type="default" r:id="rId254"/>
          <w:footerReference w:type="default" r:id="rId255"/>
          <w:pgSz w:w="11910" w:h="16840"/>
          <w:pgMar w:header="610" w:footer="0" w:top="2040" w:bottom="280" w:left="0" w:right="0"/>
        </w:sectPr>
      </w:pPr>
    </w:p>
    <w:p>
      <w:pPr>
        <w:spacing w:before="210"/>
        <w:ind w:left="2268" w:right="2808" w:firstLine="0"/>
        <w:jc w:val="left"/>
        <w:rPr>
          <w:sz w:val="20"/>
        </w:rPr>
      </w:pPr>
      <w:r>
        <w:rPr>
          <w:sz w:val="20"/>
        </w:rPr>
        <w:t>Lampiran</w:t>
      </w:r>
      <w:r>
        <w:rPr>
          <w:spacing w:val="-7"/>
          <w:sz w:val="20"/>
        </w:rPr>
        <w:t> </w:t>
      </w:r>
      <w:r>
        <w:rPr>
          <w:sz w:val="20"/>
        </w:rPr>
        <w:t>4</w:t>
      </w:r>
      <w:r>
        <w:rPr>
          <w:spacing w:val="-7"/>
          <w:sz w:val="20"/>
        </w:rPr>
        <w:t> </w:t>
      </w:r>
      <w:r>
        <w:rPr>
          <w:sz w:val="20"/>
        </w:rPr>
        <w:t>Jawaban</w:t>
      </w:r>
      <w:r>
        <w:rPr>
          <w:spacing w:val="-7"/>
          <w:sz w:val="20"/>
        </w:rPr>
        <w:t> </w:t>
      </w:r>
      <w:r>
        <w:rPr>
          <w:sz w:val="20"/>
        </w:rPr>
        <w:t>Surat</w:t>
      </w:r>
      <w:r>
        <w:rPr>
          <w:spacing w:val="-7"/>
          <w:sz w:val="20"/>
        </w:rPr>
        <w:t> </w:t>
      </w:r>
      <w:r>
        <w:rPr>
          <w:sz w:val="20"/>
        </w:rPr>
        <w:t>Penelitian</w:t>
      </w:r>
      <w:r>
        <w:rPr>
          <w:spacing w:val="-7"/>
          <w:sz w:val="20"/>
        </w:rPr>
        <w:t> </w:t>
      </w:r>
      <w:r>
        <w:rPr>
          <w:sz w:val="20"/>
        </w:rPr>
        <w:t>dari</w:t>
      </w:r>
      <w:r>
        <w:rPr>
          <w:spacing w:val="-7"/>
          <w:sz w:val="20"/>
        </w:rPr>
        <w:t> </w:t>
      </w:r>
      <w:r>
        <w:rPr>
          <w:sz w:val="20"/>
        </w:rPr>
        <w:t>Bakesbangpol </w:t>
      </w:r>
      <w:r>
        <w:rPr>
          <w:spacing w:val="-2"/>
          <w:sz w:val="20"/>
        </w:rPr>
        <w:t>Dagri/BAPPEDA</w:t>
      </w:r>
    </w:p>
    <w:p>
      <w:pPr>
        <w:pStyle w:val="BodyText"/>
        <w:spacing w:before="8"/>
        <w:rPr>
          <w:sz w:val="11"/>
        </w:rPr>
      </w:pPr>
      <w:r>
        <w:rPr>
          <w:sz w:val="11"/>
        </w:rPr>
        <w:drawing>
          <wp:anchor distT="0" distB="0" distL="0" distR="0" allowOverlap="1" layoutInCell="1" locked="0" behindDoc="1" simplePos="0" relativeHeight="487617024">
            <wp:simplePos x="0" y="0"/>
            <wp:positionH relativeFrom="page">
              <wp:posOffset>1786164</wp:posOffset>
            </wp:positionH>
            <wp:positionV relativeFrom="paragraph">
              <wp:posOffset>99615</wp:posOffset>
            </wp:positionV>
            <wp:extent cx="4934248" cy="7707058"/>
            <wp:effectExtent l="0" t="0" r="0" b="0"/>
            <wp:wrapTopAndBottom/>
            <wp:docPr id="226" name="Image 226"/>
            <wp:cNvGraphicFramePr>
              <a:graphicFrameLocks/>
            </wp:cNvGraphicFramePr>
            <a:graphic>
              <a:graphicData uri="http://schemas.openxmlformats.org/drawingml/2006/picture">
                <pic:pic>
                  <pic:nvPicPr>
                    <pic:cNvPr id="226" name="Image 226"/>
                    <pic:cNvPicPr/>
                  </pic:nvPicPr>
                  <pic:blipFill>
                    <a:blip r:embed="rId259" cstate="print"/>
                    <a:stretch>
                      <a:fillRect/>
                    </a:stretch>
                  </pic:blipFill>
                  <pic:spPr>
                    <a:xfrm>
                      <a:off x="0" y="0"/>
                      <a:ext cx="4934248" cy="7707058"/>
                    </a:xfrm>
                    <a:prstGeom prst="rect">
                      <a:avLst/>
                    </a:prstGeom>
                  </pic:spPr>
                </pic:pic>
              </a:graphicData>
            </a:graphic>
          </wp:anchor>
        </w:drawing>
      </w:r>
    </w:p>
    <w:p>
      <w:pPr>
        <w:pStyle w:val="BodyText"/>
        <w:spacing w:after="0"/>
        <w:rPr>
          <w:sz w:val="11"/>
        </w:rPr>
        <w:sectPr>
          <w:headerReference w:type="default" r:id="rId257"/>
          <w:footerReference w:type="default" r:id="rId258"/>
          <w:pgSz w:w="11910" w:h="16840"/>
          <w:pgMar w:header="620" w:footer="0" w:top="2060" w:bottom="280" w:left="0" w:right="0"/>
        </w:sectPr>
      </w:pPr>
    </w:p>
    <w:p>
      <w:pPr>
        <w:spacing w:before="160"/>
        <w:ind w:left="2268" w:right="0" w:firstLine="0"/>
        <w:jc w:val="left"/>
        <w:rPr>
          <w:sz w:val="20"/>
        </w:rPr>
      </w:pPr>
      <w:r>
        <w:rPr>
          <w:sz w:val="20"/>
        </w:rPr>
        <w:t>Lampiran</w:t>
      </w:r>
      <w:r>
        <w:rPr>
          <w:spacing w:val="-6"/>
          <w:sz w:val="20"/>
        </w:rPr>
        <w:t> </w:t>
      </w:r>
      <w:r>
        <w:rPr>
          <w:sz w:val="20"/>
        </w:rPr>
        <w:t>5</w:t>
      </w:r>
      <w:r>
        <w:rPr>
          <w:spacing w:val="-5"/>
          <w:sz w:val="20"/>
        </w:rPr>
        <w:t> </w:t>
      </w:r>
      <w:r>
        <w:rPr>
          <w:sz w:val="20"/>
        </w:rPr>
        <w:t>Surat</w:t>
      </w:r>
      <w:r>
        <w:rPr>
          <w:spacing w:val="-5"/>
          <w:sz w:val="20"/>
        </w:rPr>
        <w:t> </w:t>
      </w:r>
      <w:r>
        <w:rPr>
          <w:sz w:val="20"/>
        </w:rPr>
        <w:t>Izin</w:t>
      </w:r>
      <w:r>
        <w:rPr>
          <w:spacing w:val="-4"/>
          <w:sz w:val="20"/>
        </w:rPr>
        <w:t> </w:t>
      </w:r>
      <w:r>
        <w:rPr>
          <w:sz w:val="20"/>
        </w:rPr>
        <w:t>Penelitian</w:t>
      </w:r>
      <w:r>
        <w:rPr>
          <w:spacing w:val="-4"/>
          <w:sz w:val="20"/>
        </w:rPr>
        <w:t> </w:t>
      </w:r>
      <w:r>
        <w:rPr>
          <w:sz w:val="20"/>
        </w:rPr>
        <w:t>ke</w:t>
      </w:r>
      <w:r>
        <w:rPr>
          <w:spacing w:val="-5"/>
          <w:sz w:val="20"/>
        </w:rPr>
        <w:t> </w:t>
      </w:r>
      <w:r>
        <w:rPr>
          <w:sz w:val="20"/>
        </w:rPr>
        <w:t>Lokasi</w:t>
      </w:r>
      <w:r>
        <w:rPr>
          <w:spacing w:val="-5"/>
          <w:sz w:val="20"/>
        </w:rPr>
        <w:t> </w:t>
      </w:r>
      <w:r>
        <w:rPr>
          <w:spacing w:val="-2"/>
          <w:sz w:val="20"/>
        </w:rPr>
        <w:t>Penelitian</w:t>
      </w:r>
    </w:p>
    <w:p>
      <w:pPr>
        <w:pStyle w:val="BodyText"/>
        <w:spacing w:before="32"/>
        <w:rPr>
          <w:sz w:val="20"/>
        </w:rPr>
      </w:pPr>
      <w:r>
        <w:rPr>
          <w:sz w:val="20"/>
        </w:rPr>
        <w:drawing>
          <wp:anchor distT="0" distB="0" distL="0" distR="0" allowOverlap="1" layoutInCell="1" locked="0" behindDoc="1" simplePos="0" relativeHeight="487617536">
            <wp:simplePos x="0" y="0"/>
            <wp:positionH relativeFrom="page">
              <wp:posOffset>1447800</wp:posOffset>
            </wp:positionH>
            <wp:positionV relativeFrom="paragraph">
              <wp:posOffset>179703</wp:posOffset>
            </wp:positionV>
            <wp:extent cx="5347789" cy="7711440"/>
            <wp:effectExtent l="0" t="0" r="0" b="0"/>
            <wp:wrapTopAndBottom/>
            <wp:docPr id="229" name="Image 229"/>
            <wp:cNvGraphicFramePr>
              <a:graphicFrameLocks/>
            </wp:cNvGraphicFramePr>
            <a:graphic>
              <a:graphicData uri="http://schemas.openxmlformats.org/drawingml/2006/picture">
                <pic:pic>
                  <pic:nvPicPr>
                    <pic:cNvPr id="229" name="Image 229"/>
                    <pic:cNvPicPr/>
                  </pic:nvPicPr>
                  <pic:blipFill>
                    <a:blip r:embed="rId262" cstate="print"/>
                    <a:stretch>
                      <a:fillRect/>
                    </a:stretch>
                  </pic:blipFill>
                  <pic:spPr>
                    <a:xfrm>
                      <a:off x="0" y="0"/>
                      <a:ext cx="5347789" cy="7711440"/>
                    </a:xfrm>
                    <a:prstGeom prst="rect">
                      <a:avLst/>
                    </a:prstGeom>
                  </pic:spPr>
                </pic:pic>
              </a:graphicData>
            </a:graphic>
          </wp:anchor>
        </w:drawing>
      </w:r>
    </w:p>
    <w:p>
      <w:pPr>
        <w:pStyle w:val="BodyText"/>
        <w:spacing w:after="0"/>
        <w:rPr>
          <w:sz w:val="20"/>
        </w:rPr>
        <w:sectPr>
          <w:headerReference w:type="default" r:id="rId260"/>
          <w:footerReference w:type="default" r:id="rId261"/>
          <w:pgSz w:w="11910" w:h="16840"/>
          <w:pgMar w:header="710" w:footer="0" w:top="2100" w:bottom="280" w:left="0" w:right="0"/>
        </w:sectPr>
      </w:pPr>
    </w:p>
    <w:p>
      <w:pPr>
        <w:spacing w:before="130"/>
        <w:ind w:left="2268" w:right="0" w:firstLine="0"/>
        <w:jc w:val="left"/>
        <w:rPr>
          <w:sz w:val="20"/>
        </w:rPr>
      </w:pPr>
      <w:r>
        <w:rPr>
          <w:sz w:val="20"/>
        </w:rPr>
        <w:t>Lampiran</w:t>
      </w:r>
      <w:r>
        <w:rPr>
          <w:spacing w:val="-7"/>
          <w:sz w:val="20"/>
        </w:rPr>
        <w:t> </w:t>
      </w:r>
      <w:r>
        <w:rPr>
          <w:sz w:val="20"/>
        </w:rPr>
        <w:t>6</w:t>
      </w:r>
      <w:r>
        <w:rPr>
          <w:spacing w:val="-6"/>
          <w:sz w:val="20"/>
        </w:rPr>
        <w:t> </w:t>
      </w:r>
      <w:r>
        <w:rPr>
          <w:sz w:val="20"/>
        </w:rPr>
        <w:t>Permohonan</w:t>
      </w:r>
      <w:r>
        <w:rPr>
          <w:spacing w:val="-7"/>
          <w:sz w:val="20"/>
        </w:rPr>
        <w:t> </w:t>
      </w:r>
      <w:r>
        <w:rPr>
          <w:sz w:val="20"/>
        </w:rPr>
        <w:t>Menjadi</w:t>
      </w:r>
      <w:r>
        <w:rPr>
          <w:spacing w:val="-6"/>
          <w:sz w:val="20"/>
        </w:rPr>
        <w:t> </w:t>
      </w:r>
      <w:r>
        <w:rPr>
          <w:spacing w:val="-2"/>
          <w:sz w:val="20"/>
        </w:rPr>
        <w:t>Responden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5"/>
        <w:rPr>
          <w:sz w:val="20"/>
        </w:rPr>
      </w:pPr>
      <w:r>
        <w:rPr>
          <w:sz w:val="20"/>
        </w:rPr>
        <w:drawing>
          <wp:anchor distT="0" distB="0" distL="0" distR="0" allowOverlap="1" layoutInCell="1" locked="0" behindDoc="1" simplePos="0" relativeHeight="487618048">
            <wp:simplePos x="0" y="0"/>
            <wp:positionH relativeFrom="page">
              <wp:posOffset>1878381</wp:posOffset>
            </wp:positionH>
            <wp:positionV relativeFrom="paragraph">
              <wp:posOffset>219432</wp:posOffset>
            </wp:positionV>
            <wp:extent cx="4208294" cy="6003036"/>
            <wp:effectExtent l="0" t="0" r="0" b="0"/>
            <wp:wrapTopAndBottom/>
            <wp:docPr id="232" name="Image 232"/>
            <wp:cNvGraphicFramePr>
              <a:graphicFrameLocks/>
            </wp:cNvGraphicFramePr>
            <a:graphic>
              <a:graphicData uri="http://schemas.openxmlformats.org/drawingml/2006/picture">
                <pic:pic>
                  <pic:nvPicPr>
                    <pic:cNvPr id="232" name="Image 232"/>
                    <pic:cNvPicPr/>
                  </pic:nvPicPr>
                  <pic:blipFill>
                    <a:blip r:embed="rId265" cstate="print"/>
                    <a:stretch>
                      <a:fillRect/>
                    </a:stretch>
                  </pic:blipFill>
                  <pic:spPr>
                    <a:xfrm>
                      <a:off x="0" y="0"/>
                      <a:ext cx="4208294" cy="6003036"/>
                    </a:xfrm>
                    <a:prstGeom prst="rect">
                      <a:avLst/>
                    </a:prstGeom>
                  </pic:spPr>
                </pic:pic>
              </a:graphicData>
            </a:graphic>
          </wp:anchor>
        </w:drawing>
      </w:r>
    </w:p>
    <w:p>
      <w:pPr>
        <w:pStyle w:val="BodyText"/>
        <w:spacing w:after="0"/>
        <w:rPr>
          <w:sz w:val="20"/>
        </w:rPr>
        <w:sectPr>
          <w:headerReference w:type="default" r:id="rId263"/>
          <w:footerReference w:type="default" r:id="rId264"/>
          <w:pgSz w:w="11910" w:h="16840"/>
          <w:pgMar w:header="700" w:footer="0" w:top="2140" w:bottom="280" w:left="0" w:right="0"/>
        </w:sectPr>
      </w:pPr>
    </w:p>
    <w:p>
      <w:pPr>
        <w:spacing w:before="100"/>
        <w:ind w:left="2268" w:right="0" w:firstLine="0"/>
        <w:jc w:val="left"/>
        <w:rPr>
          <w:sz w:val="20"/>
        </w:rPr>
      </w:pPr>
      <w:r>
        <w:rPr>
          <w:sz w:val="20"/>
        </w:rPr>
        <w:t>Lampiran</w:t>
      </w:r>
      <w:r>
        <w:rPr>
          <w:spacing w:val="-6"/>
          <w:sz w:val="20"/>
        </w:rPr>
        <w:t> </w:t>
      </w:r>
      <w:r>
        <w:rPr>
          <w:sz w:val="20"/>
        </w:rPr>
        <w:t>7</w:t>
      </w:r>
      <w:r>
        <w:rPr>
          <w:spacing w:val="-6"/>
          <w:sz w:val="20"/>
        </w:rPr>
        <w:t> </w:t>
      </w:r>
      <w:r>
        <w:rPr>
          <w:sz w:val="20"/>
        </w:rPr>
        <w:t>Instrumen</w:t>
      </w:r>
      <w:r>
        <w:rPr>
          <w:spacing w:val="-6"/>
          <w:sz w:val="20"/>
        </w:rPr>
        <w:t> </w:t>
      </w:r>
      <w:r>
        <w:rPr>
          <w:spacing w:val="-2"/>
          <w:sz w:val="20"/>
        </w:rPr>
        <w:t>Penelitian</w:t>
      </w:r>
    </w:p>
    <w:p>
      <w:pPr>
        <w:spacing w:before="221"/>
        <w:ind w:left="2268" w:right="1703" w:firstLine="0"/>
        <w:jc w:val="left"/>
        <w:rPr>
          <w:b/>
          <w:sz w:val="20"/>
        </w:rPr>
      </w:pPr>
      <w:r>
        <w:rPr>
          <w:b/>
          <w:sz w:val="20"/>
        </w:rPr>
        <w:t>Kuesioner</w:t>
      </w:r>
      <w:r>
        <w:rPr>
          <w:b/>
          <w:spacing w:val="-7"/>
          <w:sz w:val="20"/>
        </w:rPr>
        <w:t> </w:t>
      </w:r>
      <w:r>
        <w:rPr>
          <w:b/>
          <w:sz w:val="20"/>
        </w:rPr>
        <w:t>APAIS</w:t>
      </w:r>
      <w:r>
        <w:rPr>
          <w:b/>
          <w:spacing w:val="-7"/>
          <w:sz w:val="20"/>
        </w:rPr>
        <w:t> </w:t>
      </w:r>
      <w:r>
        <w:rPr>
          <w:b/>
          <w:sz w:val="20"/>
        </w:rPr>
        <w:t>(Amsterdam</w:t>
      </w:r>
      <w:r>
        <w:rPr>
          <w:b/>
          <w:spacing w:val="-7"/>
          <w:sz w:val="20"/>
        </w:rPr>
        <w:t> </w:t>
      </w:r>
      <w:r>
        <w:rPr>
          <w:b/>
          <w:sz w:val="20"/>
        </w:rPr>
        <w:t>Preoperative</w:t>
      </w:r>
      <w:r>
        <w:rPr>
          <w:b/>
          <w:spacing w:val="-7"/>
          <w:sz w:val="20"/>
        </w:rPr>
        <w:t> </w:t>
      </w:r>
      <w:r>
        <w:rPr>
          <w:b/>
          <w:sz w:val="20"/>
        </w:rPr>
        <w:t>Anxiety</w:t>
      </w:r>
      <w:r>
        <w:rPr>
          <w:b/>
          <w:spacing w:val="-7"/>
          <w:sz w:val="20"/>
        </w:rPr>
        <w:t> </w:t>
      </w:r>
      <w:r>
        <w:rPr>
          <w:b/>
          <w:sz w:val="20"/>
        </w:rPr>
        <w:t>and</w:t>
      </w:r>
      <w:r>
        <w:rPr>
          <w:b/>
          <w:spacing w:val="-7"/>
          <w:sz w:val="20"/>
        </w:rPr>
        <w:t> </w:t>
      </w:r>
      <w:r>
        <w:rPr>
          <w:b/>
          <w:sz w:val="20"/>
        </w:rPr>
        <w:t>Information </w:t>
      </w:r>
      <w:r>
        <w:rPr>
          <w:b/>
          <w:spacing w:val="-2"/>
          <w:sz w:val="20"/>
        </w:rPr>
        <w:t>Scale)</w:t>
      </w:r>
    </w:p>
    <w:p>
      <w:pPr>
        <w:spacing w:line="276" w:lineRule="auto" w:before="11"/>
        <w:ind w:left="2268" w:right="1720" w:firstLine="0"/>
        <w:jc w:val="left"/>
        <w:rPr>
          <w:sz w:val="20"/>
        </w:rPr>
      </w:pPr>
      <w:r>
        <w:rPr>
          <w:sz w:val="20"/>
        </w:rPr>
        <w:t>Instrumen ini digunakan untuk mengukur tingkat kecemasan dan kebutuhan informasi pasien sebelum menjalani operasi. Kuesioner ini</w:t>
      </w:r>
      <w:r>
        <w:rPr>
          <w:spacing w:val="-5"/>
          <w:sz w:val="20"/>
        </w:rPr>
        <w:t> </w:t>
      </w:r>
      <w:r>
        <w:rPr>
          <w:sz w:val="20"/>
        </w:rPr>
        <w:t>telah</w:t>
      </w:r>
      <w:r>
        <w:rPr>
          <w:spacing w:val="-5"/>
          <w:sz w:val="20"/>
        </w:rPr>
        <w:t> </w:t>
      </w:r>
      <w:r>
        <w:rPr>
          <w:sz w:val="20"/>
        </w:rPr>
        <w:t>banyak</w:t>
      </w:r>
      <w:r>
        <w:rPr>
          <w:spacing w:val="-5"/>
          <w:sz w:val="20"/>
        </w:rPr>
        <w:t> </w:t>
      </w:r>
      <w:r>
        <w:rPr>
          <w:sz w:val="20"/>
        </w:rPr>
        <w:t>digunakan</w:t>
      </w:r>
      <w:r>
        <w:rPr>
          <w:spacing w:val="-5"/>
          <w:sz w:val="20"/>
        </w:rPr>
        <w:t> </w:t>
      </w:r>
      <w:r>
        <w:rPr>
          <w:sz w:val="20"/>
        </w:rPr>
        <w:t>dalam</w:t>
      </w:r>
      <w:r>
        <w:rPr>
          <w:spacing w:val="-5"/>
          <w:sz w:val="20"/>
        </w:rPr>
        <w:t> </w:t>
      </w:r>
      <w:r>
        <w:rPr>
          <w:sz w:val="20"/>
        </w:rPr>
        <w:t>penelitian</w:t>
      </w:r>
      <w:r>
        <w:rPr>
          <w:spacing w:val="-5"/>
          <w:sz w:val="20"/>
        </w:rPr>
        <w:t> </w:t>
      </w:r>
      <w:r>
        <w:rPr>
          <w:sz w:val="20"/>
        </w:rPr>
        <w:t>terkait</w:t>
      </w:r>
      <w:r>
        <w:rPr>
          <w:spacing w:val="-5"/>
          <w:sz w:val="20"/>
        </w:rPr>
        <w:t> </w:t>
      </w:r>
      <w:r>
        <w:rPr>
          <w:sz w:val="20"/>
        </w:rPr>
        <w:t>kecemasan</w:t>
      </w:r>
      <w:r>
        <w:rPr>
          <w:spacing w:val="-5"/>
          <w:sz w:val="20"/>
        </w:rPr>
        <w:t> </w:t>
      </w:r>
      <w:r>
        <w:rPr>
          <w:sz w:val="20"/>
        </w:rPr>
        <w:t>pre- operasi. Silakan pilih jawaban yang paling sesuai dengan kondisi Anda saat ini.</w:t>
      </w:r>
    </w:p>
    <w:p>
      <w:pPr>
        <w:spacing w:before="194"/>
        <w:ind w:left="2268" w:right="0" w:firstLine="0"/>
        <w:jc w:val="left"/>
        <w:rPr>
          <w:b/>
          <w:sz w:val="20"/>
        </w:rPr>
      </w:pPr>
      <w:r>
        <w:rPr>
          <w:b/>
          <w:sz w:val="20"/>
        </w:rPr>
        <w:t>Petunjuk</w:t>
      </w:r>
      <w:r>
        <w:rPr>
          <w:b/>
          <w:spacing w:val="-7"/>
          <w:sz w:val="20"/>
        </w:rPr>
        <w:t> </w:t>
      </w:r>
      <w:r>
        <w:rPr>
          <w:b/>
          <w:spacing w:val="-2"/>
          <w:sz w:val="20"/>
        </w:rPr>
        <w:t>Pengisian:</w:t>
      </w:r>
    </w:p>
    <w:p>
      <w:pPr>
        <w:spacing w:before="32"/>
        <w:ind w:left="2268" w:right="0" w:firstLine="0"/>
        <w:jc w:val="left"/>
        <w:rPr>
          <w:sz w:val="20"/>
        </w:rPr>
      </w:pPr>
      <w:r>
        <w:rPr>
          <w:sz w:val="20"/>
        </w:rPr>
        <w:t>Beri</w:t>
      </w:r>
      <w:r>
        <w:rPr>
          <w:spacing w:val="-7"/>
          <w:sz w:val="20"/>
        </w:rPr>
        <w:t> </w:t>
      </w:r>
      <w:r>
        <w:rPr>
          <w:sz w:val="20"/>
        </w:rPr>
        <w:t>tanda</w:t>
      </w:r>
      <w:r>
        <w:rPr>
          <w:spacing w:val="-5"/>
          <w:sz w:val="20"/>
        </w:rPr>
        <w:t> </w:t>
      </w:r>
      <w:r>
        <w:rPr>
          <w:sz w:val="20"/>
        </w:rPr>
        <w:t>(</w:t>
      </w:r>
      <w:r>
        <w:rPr>
          <w:rFonts w:ascii="MS Gothic" w:hAnsi="MS Gothic"/>
          <w:sz w:val="20"/>
        </w:rPr>
        <w:t>✓</w:t>
      </w:r>
      <w:r>
        <w:rPr>
          <w:sz w:val="20"/>
        </w:rPr>
        <w:t>)</w:t>
      </w:r>
      <w:r>
        <w:rPr>
          <w:spacing w:val="-5"/>
          <w:sz w:val="20"/>
        </w:rPr>
        <w:t> </w:t>
      </w:r>
      <w:r>
        <w:rPr>
          <w:sz w:val="20"/>
        </w:rPr>
        <w:t>pada</w:t>
      </w:r>
      <w:r>
        <w:rPr>
          <w:spacing w:val="-5"/>
          <w:sz w:val="20"/>
        </w:rPr>
        <w:t> </w:t>
      </w:r>
      <w:r>
        <w:rPr>
          <w:sz w:val="20"/>
        </w:rPr>
        <w:t>salah</w:t>
      </w:r>
      <w:r>
        <w:rPr>
          <w:spacing w:val="-4"/>
          <w:sz w:val="20"/>
        </w:rPr>
        <w:t> </w:t>
      </w:r>
      <w:r>
        <w:rPr>
          <w:sz w:val="20"/>
        </w:rPr>
        <w:t>satu</w:t>
      </w:r>
      <w:r>
        <w:rPr>
          <w:spacing w:val="-5"/>
          <w:sz w:val="20"/>
        </w:rPr>
        <w:t> </w:t>
      </w:r>
      <w:r>
        <w:rPr>
          <w:sz w:val="20"/>
        </w:rPr>
        <w:t>angka</w:t>
      </w:r>
      <w:r>
        <w:rPr>
          <w:spacing w:val="-5"/>
          <w:sz w:val="20"/>
        </w:rPr>
        <w:t> </w:t>
      </w:r>
      <w:r>
        <w:rPr>
          <w:sz w:val="20"/>
        </w:rPr>
        <w:t>sesuai</w:t>
      </w:r>
      <w:r>
        <w:rPr>
          <w:spacing w:val="-5"/>
          <w:sz w:val="20"/>
        </w:rPr>
        <w:t> </w:t>
      </w:r>
      <w:r>
        <w:rPr>
          <w:sz w:val="20"/>
        </w:rPr>
        <w:t>dengan</w:t>
      </w:r>
      <w:r>
        <w:rPr>
          <w:spacing w:val="-5"/>
          <w:sz w:val="20"/>
        </w:rPr>
        <w:t> </w:t>
      </w:r>
      <w:r>
        <w:rPr>
          <w:sz w:val="20"/>
        </w:rPr>
        <w:t>perasaan</w:t>
      </w:r>
      <w:r>
        <w:rPr>
          <w:spacing w:val="-4"/>
          <w:sz w:val="20"/>
        </w:rPr>
        <w:t> </w:t>
      </w:r>
      <w:r>
        <w:rPr>
          <w:spacing w:val="-2"/>
          <w:sz w:val="20"/>
        </w:rPr>
        <w:t>Anda:</w:t>
      </w:r>
    </w:p>
    <w:p>
      <w:pPr>
        <w:spacing w:before="49"/>
        <w:ind w:left="2268" w:right="0" w:firstLine="0"/>
        <w:jc w:val="left"/>
        <w:rPr>
          <w:sz w:val="20"/>
        </w:rPr>
      </w:pPr>
      <w:r>
        <w:rPr>
          <w:sz w:val="20"/>
        </w:rPr>
        <w:t>1</w:t>
      </w:r>
      <w:r>
        <w:rPr>
          <w:spacing w:val="-4"/>
          <w:sz w:val="20"/>
        </w:rPr>
        <w:t> </w:t>
      </w:r>
      <w:r>
        <w:rPr>
          <w:sz w:val="20"/>
        </w:rPr>
        <w:t>=</w:t>
      </w:r>
      <w:r>
        <w:rPr>
          <w:spacing w:val="-3"/>
          <w:sz w:val="20"/>
        </w:rPr>
        <w:t> </w:t>
      </w:r>
      <w:r>
        <w:rPr>
          <w:sz w:val="20"/>
        </w:rPr>
        <w:t>Sangat</w:t>
      </w:r>
      <w:r>
        <w:rPr>
          <w:spacing w:val="-3"/>
          <w:sz w:val="20"/>
        </w:rPr>
        <w:t> </w:t>
      </w:r>
      <w:r>
        <w:rPr>
          <w:sz w:val="20"/>
        </w:rPr>
        <w:t>Tidak</w:t>
      </w:r>
      <w:r>
        <w:rPr>
          <w:spacing w:val="-3"/>
          <w:sz w:val="20"/>
        </w:rPr>
        <w:t> </w:t>
      </w:r>
      <w:r>
        <w:rPr>
          <w:spacing w:val="-2"/>
          <w:sz w:val="20"/>
        </w:rPr>
        <w:t>Setuju</w:t>
      </w:r>
    </w:p>
    <w:p>
      <w:pPr>
        <w:spacing w:before="34"/>
        <w:ind w:left="2268" w:right="0" w:firstLine="0"/>
        <w:jc w:val="left"/>
        <w:rPr>
          <w:sz w:val="20"/>
        </w:rPr>
      </w:pPr>
      <w:r>
        <w:rPr>
          <w:sz w:val="20"/>
        </w:rPr>
        <w:t>2</w:t>
      </w:r>
      <w:r>
        <w:rPr>
          <w:spacing w:val="-3"/>
          <w:sz w:val="20"/>
        </w:rPr>
        <w:t> </w:t>
      </w:r>
      <w:r>
        <w:rPr>
          <w:sz w:val="20"/>
        </w:rPr>
        <w:t>=</w:t>
      </w:r>
      <w:r>
        <w:rPr>
          <w:spacing w:val="-2"/>
          <w:sz w:val="20"/>
        </w:rPr>
        <w:t> </w:t>
      </w:r>
      <w:r>
        <w:rPr>
          <w:sz w:val="20"/>
        </w:rPr>
        <w:t>Tidak</w:t>
      </w:r>
      <w:r>
        <w:rPr>
          <w:spacing w:val="-2"/>
          <w:sz w:val="20"/>
        </w:rPr>
        <w:t> Setuju</w:t>
      </w:r>
    </w:p>
    <w:p>
      <w:pPr>
        <w:spacing w:before="33"/>
        <w:ind w:left="2268" w:right="0" w:firstLine="0"/>
        <w:jc w:val="left"/>
        <w:rPr>
          <w:sz w:val="20"/>
        </w:rPr>
      </w:pPr>
      <w:r>
        <w:rPr>
          <w:sz w:val="20"/>
        </w:rPr>
        <w:t>3</w:t>
      </w:r>
      <w:r>
        <w:rPr>
          <w:spacing w:val="-4"/>
          <w:sz w:val="20"/>
        </w:rPr>
        <w:t> </w:t>
      </w:r>
      <w:r>
        <w:rPr>
          <w:sz w:val="20"/>
        </w:rPr>
        <w:t>=</w:t>
      </w:r>
      <w:r>
        <w:rPr>
          <w:spacing w:val="-3"/>
          <w:sz w:val="20"/>
        </w:rPr>
        <w:t> </w:t>
      </w:r>
      <w:r>
        <w:rPr>
          <w:sz w:val="20"/>
        </w:rPr>
        <w:t>Netral</w:t>
      </w:r>
      <w:r>
        <w:rPr>
          <w:spacing w:val="-3"/>
          <w:sz w:val="20"/>
        </w:rPr>
        <w:t> </w:t>
      </w:r>
      <w:r>
        <w:rPr>
          <w:sz w:val="20"/>
        </w:rPr>
        <w:t>/</w:t>
      </w:r>
      <w:r>
        <w:rPr>
          <w:spacing w:val="-3"/>
          <w:sz w:val="20"/>
        </w:rPr>
        <w:t> </w:t>
      </w:r>
      <w:r>
        <w:rPr>
          <w:sz w:val="20"/>
        </w:rPr>
        <w:t>Ragu-</w:t>
      </w:r>
      <w:r>
        <w:rPr>
          <w:spacing w:val="-4"/>
          <w:sz w:val="20"/>
        </w:rPr>
        <w:t>ragu</w:t>
      </w:r>
    </w:p>
    <w:p>
      <w:pPr>
        <w:spacing w:before="34"/>
        <w:ind w:left="2268" w:right="0" w:firstLine="0"/>
        <w:jc w:val="left"/>
        <w:rPr>
          <w:sz w:val="20"/>
        </w:rPr>
      </w:pPr>
      <w:r>
        <w:rPr>
          <w:sz w:val="20"/>
        </w:rPr>
        <w:t>4</w:t>
      </w:r>
      <w:r>
        <w:rPr>
          <w:spacing w:val="-1"/>
          <w:sz w:val="20"/>
        </w:rPr>
        <w:t> </w:t>
      </w:r>
      <w:r>
        <w:rPr>
          <w:sz w:val="20"/>
        </w:rPr>
        <w:t>=</w:t>
      </w:r>
      <w:r>
        <w:rPr>
          <w:spacing w:val="-1"/>
          <w:sz w:val="20"/>
        </w:rPr>
        <w:t> </w:t>
      </w:r>
      <w:r>
        <w:rPr>
          <w:spacing w:val="-2"/>
          <w:sz w:val="20"/>
        </w:rPr>
        <w:t>Setuju</w:t>
      </w:r>
    </w:p>
    <w:p>
      <w:pPr>
        <w:spacing w:before="33"/>
        <w:ind w:left="2268" w:right="0" w:firstLine="0"/>
        <w:jc w:val="left"/>
        <w:rPr>
          <w:sz w:val="20"/>
        </w:rPr>
      </w:pPr>
      <w:r>
        <w:rPr>
          <w:sz w:val="20"/>
        </w:rPr>
        <w:t>5</w:t>
      </w:r>
      <w:r>
        <w:rPr>
          <w:spacing w:val="-3"/>
          <w:sz w:val="20"/>
        </w:rPr>
        <w:t> </w:t>
      </w:r>
      <w:r>
        <w:rPr>
          <w:sz w:val="20"/>
        </w:rPr>
        <w:t>=</w:t>
      </w:r>
      <w:r>
        <w:rPr>
          <w:spacing w:val="-3"/>
          <w:sz w:val="20"/>
        </w:rPr>
        <w:t> </w:t>
      </w:r>
      <w:r>
        <w:rPr>
          <w:sz w:val="20"/>
        </w:rPr>
        <w:t>Sangat</w:t>
      </w:r>
      <w:r>
        <w:rPr>
          <w:spacing w:val="-2"/>
          <w:sz w:val="20"/>
        </w:rPr>
        <w:t> Setuju</w:t>
      </w:r>
    </w:p>
    <w:p>
      <w:pPr>
        <w:pStyle w:val="BodyText"/>
        <w:spacing w:before="7"/>
        <w:rPr>
          <w:sz w:val="20"/>
        </w:rPr>
      </w:pPr>
    </w:p>
    <w:p>
      <w:pPr>
        <w:tabs>
          <w:tab w:pos="3708" w:val="left" w:leader="none"/>
        </w:tabs>
        <w:spacing w:before="0"/>
        <w:ind w:left="2268" w:right="0" w:firstLine="0"/>
        <w:jc w:val="left"/>
        <w:rPr>
          <w:sz w:val="20"/>
        </w:rPr>
      </w:pPr>
      <w:r>
        <w:rPr>
          <w:spacing w:val="-4"/>
          <w:sz w:val="20"/>
        </w:rPr>
        <w:t>Nama</w:t>
      </w:r>
      <w:r>
        <w:rPr>
          <w:sz w:val="20"/>
        </w:rPr>
        <w:tab/>
      </w:r>
      <w:r>
        <w:rPr>
          <w:spacing w:val="-10"/>
          <w:sz w:val="20"/>
        </w:rPr>
        <w:t>:</w:t>
      </w:r>
    </w:p>
    <w:p>
      <w:pPr>
        <w:tabs>
          <w:tab w:pos="3708" w:val="left" w:leader="none"/>
        </w:tabs>
        <w:spacing w:before="34"/>
        <w:ind w:left="2268" w:right="0" w:firstLine="0"/>
        <w:jc w:val="left"/>
        <w:rPr>
          <w:sz w:val="20"/>
        </w:rPr>
      </w:pPr>
      <w:r>
        <w:rPr>
          <w:spacing w:val="-4"/>
          <w:sz w:val="20"/>
        </w:rPr>
        <w:t>Umur</w:t>
      </w:r>
      <w:r>
        <w:rPr>
          <w:sz w:val="20"/>
        </w:rPr>
        <w:tab/>
      </w:r>
      <w:r>
        <w:rPr>
          <w:spacing w:val="-10"/>
          <w:sz w:val="20"/>
        </w:rPr>
        <w:t>:</w:t>
      </w:r>
    </w:p>
    <w:p>
      <w:pPr>
        <w:tabs>
          <w:tab w:pos="4429" w:val="left" w:leader="none"/>
        </w:tabs>
        <w:spacing w:before="33"/>
        <w:ind w:left="2268" w:right="0" w:firstLine="0"/>
        <w:jc w:val="left"/>
        <w:rPr>
          <w:sz w:val="20"/>
        </w:rPr>
      </w:pPr>
      <w:r>
        <w:rPr>
          <w:sz w:val="20"/>
        </w:rPr>
        <w:t>Jenis</w:t>
      </w:r>
      <w:r>
        <w:rPr>
          <w:spacing w:val="-5"/>
          <w:sz w:val="20"/>
        </w:rPr>
        <w:t> </w:t>
      </w:r>
      <w:r>
        <w:rPr>
          <w:spacing w:val="-2"/>
          <w:sz w:val="20"/>
        </w:rPr>
        <w:t>Kelamin</w:t>
      </w:r>
      <w:r>
        <w:rPr>
          <w:sz w:val="20"/>
        </w:rPr>
        <w:tab/>
      </w:r>
      <w:r>
        <w:rPr>
          <w:spacing w:val="-10"/>
          <w:sz w:val="20"/>
        </w:rPr>
        <w:t>:</w:t>
      </w:r>
    </w:p>
    <w:p>
      <w:pPr>
        <w:tabs>
          <w:tab w:pos="3708" w:val="left" w:leader="none"/>
        </w:tabs>
        <w:spacing w:before="37"/>
        <w:ind w:left="2268" w:right="0" w:firstLine="0"/>
        <w:jc w:val="left"/>
        <w:rPr>
          <w:sz w:val="20"/>
        </w:rPr>
      </w:pPr>
      <w:r>
        <w:rPr>
          <w:spacing w:val="-2"/>
          <w:sz w:val="20"/>
        </w:rPr>
        <w:t>Pekerjaan</w:t>
      </w:r>
      <w:r>
        <w:rPr>
          <w:sz w:val="20"/>
        </w:rPr>
        <w:tab/>
      </w:r>
      <w:r>
        <w:rPr>
          <w:spacing w:val="-10"/>
          <w:sz w:val="20"/>
        </w:rPr>
        <w:t>:</w:t>
      </w:r>
    </w:p>
    <w:p>
      <w:pPr>
        <w:pStyle w:val="BodyText"/>
        <w:spacing w:before="2"/>
        <w:rPr>
          <w:sz w:val="20"/>
        </w:rPr>
      </w:pPr>
    </w:p>
    <w:tbl>
      <w:tblPr>
        <w:tblW w:w="0" w:type="auto"/>
        <w:jc w:val="left"/>
        <w:tblInd w:w="2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6"/>
        <w:gridCol w:w="4056"/>
        <w:gridCol w:w="717"/>
        <w:gridCol w:w="635"/>
        <w:gridCol w:w="634"/>
        <w:gridCol w:w="619"/>
        <w:gridCol w:w="609"/>
      </w:tblGrid>
      <w:tr>
        <w:trPr>
          <w:trHeight w:val="226" w:hRule="atLeast"/>
        </w:trPr>
        <w:tc>
          <w:tcPr>
            <w:tcW w:w="666" w:type="dxa"/>
          </w:tcPr>
          <w:p>
            <w:pPr>
              <w:pStyle w:val="TableParagraph"/>
              <w:spacing w:line="206" w:lineRule="exact"/>
              <w:ind w:left="12" w:right="6"/>
              <w:rPr>
                <w:b/>
                <w:sz w:val="20"/>
              </w:rPr>
            </w:pPr>
            <w:r>
              <w:rPr>
                <w:b/>
                <w:spacing w:val="-5"/>
                <w:sz w:val="20"/>
              </w:rPr>
              <w:t>No</w:t>
            </w:r>
          </w:p>
        </w:tc>
        <w:tc>
          <w:tcPr>
            <w:tcW w:w="4056" w:type="dxa"/>
          </w:tcPr>
          <w:p>
            <w:pPr>
              <w:pStyle w:val="TableParagraph"/>
              <w:spacing w:line="206" w:lineRule="exact"/>
              <w:ind w:right="1"/>
              <w:rPr>
                <w:b/>
                <w:sz w:val="20"/>
              </w:rPr>
            </w:pPr>
            <w:r>
              <w:rPr>
                <w:b/>
                <w:spacing w:val="-2"/>
                <w:sz w:val="20"/>
              </w:rPr>
              <w:t>Pernyataan</w:t>
            </w:r>
          </w:p>
        </w:tc>
        <w:tc>
          <w:tcPr>
            <w:tcW w:w="3214" w:type="dxa"/>
            <w:gridSpan w:val="5"/>
          </w:tcPr>
          <w:p>
            <w:pPr>
              <w:pStyle w:val="TableParagraph"/>
              <w:spacing w:line="206" w:lineRule="exact"/>
              <w:ind w:right="13"/>
              <w:rPr>
                <w:b/>
                <w:sz w:val="20"/>
              </w:rPr>
            </w:pPr>
            <w:r>
              <w:rPr>
                <w:b/>
                <w:spacing w:val="-4"/>
                <w:sz w:val="20"/>
              </w:rPr>
              <w:t>Skor</w:t>
            </w:r>
          </w:p>
        </w:tc>
      </w:tr>
      <w:tr>
        <w:trPr>
          <w:trHeight w:val="226" w:hRule="atLeast"/>
        </w:trPr>
        <w:tc>
          <w:tcPr>
            <w:tcW w:w="4722" w:type="dxa"/>
            <w:gridSpan w:val="2"/>
          </w:tcPr>
          <w:p>
            <w:pPr>
              <w:pStyle w:val="TableParagraph"/>
              <w:spacing w:line="206" w:lineRule="exact"/>
              <w:ind w:left="791"/>
              <w:jc w:val="left"/>
              <w:rPr>
                <w:b/>
                <w:sz w:val="20"/>
              </w:rPr>
            </w:pPr>
            <w:r>
              <w:rPr>
                <w:b/>
                <w:sz w:val="20"/>
              </w:rPr>
              <w:t>Kecemasan</w:t>
            </w:r>
            <w:r>
              <w:rPr>
                <w:b/>
                <w:spacing w:val="-9"/>
                <w:sz w:val="20"/>
              </w:rPr>
              <w:t> </w:t>
            </w:r>
            <w:r>
              <w:rPr>
                <w:b/>
                <w:sz w:val="20"/>
              </w:rPr>
              <w:t>Terhadap</w:t>
            </w:r>
            <w:r>
              <w:rPr>
                <w:b/>
                <w:spacing w:val="-7"/>
                <w:sz w:val="20"/>
              </w:rPr>
              <w:t> </w:t>
            </w:r>
            <w:r>
              <w:rPr>
                <w:b/>
                <w:spacing w:val="-2"/>
                <w:sz w:val="20"/>
              </w:rPr>
              <w:t>Operasi</w:t>
            </w:r>
          </w:p>
        </w:tc>
        <w:tc>
          <w:tcPr>
            <w:tcW w:w="717" w:type="dxa"/>
          </w:tcPr>
          <w:p>
            <w:pPr>
              <w:pStyle w:val="TableParagraph"/>
              <w:spacing w:line="206" w:lineRule="exact"/>
              <w:ind w:left="158"/>
              <w:jc w:val="left"/>
              <w:rPr>
                <w:b/>
                <w:sz w:val="20"/>
              </w:rPr>
            </w:pPr>
            <w:r>
              <w:rPr>
                <w:b/>
                <w:spacing w:val="-5"/>
                <w:sz w:val="20"/>
              </w:rPr>
              <w:t>STS</w:t>
            </w:r>
          </w:p>
        </w:tc>
        <w:tc>
          <w:tcPr>
            <w:tcW w:w="635" w:type="dxa"/>
          </w:tcPr>
          <w:p>
            <w:pPr>
              <w:pStyle w:val="TableParagraph"/>
              <w:spacing w:line="206" w:lineRule="exact"/>
              <w:ind w:left="174"/>
              <w:jc w:val="left"/>
              <w:rPr>
                <w:b/>
                <w:sz w:val="20"/>
              </w:rPr>
            </w:pPr>
            <w:r>
              <w:rPr>
                <w:b/>
                <w:spacing w:val="-5"/>
                <w:sz w:val="20"/>
              </w:rPr>
              <w:t>TS</w:t>
            </w:r>
          </w:p>
        </w:tc>
        <w:tc>
          <w:tcPr>
            <w:tcW w:w="634" w:type="dxa"/>
          </w:tcPr>
          <w:p>
            <w:pPr>
              <w:pStyle w:val="TableParagraph"/>
              <w:spacing w:line="206" w:lineRule="exact"/>
              <w:ind w:right="55"/>
              <w:rPr>
                <w:b/>
                <w:sz w:val="20"/>
              </w:rPr>
            </w:pPr>
            <w:r>
              <w:rPr>
                <w:b/>
                <w:spacing w:val="-10"/>
                <w:sz w:val="20"/>
              </w:rPr>
              <w:t>N</w:t>
            </w:r>
          </w:p>
        </w:tc>
        <w:tc>
          <w:tcPr>
            <w:tcW w:w="619" w:type="dxa"/>
          </w:tcPr>
          <w:p>
            <w:pPr>
              <w:pStyle w:val="TableParagraph"/>
              <w:spacing w:line="206" w:lineRule="exact"/>
              <w:ind w:right="51"/>
              <w:rPr>
                <w:b/>
                <w:sz w:val="20"/>
              </w:rPr>
            </w:pPr>
            <w:r>
              <w:rPr>
                <w:b/>
                <w:spacing w:val="-10"/>
                <w:sz w:val="20"/>
              </w:rPr>
              <w:t>S</w:t>
            </w:r>
          </w:p>
        </w:tc>
        <w:tc>
          <w:tcPr>
            <w:tcW w:w="609" w:type="dxa"/>
          </w:tcPr>
          <w:p>
            <w:pPr>
              <w:pStyle w:val="TableParagraph"/>
              <w:spacing w:line="206" w:lineRule="exact"/>
              <w:ind w:left="166"/>
              <w:jc w:val="left"/>
              <w:rPr>
                <w:b/>
                <w:sz w:val="20"/>
              </w:rPr>
            </w:pPr>
            <w:r>
              <w:rPr>
                <w:b/>
                <w:spacing w:val="-5"/>
                <w:sz w:val="20"/>
              </w:rPr>
              <w:t>SS</w:t>
            </w:r>
          </w:p>
        </w:tc>
      </w:tr>
      <w:tr>
        <w:trPr>
          <w:trHeight w:val="677" w:hRule="atLeast"/>
        </w:trPr>
        <w:tc>
          <w:tcPr>
            <w:tcW w:w="666" w:type="dxa"/>
          </w:tcPr>
          <w:p>
            <w:pPr>
              <w:pStyle w:val="TableParagraph"/>
              <w:spacing w:before="4"/>
              <w:ind w:left="13" w:right="6"/>
              <w:rPr>
                <w:sz w:val="20"/>
              </w:rPr>
            </w:pPr>
            <w:r>
              <w:rPr>
                <w:spacing w:val="-10"/>
                <w:sz w:val="20"/>
              </w:rPr>
              <w:t>1</w:t>
            </w:r>
          </w:p>
        </w:tc>
        <w:tc>
          <w:tcPr>
            <w:tcW w:w="4056" w:type="dxa"/>
          </w:tcPr>
          <w:p>
            <w:pPr>
              <w:pStyle w:val="TableParagraph"/>
              <w:spacing w:line="237" w:lineRule="auto" w:before="6"/>
              <w:ind w:left="109" w:right="236"/>
              <w:jc w:val="left"/>
              <w:rPr>
                <w:sz w:val="20"/>
              </w:rPr>
            </w:pPr>
            <w:r>
              <w:rPr>
                <w:sz w:val="20"/>
              </w:rPr>
              <w:t>Saya merasa sangat cemas tentang</w:t>
            </w:r>
            <w:r>
              <w:rPr>
                <w:spacing w:val="-13"/>
                <w:sz w:val="20"/>
              </w:rPr>
              <w:t> </w:t>
            </w:r>
            <w:r>
              <w:rPr>
                <w:sz w:val="20"/>
              </w:rPr>
              <w:t>prosedur</w:t>
            </w:r>
            <w:r>
              <w:rPr>
                <w:spacing w:val="-13"/>
                <w:sz w:val="20"/>
              </w:rPr>
              <w:t> </w:t>
            </w:r>
            <w:r>
              <w:rPr>
                <w:sz w:val="20"/>
              </w:rPr>
              <w:t>operasi</w:t>
            </w:r>
            <w:r>
              <w:rPr>
                <w:spacing w:val="-13"/>
                <w:sz w:val="20"/>
              </w:rPr>
              <w:t> </w:t>
            </w:r>
            <w:r>
              <w:rPr>
                <w:sz w:val="20"/>
              </w:rPr>
              <w:t>saya</w:t>
            </w:r>
          </w:p>
          <w:p>
            <w:pPr>
              <w:pStyle w:val="TableParagraph"/>
              <w:spacing w:line="202" w:lineRule="exact" w:before="2"/>
              <w:ind w:left="109"/>
              <w:jc w:val="left"/>
              <w:rPr>
                <w:sz w:val="20"/>
              </w:rPr>
            </w:pPr>
            <w:r>
              <w:rPr>
                <w:sz w:val="20"/>
              </w:rPr>
              <w:t>yang</w:t>
            </w:r>
            <w:r>
              <w:rPr>
                <w:spacing w:val="-4"/>
                <w:sz w:val="20"/>
              </w:rPr>
              <w:t> </w:t>
            </w:r>
            <w:r>
              <w:rPr>
                <w:sz w:val="20"/>
              </w:rPr>
              <w:t>akan</w:t>
            </w:r>
            <w:r>
              <w:rPr>
                <w:spacing w:val="-3"/>
                <w:sz w:val="20"/>
              </w:rPr>
              <w:t> </w:t>
            </w:r>
            <w:r>
              <w:rPr>
                <w:spacing w:val="-2"/>
                <w:sz w:val="20"/>
              </w:rPr>
              <w:t>dating</w:t>
            </w:r>
          </w:p>
        </w:tc>
        <w:tc>
          <w:tcPr>
            <w:tcW w:w="717" w:type="dxa"/>
          </w:tcPr>
          <w:p>
            <w:pPr>
              <w:pStyle w:val="TableParagraph"/>
              <w:jc w:val="left"/>
              <w:rPr>
                <w:rFonts w:ascii="Times New Roman"/>
                <w:sz w:val="18"/>
              </w:rPr>
            </w:pPr>
          </w:p>
        </w:tc>
        <w:tc>
          <w:tcPr>
            <w:tcW w:w="635" w:type="dxa"/>
          </w:tcPr>
          <w:p>
            <w:pPr>
              <w:pStyle w:val="TableParagraph"/>
              <w:jc w:val="left"/>
              <w:rPr>
                <w:rFonts w:ascii="Times New Roman"/>
                <w:sz w:val="18"/>
              </w:rPr>
            </w:pPr>
          </w:p>
        </w:tc>
        <w:tc>
          <w:tcPr>
            <w:tcW w:w="634" w:type="dxa"/>
          </w:tcPr>
          <w:p>
            <w:pPr>
              <w:pStyle w:val="TableParagraph"/>
              <w:jc w:val="left"/>
              <w:rPr>
                <w:rFonts w:ascii="Times New Roman"/>
                <w:sz w:val="18"/>
              </w:rPr>
            </w:pPr>
          </w:p>
        </w:tc>
        <w:tc>
          <w:tcPr>
            <w:tcW w:w="619" w:type="dxa"/>
          </w:tcPr>
          <w:p>
            <w:pPr>
              <w:pStyle w:val="TableParagraph"/>
              <w:jc w:val="left"/>
              <w:rPr>
                <w:rFonts w:ascii="Times New Roman"/>
                <w:sz w:val="18"/>
              </w:rPr>
            </w:pPr>
          </w:p>
        </w:tc>
        <w:tc>
          <w:tcPr>
            <w:tcW w:w="609" w:type="dxa"/>
          </w:tcPr>
          <w:p>
            <w:pPr>
              <w:pStyle w:val="TableParagraph"/>
              <w:jc w:val="left"/>
              <w:rPr>
                <w:rFonts w:ascii="Times New Roman"/>
                <w:sz w:val="18"/>
              </w:rPr>
            </w:pPr>
          </w:p>
        </w:tc>
      </w:tr>
      <w:tr>
        <w:trPr>
          <w:trHeight w:val="453" w:hRule="atLeast"/>
        </w:trPr>
        <w:tc>
          <w:tcPr>
            <w:tcW w:w="666" w:type="dxa"/>
          </w:tcPr>
          <w:p>
            <w:pPr>
              <w:pStyle w:val="TableParagraph"/>
              <w:spacing w:before="4"/>
              <w:ind w:left="13" w:right="6"/>
              <w:rPr>
                <w:sz w:val="20"/>
              </w:rPr>
            </w:pPr>
            <w:r>
              <w:rPr>
                <w:spacing w:val="-10"/>
                <w:sz w:val="20"/>
              </w:rPr>
              <w:t>2</w:t>
            </w:r>
          </w:p>
        </w:tc>
        <w:tc>
          <w:tcPr>
            <w:tcW w:w="4056" w:type="dxa"/>
          </w:tcPr>
          <w:p>
            <w:pPr>
              <w:pStyle w:val="TableParagraph"/>
              <w:spacing w:line="230" w:lineRule="atLeast"/>
              <w:ind w:left="109" w:right="236"/>
              <w:jc w:val="left"/>
              <w:rPr>
                <w:sz w:val="20"/>
              </w:rPr>
            </w:pPr>
            <w:r>
              <w:rPr>
                <w:sz w:val="20"/>
              </w:rPr>
              <w:t>Pikiran</w:t>
            </w:r>
            <w:r>
              <w:rPr>
                <w:spacing w:val="-13"/>
                <w:sz w:val="20"/>
              </w:rPr>
              <w:t> </w:t>
            </w:r>
            <w:r>
              <w:rPr>
                <w:sz w:val="20"/>
              </w:rPr>
              <w:t>tentang</w:t>
            </w:r>
            <w:r>
              <w:rPr>
                <w:spacing w:val="-13"/>
                <w:sz w:val="20"/>
              </w:rPr>
              <w:t> </w:t>
            </w:r>
            <w:r>
              <w:rPr>
                <w:sz w:val="20"/>
              </w:rPr>
              <w:t>operasi</w:t>
            </w:r>
            <w:r>
              <w:rPr>
                <w:spacing w:val="-13"/>
                <w:sz w:val="20"/>
              </w:rPr>
              <w:t> </w:t>
            </w:r>
            <w:r>
              <w:rPr>
                <w:sz w:val="20"/>
              </w:rPr>
              <w:t>saya membuat saya tegang</w:t>
            </w:r>
          </w:p>
        </w:tc>
        <w:tc>
          <w:tcPr>
            <w:tcW w:w="717" w:type="dxa"/>
          </w:tcPr>
          <w:p>
            <w:pPr>
              <w:pStyle w:val="TableParagraph"/>
              <w:jc w:val="left"/>
              <w:rPr>
                <w:rFonts w:ascii="Times New Roman"/>
                <w:sz w:val="18"/>
              </w:rPr>
            </w:pPr>
          </w:p>
        </w:tc>
        <w:tc>
          <w:tcPr>
            <w:tcW w:w="635" w:type="dxa"/>
          </w:tcPr>
          <w:p>
            <w:pPr>
              <w:pStyle w:val="TableParagraph"/>
              <w:jc w:val="left"/>
              <w:rPr>
                <w:rFonts w:ascii="Times New Roman"/>
                <w:sz w:val="18"/>
              </w:rPr>
            </w:pPr>
          </w:p>
        </w:tc>
        <w:tc>
          <w:tcPr>
            <w:tcW w:w="634" w:type="dxa"/>
          </w:tcPr>
          <w:p>
            <w:pPr>
              <w:pStyle w:val="TableParagraph"/>
              <w:jc w:val="left"/>
              <w:rPr>
                <w:rFonts w:ascii="Times New Roman"/>
                <w:sz w:val="18"/>
              </w:rPr>
            </w:pPr>
          </w:p>
        </w:tc>
        <w:tc>
          <w:tcPr>
            <w:tcW w:w="619" w:type="dxa"/>
          </w:tcPr>
          <w:p>
            <w:pPr>
              <w:pStyle w:val="TableParagraph"/>
              <w:jc w:val="left"/>
              <w:rPr>
                <w:rFonts w:ascii="Times New Roman"/>
                <w:sz w:val="18"/>
              </w:rPr>
            </w:pPr>
          </w:p>
        </w:tc>
        <w:tc>
          <w:tcPr>
            <w:tcW w:w="609" w:type="dxa"/>
          </w:tcPr>
          <w:p>
            <w:pPr>
              <w:pStyle w:val="TableParagraph"/>
              <w:jc w:val="left"/>
              <w:rPr>
                <w:rFonts w:ascii="Times New Roman"/>
                <w:sz w:val="18"/>
              </w:rPr>
            </w:pPr>
          </w:p>
        </w:tc>
      </w:tr>
      <w:tr>
        <w:trPr>
          <w:trHeight w:val="676" w:hRule="atLeast"/>
        </w:trPr>
        <w:tc>
          <w:tcPr>
            <w:tcW w:w="666" w:type="dxa"/>
          </w:tcPr>
          <w:p>
            <w:pPr>
              <w:pStyle w:val="TableParagraph"/>
              <w:spacing w:line="225" w:lineRule="exact"/>
              <w:ind w:left="13" w:right="6"/>
              <w:rPr>
                <w:sz w:val="20"/>
              </w:rPr>
            </w:pPr>
            <w:r>
              <w:rPr>
                <w:spacing w:val="-10"/>
                <w:sz w:val="20"/>
              </w:rPr>
              <w:t>3</w:t>
            </w:r>
          </w:p>
        </w:tc>
        <w:tc>
          <w:tcPr>
            <w:tcW w:w="4056" w:type="dxa"/>
          </w:tcPr>
          <w:p>
            <w:pPr>
              <w:pStyle w:val="TableParagraph"/>
              <w:spacing w:line="237" w:lineRule="auto"/>
              <w:ind w:left="109" w:right="236"/>
              <w:jc w:val="left"/>
              <w:rPr>
                <w:sz w:val="20"/>
              </w:rPr>
            </w:pPr>
            <w:r>
              <w:rPr>
                <w:sz w:val="20"/>
              </w:rPr>
              <w:t>Saya</w:t>
            </w:r>
            <w:r>
              <w:rPr>
                <w:spacing w:val="-13"/>
                <w:sz w:val="20"/>
              </w:rPr>
              <w:t> </w:t>
            </w:r>
            <w:r>
              <w:rPr>
                <w:sz w:val="20"/>
              </w:rPr>
              <w:t>ingin</w:t>
            </w:r>
            <w:r>
              <w:rPr>
                <w:spacing w:val="-13"/>
                <w:sz w:val="20"/>
              </w:rPr>
              <w:t> </w:t>
            </w:r>
            <w:r>
              <w:rPr>
                <w:sz w:val="20"/>
              </w:rPr>
              <w:t>mendapatkan</w:t>
            </w:r>
            <w:r>
              <w:rPr>
                <w:spacing w:val="-13"/>
                <w:sz w:val="20"/>
              </w:rPr>
              <w:t> </w:t>
            </w:r>
            <w:r>
              <w:rPr>
                <w:sz w:val="20"/>
              </w:rPr>
              <w:t>banyak informasi tentang prosedur</w:t>
            </w:r>
          </w:p>
          <w:p>
            <w:pPr>
              <w:pStyle w:val="TableParagraph"/>
              <w:spacing w:line="206" w:lineRule="exact" w:before="2"/>
              <w:ind w:left="109"/>
              <w:jc w:val="left"/>
              <w:rPr>
                <w:sz w:val="20"/>
              </w:rPr>
            </w:pPr>
            <w:r>
              <w:rPr>
                <w:sz w:val="20"/>
              </w:rPr>
              <w:t>operasi</w:t>
            </w:r>
            <w:r>
              <w:rPr>
                <w:spacing w:val="-7"/>
                <w:sz w:val="20"/>
              </w:rPr>
              <w:t> </w:t>
            </w:r>
            <w:r>
              <w:rPr>
                <w:spacing w:val="-4"/>
                <w:sz w:val="20"/>
              </w:rPr>
              <w:t>saya</w:t>
            </w:r>
          </w:p>
        </w:tc>
        <w:tc>
          <w:tcPr>
            <w:tcW w:w="717" w:type="dxa"/>
          </w:tcPr>
          <w:p>
            <w:pPr>
              <w:pStyle w:val="TableParagraph"/>
              <w:jc w:val="left"/>
              <w:rPr>
                <w:rFonts w:ascii="Times New Roman"/>
                <w:sz w:val="18"/>
              </w:rPr>
            </w:pPr>
          </w:p>
        </w:tc>
        <w:tc>
          <w:tcPr>
            <w:tcW w:w="635" w:type="dxa"/>
          </w:tcPr>
          <w:p>
            <w:pPr>
              <w:pStyle w:val="TableParagraph"/>
              <w:jc w:val="left"/>
              <w:rPr>
                <w:rFonts w:ascii="Times New Roman"/>
                <w:sz w:val="18"/>
              </w:rPr>
            </w:pPr>
          </w:p>
        </w:tc>
        <w:tc>
          <w:tcPr>
            <w:tcW w:w="634" w:type="dxa"/>
          </w:tcPr>
          <w:p>
            <w:pPr>
              <w:pStyle w:val="TableParagraph"/>
              <w:jc w:val="left"/>
              <w:rPr>
                <w:rFonts w:ascii="Times New Roman"/>
                <w:sz w:val="18"/>
              </w:rPr>
            </w:pPr>
          </w:p>
        </w:tc>
        <w:tc>
          <w:tcPr>
            <w:tcW w:w="619" w:type="dxa"/>
          </w:tcPr>
          <w:p>
            <w:pPr>
              <w:pStyle w:val="TableParagraph"/>
              <w:jc w:val="left"/>
              <w:rPr>
                <w:rFonts w:ascii="Times New Roman"/>
                <w:sz w:val="18"/>
              </w:rPr>
            </w:pPr>
          </w:p>
        </w:tc>
        <w:tc>
          <w:tcPr>
            <w:tcW w:w="609" w:type="dxa"/>
          </w:tcPr>
          <w:p>
            <w:pPr>
              <w:pStyle w:val="TableParagraph"/>
              <w:jc w:val="left"/>
              <w:rPr>
                <w:rFonts w:ascii="Times New Roman"/>
                <w:sz w:val="18"/>
              </w:rPr>
            </w:pPr>
          </w:p>
        </w:tc>
      </w:tr>
      <w:tr>
        <w:trPr>
          <w:trHeight w:val="450" w:hRule="atLeast"/>
        </w:trPr>
        <w:tc>
          <w:tcPr>
            <w:tcW w:w="666" w:type="dxa"/>
          </w:tcPr>
          <w:p>
            <w:pPr>
              <w:pStyle w:val="TableParagraph"/>
              <w:ind w:left="13" w:right="6"/>
              <w:rPr>
                <w:sz w:val="20"/>
              </w:rPr>
            </w:pPr>
            <w:r>
              <w:rPr>
                <w:spacing w:val="-10"/>
                <w:sz w:val="20"/>
              </w:rPr>
              <w:t>4</w:t>
            </w:r>
          </w:p>
        </w:tc>
        <w:tc>
          <w:tcPr>
            <w:tcW w:w="4056" w:type="dxa"/>
          </w:tcPr>
          <w:p>
            <w:pPr>
              <w:pStyle w:val="TableParagraph"/>
              <w:ind w:left="109"/>
              <w:jc w:val="left"/>
              <w:rPr>
                <w:sz w:val="20"/>
              </w:rPr>
            </w:pPr>
            <w:r>
              <w:rPr>
                <w:sz w:val="20"/>
              </w:rPr>
              <w:t>Saya</w:t>
            </w:r>
            <w:r>
              <w:rPr>
                <w:spacing w:val="-5"/>
                <w:sz w:val="20"/>
              </w:rPr>
              <w:t> </w:t>
            </w:r>
            <w:r>
              <w:rPr>
                <w:sz w:val="20"/>
              </w:rPr>
              <w:t>merasa</w:t>
            </w:r>
            <w:r>
              <w:rPr>
                <w:spacing w:val="-5"/>
                <w:sz w:val="20"/>
              </w:rPr>
              <w:t> </w:t>
            </w:r>
            <w:r>
              <w:rPr>
                <w:sz w:val="20"/>
              </w:rPr>
              <w:t>takut</w:t>
            </w:r>
            <w:r>
              <w:rPr>
                <w:spacing w:val="-4"/>
                <w:sz w:val="20"/>
              </w:rPr>
              <w:t> </w:t>
            </w:r>
            <w:r>
              <w:rPr>
                <w:spacing w:val="-2"/>
                <w:sz w:val="20"/>
              </w:rPr>
              <w:t>terhadap</w:t>
            </w:r>
          </w:p>
          <w:p>
            <w:pPr>
              <w:pStyle w:val="TableParagraph"/>
              <w:spacing w:line="201" w:lineRule="exact" w:before="2"/>
              <w:ind w:left="109"/>
              <w:jc w:val="left"/>
              <w:rPr>
                <w:sz w:val="20"/>
              </w:rPr>
            </w:pPr>
            <w:r>
              <w:rPr>
                <w:sz w:val="20"/>
              </w:rPr>
              <w:t>hasil</w:t>
            </w:r>
            <w:r>
              <w:rPr>
                <w:spacing w:val="-5"/>
                <w:sz w:val="20"/>
              </w:rPr>
              <w:t> </w:t>
            </w:r>
            <w:r>
              <w:rPr>
                <w:sz w:val="20"/>
              </w:rPr>
              <w:t>dari</w:t>
            </w:r>
            <w:r>
              <w:rPr>
                <w:spacing w:val="-4"/>
                <w:sz w:val="20"/>
              </w:rPr>
              <w:t> </w:t>
            </w:r>
            <w:r>
              <w:rPr>
                <w:spacing w:val="-2"/>
                <w:sz w:val="20"/>
              </w:rPr>
              <w:t>operas</w:t>
            </w:r>
          </w:p>
        </w:tc>
        <w:tc>
          <w:tcPr>
            <w:tcW w:w="717" w:type="dxa"/>
          </w:tcPr>
          <w:p>
            <w:pPr>
              <w:pStyle w:val="TableParagraph"/>
              <w:jc w:val="left"/>
              <w:rPr>
                <w:rFonts w:ascii="Times New Roman"/>
                <w:sz w:val="18"/>
              </w:rPr>
            </w:pPr>
          </w:p>
        </w:tc>
        <w:tc>
          <w:tcPr>
            <w:tcW w:w="635" w:type="dxa"/>
          </w:tcPr>
          <w:p>
            <w:pPr>
              <w:pStyle w:val="TableParagraph"/>
              <w:jc w:val="left"/>
              <w:rPr>
                <w:rFonts w:ascii="Times New Roman"/>
                <w:sz w:val="18"/>
              </w:rPr>
            </w:pPr>
          </w:p>
        </w:tc>
        <w:tc>
          <w:tcPr>
            <w:tcW w:w="634" w:type="dxa"/>
          </w:tcPr>
          <w:p>
            <w:pPr>
              <w:pStyle w:val="TableParagraph"/>
              <w:jc w:val="left"/>
              <w:rPr>
                <w:rFonts w:ascii="Times New Roman"/>
                <w:sz w:val="18"/>
              </w:rPr>
            </w:pPr>
          </w:p>
        </w:tc>
        <w:tc>
          <w:tcPr>
            <w:tcW w:w="619" w:type="dxa"/>
          </w:tcPr>
          <w:p>
            <w:pPr>
              <w:pStyle w:val="TableParagraph"/>
              <w:jc w:val="left"/>
              <w:rPr>
                <w:rFonts w:ascii="Times New Roman"/>
                <w:sz w:val="18"/>
              </w:rPr>
            </w:pPr>
          </w:p>
        </w:tc>
        <w:tc>
          <w:tcPr>
            <w:tcW w:w="609" w:type="dxa"/>
          </w:tcPr>
          <w:p>
            <w:pPr>
              <w:pStyle w:val="TableParagraph"/>
              <w:jc w:val="left"/>
              <w:rPr>
                <w:rFonts w:ascii="Times New Roman"/>
                <w:sz w:val="18"/>
              </w:rPr>
            </w:pPr>
          </w:p>
        </w:tc>
      </w:tr>
      <w:tr>
        <w:trPr>
          <w:trHeight w:val="230" w:hRule="atLeast"/>
        </w:trPr>
        <w:tc>
          <w:tcPr>
            <w:tcW w:w="7936" w:type="dxa"/>
            <w:gridSpan w:val="7"/>
          </w:tcPr>
          <w:p>
            <w:pPr>
              <w:pStyle w:val="TableParagraph"/>
              <w:spacing w:line="210" w:lineRule="exact"/>
              <w:ind w:left="2"/>
              <w:rPr>
                <w:b/>
                <w:sz w:val="20"/>
              </w:rPr>
            </w:pPr>
            <w:r>
              <w:rPr>
                <w:b/>
                <w:sz w:val="20"/>
              </w:rPr>
              <w:t>Kecemasan</w:t>
            </w:r>
            <w:r>
              <w:rPr>
                <w:b/>
                <w:spacing w:val="-9"/>
                <w:sz w:val="20"/>
              </w:rPr>
              <w:t> </w:t>
            </w:r>
            <w:r>
              <w:rPr>
                <w:b/>
                <w:sz w:val="20"/>
              </w:rPr>
              <w:t>Terhadap</w:t>
            </w:r>
            <w:r>
              <w:rPr>
                <w:b/>
                <w:spacing w:val="-8"/>
                <w:sz w:val="20"/>
              </w:rPr>
              <w:t> </w:t>
            </w:r>
            <w:r>
              <w:rPr>
                <w:b/>
                <w:spacing w:val="-2"/>
                <w:sz w:val="20"/>
              </w:rPr>
              <w:t>Anestesi</w:t>
            </w:r>
          </w:p>
        </w:tc>
      </w:tr>
      <w:tr>
        <w:trPr>
          <w:trHeight w:val="677" w:hRule="atLeast"/>
        </w:trPr>
        <w:tc>
          <w:tcPr>
            <w:tcW w:w="666" w:type="dxa"/>
          </w:tcPr>
          <w:p>
            <w:pPr>
              <w:pStyle w:val="TableParagraph"/>
              <w:ind w:left="7" w:right="13"/>
              <w:rPr>
                <w:sz w:val="20"/>
              </w:rPr>
            </w:pPr>
            <w:r>
              <w:rPr>
                <w:spacing w:val="-10"/>
                <w:sz w:val="20"/>
              </w:rPr>
              <w:t>5</w:t>
            </w:r>
          </w:p>
        </w:tc>
        <w:tc>
          <w:tcPr>
            <w:tcW w:w="4056" w:type="dxa"/>
          </w:tcPr>
          <w:p>
            <w:pPr>
              <w:pStyle w:val="TableParagraph"/>
              <w:ind w:left="89" w:right="236"/>
              <w:jc w:val="left"/>
              <w:rPr>
                <w:sz w:val="20"/>
              </w:rPr>
            </w:pPr>
            <w:r>
              <w:rPr>
                <w:sz w:val="20"/>
              </w:rPr>
              <w:t>Saya merasa cemas mengenai anestesi</w:t>
            </w:r>
            <w:r>
              <w:rPr>
                <w:spacing w:val="-13"/>
                <w:sz w:val="20"/>
              </w:rPr>
              <w:t> </w:t>
            </w:r>
            <w:r>
              <w:rPr>
                <w:sz w:val="20"/>
              </w:rPr>
              <w:t>(pembiusan)</w:t>
            </w:r>
            <w:r>
              <w:rPr>
                <w:spacing w:val="-13"/>
                <w:sz w:val="20"/>
              </w:rPr>
              <w:t> </w:t>
            </w:r>
            <w:r>
              <w:rPr>
                <w:sz w:val="20"/>
              </w:rPr>
              <w:t>yang</w:t>
            </w:r>
            <w:r>
              <w:rPr>
                <w:spacing w:val="-13"/>
                <w:sz w:val="20"/>
              </w:rPr>
              <w:t> </w:t>
            </w:r>
            <w:r>
              <w:rPr>
                <w:sz w:val="20"/>
              </w:rPr>
              <w:t>akan</w:t>
            </w:r>
          </w:p>
          <w:p>
            <w:pPr>
              <w:pStyle w:val="TableParagraph"/>
              <w:spacing w:line="204" w:lineRule="exact"/>
              <w:ind w:left="89"/>
              <w:jc w:val="left"/>
              <w:rPr>
                <w:sz w:val="20"/>
              </w:rPr>
            </w:pPr>
            <w:r>
              <w:rPr>
                <w:spacing w:val="-2"/>
                <w:sz w:val="20"/>
              </w:rPr>
              <w:t>digunakan</w:t>
            </w:r>
          </w:p>
        </w:tc>
        <w:tc>
          <w:tcPr>
            <w:tcW w:w="717" w:type="dxa"/>
          </w:tcPr>
          <w:p>
            <w:pPr>
              <w:pStyle w:val="TableParagraph"/>
              <w:jc w:val="left"/>
              <w:rPr>
                <w:rFonts w:ascii="Times New Roman"/>
                <w:sz w:val="18"/>
              </w:rPr>
            </w:pPr>
          </w:p>
        </w:tc>
        <w:tc>
          <w:tcPr>
            <w:tcW w:w="635" w:type="dxa"/>
          </w:tcPr>
          <w:p>
            <w:pPr>
              <w:pStyle w:val="TableParagraph"/>
              <w:jc w:val="left"/>
              <w:rPr>
                <w:rFonts w:ascii="Times New Roman"/>
                <w:sz w:val="18"/>
              </w:rPr>
            </w:pPr>
          </w:p>
        </w:tc>
        <w:tc>
          <w:tcPr>
            <w:tcW w:w="634" w:type="dxa"/>
          </w:tcPr>
          <w:p>
            <w:pPr>
              <w:pStyle w:val="TableParagraph"/>
              <w:jc w:val="left"/>
              <w:rPr>
                <w:rFonts w:ascii="Times New Roman"/>
                <w:sz w:val="18"/>
              </w:rPr>
            </w:pPr>
          </w:p>
        </w:tc>
        <w:tc>
          <w:tcPr>
            <w:tcW w:w="619" w:type="dxa"/>
          </w:tcPr>
          <w:p>
            <w:pPr>
              <w:pStyle w:val="TableParagraph"/>
              <w:jc w:val="left"/>
              <w:rPr>
                <w:rFonts w:ascii="Times New Roman"/>
                <w:sz w:val="18"/>
              </w:rPr>
            </w:pPr>
          </w:p>
        </w:tc>
        <w:tc>
          <w:tcPr>
            <w:tcW w:w="609" w:type="dxa"/>
          </w:tcPr>
          <w:p>
            <w:pPr>
              <w:pStyle w:val="TableParagraph"/>
              <w:jc w:val="left"/>
              <w:rPr>
                <w:rFonts w:ascii="Times New Roman"/>
                <w:sz w:val="18"/>
              </w:rPr>
            </w:pPr>
          </w:p>
        </w:tc>
      </w:tr>
      <w:tr>
        <w:trPr>
          <w:trHeight w:val="449" w:hRule="atLeast"/>
        </w:trPr>
        <w:tc>
          <w:tcPr>
            <w:tcW w:w="666" w:type="dxa"/>
          </w:tcPr>
          <w:p>
            <w:pPr>
              <w:pStyle w:val="TableParagraph"/>
              <w:ind w:left="7" w:right="13"/>
              <w:rPr>
                <w:sz w:val="20"/>
              </w:rPr>
            </w:pPr>
            <w:r>
              <w:rPr>
                <w:spacing w:val="-10"/>
                <w:sz w:val="20"/>
              </w:rPr>
              <w:t>6</w:t>
            </w:r>
          </w:p>
        </w:tc>
        <w:tc>
          <w:tcPr>
            <w:tcW w:w="4056" w:type="dxa"/>
          </w:tcPr>
          <w:p>
            <w:pPr>
              <w:pStyle w:val="TableParagraph"/>
              <w:ind w:left="89"/>
              <w:jc w:val="left"/>
              <w:rPr>
                <w:sz w:val="20"/>
              </w:rPr>
            </w:pPr>
            <w:r>
              <w:rPr>
                <w:sz w:val="20"/>
              </w:rPr>
              <w:t>Pikiran</w:t>
            </w:r>
            <w:r>
              <w:rPr>
                <w:spacing w:val="-8"/>
                <w:sz w:val="20"/>
              </w:rPr>
              <w:t> </w:t>
            </w:r>
            <w:r>
              <w:rPr>
                <w:sz w:val="20"/>
              </w:rPr>
              <w:t>tentang</w:t>
            </w:r>
            <w:r>
              <w:rPr>
                <w:spacing w:val="-7"/>
                <w:sz w:val="20"/>
              </w:rPr>
              <w:t> </w:t>
            </w:r>
            <w:r>
              <w:rPr>
                <w:sz w:val="20"/>
              </w:rPr>
              <w:t>anestesi</w:t>
            </w:r>
            <w:r>
              <w:rPr>
                <w:spacing w:val="-7"/>
                <w:sz w:val="20"/>
              </w:rPr>
              <w:t> </w:t>
            </w:r>
            <w:r>
              <w:rPr>
                <w:spacing w:val="-2"/>
                <w:sz w:val="20"/>
              </w:rPr>
              <w:t>membuat</w:t>
            </w:r>
          </w:p>
          <w:p>
            <w:pPr>
              <w:pStyle w:val="TableParagraph"/>
              <w:spacing w:line="202" w:lineRule="exact" w:before="2"/>
              <w:ind w:left="89"/>
              <w:jc w:val="left"/>
              <w:rPr>
                <w:sz w:val="20"/>
              </w:rPr>
            </w:pPr>
            <w:r>
              <w:rPr>
                <w:sz w:val="20"/>
              </w:rPr>
              <w:t>saya</w:t>
            </w:r>
            <w:r>
              <w:rPr>
                <w:spacing w:val="-4"/>
                <w:sz w:val="20"/>
              </w:rPr>
              <w:t> </w:t>
            </w:r>
            <w:r>
              <w:rPr>
                <w:spacing w:val="-2"/>
                <w:sz w:val="20"/>
              </w:rPr>
              <w:t>gelisah</w:t>
            </w:r>
          </w:p>
        </w:tc>
        <w:tc>
          <w:tcPr>
            <w:tcW w:w="717" w:type="dxa"/>
          </w:tcPr>
          <w:p>
            <w:pPr>
              <w:pStyle w:val="TableParagraph"/>
              <w:jc w:val="left"/>
              <w:rPr>
                <w:rFonts w:ascii="Times New Roman"/>
                <w:sz w:val="18"/>
              </w:rPr>
            </w:pPr>
          </w:p>
        </w:tc>
        <w:tc>
          <w:tcPr>
            <w:tcW w:w="635" w:type="dxa"/>
          </w:tcPr>
          <w:p>
            <w:pPr>
              <w:pStyle w:val="TableParagraph"/>
              <w:jc w:val="left"/>
              <w:rPr>
                <w:rFonts w:ascii="Times New Roman"/>
                <w:sz w:val="18"/>
              </w:rPr>
            </w:pPr>
          </w:p>
        </w:tc>
        <w:tc>
          <w:tcPr>
            <w:tcW w:w="634" w:type="dxa"/>
          </w:tcPr>
          <w:p>
            <w:pPr>
              <w:pStyle w:val="TableParagraph"/>
              <w:jc w:val="left"/>
              <w:rPr>
                <w:rFonts w:ascii="Times New Roman"/>
                <w:sz w:val="18"/>
              </w:rPr>
            </w:pPr>
          </w:p>
        </w:tc>
        <w:tc>
          <w:tcPr>
            <w:tcW w:w="619" w:type="dxa"/>
          </w:tcPr>
          <w:p>
            <w:pPr>
              <w:pStyle w:val="TableParagraph"/>
              <w:jc w:val="left"/>
              <w:rPr>
                <w:rFonts w:ascii="Times New Roman"/>
                <w:sz w:val="18"/>
              </w:rPr>
            </w:pPr>
          </w:p>
        </w:tc>
        <w:tc>
          <w:tcPr>
            <w:tcW w:w="609" w:type="dxa"/>
          </w:tcPr>
          <w:p>
            <w:pPr>
              <w:pStyle w:val="TableParagraph"/>
              <w:jc w:val="left"/>
              <w:rPr>
                <w:rFonts w:ascii="Times New Roman"/>
                <w:sz w:val="18"/>
              </w:rPr>
            </w:pPr>
          </w:p>
        </w:tc>
      </w:tr>
    </w:tbl>
    <w:p>
      <w:pPr>
        <w:spacing w:before="4"/>
        <w:ind w:left="2268" w:right="0" w:firstLine="0"/>
        <w:jc w:val="left"/>
        <w:rPr>
          <w:b/>
          <w:sz w:val="20"/>
        </w:rPr>
      </w:pPr>
      <w:r>
        <w:rPr>
          <w:b/>
          <w:spacing w:val="-2"/>
          <w:sz w:val="20"/>
        </w:rPr>
        <w:t>Skor:</w:t>
      </w:r>
    </w:p>
    <w:p>
      <w:pPr>
        <w:pStyle w:val="BodyText"/>
        <w:spacing w:before="19"/>
        <w:rPr>
          <w:b/>
          <w:sz w:val="20"/>
        </w:rPr>
      </w:pPr>
    </w:p>
    <w:p>
      <w:pPr>
        <w:pStyle w:val="ListParagraph"/>
        <w:numPr>
          <w:ilvl w:val="0"/>
          <w:numId w:val="22"/>
        </w:numPr>
        <w:tabs>
          <w:tab w:pos="2836" w:val="left" w:leader="none"/>
        </w:tabs>
        <w:spacing w:line="240" w:lineRule="auto" w:before="0" w:after="0"/>
        <w:ind w:left="2836" w:right="0" w:hanging="359"/>
        <w:jc w:val="left"/>
        <w:rPr>
          <w:sz w:val="20"/>
        </w:rPr>
      </w:pPr>
      <w:r>
        <w:rPr>
          <w:sz w:val="20"/>
        </w:rPr>
        <w:t>Cemas</w:t>
      </w:r>
      <w:r>
        <w:rPr>
          <w:spacing w:val="-5"/>
          <w:sz w:val="20"/>
        </w:rPr>
        <w:t> </w:t>
      </w:r>
      <w:r>
        <w:rPr>
          <w:sz w:val="20"/>
        </w:rPr>
        <w:t>ringan</w:t>
      </w:r>
      <w:r>
        <w:rPr>
          <w:spacing w:val="-4"/>
          <w:sz w:val="20"/>
        </w:rPr>
        <w:t> </w:t>
      </w:r>
      <w:r>
        <w:rPr>
          <w:sz w:val="20"/>
        </w:rPr>
        <w:t>=</w:t>
      </w:r>
      <w:r>
        <w:rPr>
          <w:spacing w:val="-4"/>
          <w:sz w:val="20"/>
        </w:rPr>
        <w:t> </w:t>
      </w:r>
      <w:r>
        <w:rPr>
          <w:sz w:val="20"/>
        </w:rPr>
        <w:t>6-</w:t>
      </w:r>
      <w:r>
        <w:rPr>
          <w:spacing w:val="-5"/>
          <w:sz w:val="20"/>
        </w:rPr>
        <w:t>11</w:t>
      </w:r>
    </w:p>
    <w:p>
      <w:pPr>
        <w:pStyle w:val="ListParagraph"/>
        <w:numPr>
          <w:ilvl w:val="0"/>
          <w:numId w:val="22"/>
        </w:numPr>
        <w:tabs>
          <w:tab w:pos="2836" w:val="left" w:leader="none"/>
        </w:tabs>
        <w:spacing w:line="240" w:lineRule="auto" w:before="5" w:after="0"/>
        <w:ind w:left="2836" w:right="0" w:hanging="359"/>
        <w:jc w:val="left"/>
        <w:rPr>
          <w:sz w:val="20"/>
        </w:rPr>
      </w:pPr>
      <w:r>
        <w:rPr>
          <w:sz w:val="20"/>
        </w:rPr>
        <w:t>Cemas</w:t>
      </w:r>
      <w:r>
        <w:rPr>
          <w:spacing w:val="-5"/>
          <w:sz w:val="20"/>
        </w:rPr>
        <w:t> </w:t>
      </w:r>
      <w:r>
        <w:rPr>
          <w:sz w:val="20"/>
        </w:rPr>
        <w:t>sedang</w:t>
      </w:r>
      <w:r>
        <w:rPr>
          <w:spacing w:val="-5"/>
          <w:sz w:val="20"/>
        </w:rPr>
        <w:t> </w:t>
      </w:r>
      <w:r>
        <w:rPr>
          <w:sz w:val="20"/>
        </w:rPr>
        <w:t>=</w:t>
      </w:r>
      <w:r>
        <w:rPr>
          <w:spacing w:val="-4"/>
          <w:sz w:val="20"/>
        </w:rPr>
        <w:t> </w:t>
      </w:r>
      <w:r>
        <w:rPr>
          <w:sz w:val="20"/>
        </w:rPr>
        <w:t>12-</w:t>
      </w:r>
      <w:r>
        <w:rPr>
          <w:spacing w:val="-5"/>
          <w:sz w:val="20"/>
        </w:rPr>
        <w:t>17</w:t>
      </w:r>
    </w:p>
    <w:p>
      <w:pPr>
        <w:pStyle w:val="ListParagraph"/>
        <w:numPr>
          <w:ilvl w:val="0"/>
          <w:numId w:val="22"/>
        </w:numPr>
        <w:tabs>
          <w:tab w:pos="2836" w:val="left" w:leader="none"/>
        </w:tabs>
        <w:spacing w:line="240" w:lineRule="auto" w:before="33" w:after="0"/>
        <w:ind w:left="2836" w:right="0" w:hanging="359"/>
        <w:jc w:val="left"/>
        <w:rPr>
          <w:sz w:val="20"/>
        </w:rPr>
      </w:pPr>
      <w:r>
        <w:rPr>
          <w:sz w:val="20"/>
        </w:rPr>
        <w:t>Cemas</w:t>
      </w:r>
      <w:r>
        <w:rPr>
          <w:spacing w:val="-5"/>
          <w:sz w:val="20"/>
        </w:rPr>
        <w:t> </w:t>
      </w:r>
      <w:r>
        <w:rPr>
          <w:sz w:val="20"/>
        </w:rPr>
        <w:t>berat</w:t>
      </w:r>
      <w:r>
        <w:rPr>
          <w:spacing w:val="-4"/>
          <w:sz w:val="20"/>
        </w:rPr>
        <w:t> </w:t>
      </w:r>
      <w:r>
        <w:rPr>
          <w:sz w:val="20"/>
        </w:rPr>
        <w:t>=</w:t>
      </w:r>
      <w:r>
        <w:rPr>
          <w:spacing w:val="-4"/>
          <w:sz w:val="20"/>
        </w:rPr>
        <w:t> </w:t>
      </w:r>
      <w:r>
        <w:rPr>
          <w:sz w:val="20"/>
        </w:rPr>
        <w:t>18-</w:t>
      </w:r>
      <w:r>
        <w:rPr>
          <w:spacing w:val="-5"/>
          <w:sz w:val="20"/>
        </w:rPr>
        <w:t>23</w:t>
      </w:r>
    </w:p>
    <w:p>
      <w:pPr>
        <w:tabs>
          <w:tab w:pos="2836" w:val="left" w:leader="none"/>
        </w:tabs>
        <w:spacing w:before="34"/>
        <w:ind w:left="2477" w:right="0" w:firstLine="0"/>
        <w:jc w:val="left"/>
        <w:rPr>
          <w:sz w:val="20"/>
        </w:rPr>
      </w:pPr>
      <w:r>
        <w:rPr>
          <w:rFonts w:ascii="Times New Roman"/>
          <w:spacing w:val="-10"/>
          <w:sz w:val="20"/>
        </w:rPr>
        <w:t>-</w:t>
      </w:r>
      <w:r>
        <w:rPr>
          <w:rFonts w:ascii="Times New Roman"/>
          <w:sz w:val="20"/>
        </w:rPr>
        <w:tab/>
      </w:r>
      <w:r>
        <w:rPr>
          <w:sz w:val="20"/>
        </w:rPr>
        <w:t>Panik=</w:t>
      </w:r>
      <w:r>
        <w:rPr>
          <w:spacing w:val="-8"/>
          <w:sz w:val="20"/>
        </w:rPr>
        <w:t> </w:t>
      </w:r>
      <w:r>
        <w:rPr>
          <w:sz w:val="20"/>
        </w:rPr>
        <w:t>24-</w:t>
      </w:r>
      <w:r>
        <w:rPr>
          <w:spacing w:val="-5"/>
          <w:sz w:val="20"/>
        </w:rPr>
        <w:t>30</w:t>
      </w:r>
    </w:p>
    <w:p>
      <w:pPr>
        <w:spacing w:before="222"/>
        <w:ind w:left="2268" w:right="0" w:firstLine="0"/>
        <w:jc w:val="left"/>
        <w:rPr>
          <w:b/>
          <w:sz w:val="18"/>
        </w:rPr>
      </w:pPr>
      <w:r>
        <w:rPr>
          <w:b/>
          <w:spacing w:val="-2"/>
          <w:sz w:val="18"/>
        </w:rPr>
        <w:t>Referensi:</w:t>
      </w:r>
    </w:p>
    <w:p>
      <w:pPr>
        <w:spacing w:line="273" w:lineRule="auto" w:before="40"/>
        <w:ind w:left="2268" w:right="1836" w:firstLine="0"/>
        <w:jc w:val="left"/>
        <w:rPr>
          <w:sz w:val="18"/>
        </w:rPr>
      </w:pPr>
      <w:r>
        <w:rPr>
          <w:sz w:val="18"/>
        </w:rPr>
        <w:t>Moerman,</w:t>
      </w:r>
      <w:r>
        <w:rPr>
          <w:spacing w:val="-3"/>
          <w:sz w:val="18"/>
        </w:rPr>
        <w:t> </w:t>
      </w:r>
      <w:r>
        <w:rPr>
          <w:sz w:val="18"/>
        </w:rPr>
        <w:t>N.,</w:t>
      </w:r>
      <w:r>
        <w:rPr>
          <w:spacing w:val="-3"/>
          <w:sz w:val="18"/>
        </w:rPr>
        <w:t> </w:t>
      </w:r>
      <w:r>
        <w:rPr>
          <w:sz w:val="18"/>
        </w:rPr>
        <w:t>van</w:t>
      </w:r>
      <w:r>
        <w:rPr>
          <w:spacing w:val="-3"/>
          <w:sz w:val="18"/>
        </w:rPr>
        <w:t> </w:t>
      </w:r>
      <w:r>
        <w:rPr>
          <w:sz w:val="18"/>
        </w:rPr>
        <w:t>Dam,</w:t>
      </w:r>
      <w:r>
        <w:rPr>
          <w:spacing w:val="-3"/>
          <w:sz w:val="18"/>
        </w:rPr>
        <w:t> </w:t>
      </w:r>
      <w:r>
        <w:rPr>
          <w:sz w:val="18"/>
        </w:rPr>
        <w:t>F.</w:t>
      </w:r>
      <w:r>
        <w:rPr>
          <w:spacing w:val="-3"/>
          <w:sz w:val="18"/>
        </w:rPr>
        <w:t> </w:t>
      </w:r>
      <w:r>
        <w:rPr>
          <w:sz w:val="18"/>
        </w:rPr>
        <w:t>S.</w:t>
      </w:r>
      <w:r>
        <w:rPr>
          <w:spacing w:val="-3"/>
          <w:sz w:val="18"/>
        </w:rPr>
        <w:t> </w:t>
      </w:r>
      <w:r>
        <w:rPr>
          <w:sz w:val="18"/>
        </w:rPr>
        <w:t>A.</w:t>
      </w:r>
      <w:r>
        <w:rPr>
          <w:spacing w:val="-3"/>
          <w:sz w:val="18"/>
        </w:rPr>
        <w:t> </w:t>
      </w:r>
      <w:r>
        <w:rPr>
          <w:sz w:val="18"/>
        </w:rPr>
        <w:t>M.,</w:t>
      </w:r>
      <w:r>
        <w:rPr>
          <w:spacing w:val="-3"/>
          <w:sz w:val="18"/>
        </w:rPr>
        <w:t> </w:t>
      </w:r>
      <w:r>
        <w:rPr>
          <w:sz w:val="18"/>
        </w:rPr>
        <w:t>Muller,</w:t>
      </w:r>
      <w:r>
        <w:rPr>
          <w:spacing w:val="-3"/>
          <w:sz w:val="18"/>
        </w:rPr>
        <w:t> </w:t>
      </w:r>
      <w:r>
        <w:rPr>
          <w:sz w:val="18"/>
        </w:rPr>
        <w:t>M.</w:t>
      </w:r>
      <w:r>
        <w:rPr>
          <w:spacing w:val="-3"/>
          <w:sz w:val="18"/>
        </w:rPr>
        <w:t> </w:t>
      </w:r>
      <w:r>
        <w:rPr>
          <w:sz w:val="18"/>
        </w:rPr>
        <w:t>J.,</w:t>
      </w:r>
      <w:r>
        <w:rPr>
          <w:spacing w:val="-3"/>
          <w:sz w:val="18"/>
        </w:rPr>
        <w:t> </w:t>
      </w:r>
      <w:r>
        <w:rPr>
          <w:sz w:val="18"/>
        </w:rPr>
        <w:t>&amp;</w:t>
      </w:r>
      <w:r>
        <w:rPr>
          <w:spacing w:val="-3"/>
          <w:sz w:val="18"/>
        </w:rPr>
        <w:t> </w:t>
      </w:r>
      <w:r>
        <w:rPr>
          <w:sz w:val="18"/>
        </w:rPr>
        <w:t>Oosting,</w:t>
      </w:r>
      <w:r>
        <w:rPr>
          <w:spacing w:val="-3"/>
          <w:sz w:val="18"/>
        </w:rPr>
        <w:t> </w:t>
      </w:r>
      <w:r>
        <w:rPr>
          <w:sz w:val="18"/>
        </w:rPr>
        <w:t>H.</w:t>
      </w:r>
      <w:r>
        <w:rPr>
          <w:spacing w:val="-3"/>
          <w:sz w:val="18"/>
        </w:rPr>
        <w:t> </w:t>
      </w:r>
      <w:r>
        <w:rPr>
          <w:sz w:val="18"/>
        </w:rPr>
        <w:t>(1996). The Amsterdam Preoperative Anxiety and Information Scale (APAIS).</w:t>
      </w:r>
    </w:p>
    <w:p>
      <w:pPr>
        <w:spacing w:before="3"/>
        <w:ind w:left="2268" w:right="0" w:firstLine="0"/>
        <w:jc w:val="left"/>
        <w:rPr>
          <w:sz w:val="18"/>
        </w:rPr>
      </w:pPr>
      <w:r>
        <w:rPr>
          <w:sz w:val="18"/>
        </w:rPr>
        <w:t>Anesthesia</w:t>
      </w:r>
      <w:r>
        <w:rPr>
          <w:spacing w:val="-7"/>
          <w:sz w:val="18"/>
        </w:rPr>
        <w:t> </w:t>
      </w:r>
      <w:r>
        <w:rPr>
          <w:sz w:val="18"/>
        </w:rPr>
        <w:t>&amp;</w:t>
      </w:r>
      <w:r>
        <w:rPr>
          <w:spacing w:val="-7"/>
          <w:sz w:val="18"/>
        </w:rPr>
        <w:t> </w:t>
      </w:r>
      <w:r>
        <w:rPr>
          <w:sz w:val="18"/>
        </w:rPr>
        <w:t>Analgesia,</w:t>
      </w:r>
      <w:r>
        <w:rPr>
          <w:spacing w:val="-6"/>
          <w:sz w:val="18"/>
        </w:rPr>
        <w:t> </w:t>
      </w:r>
      <w:r>
        <w:rPr>
          <w:sz w:val="18"/>
        </w:rPr>
        <w:t>82(3),</w:t>
      </w:r>
      <w:r>
        <w:rPr>
          <w:spacing w:val="-7"/>
          <w:sz w:val="18"/>
        </w:rPr>
        <w:t> </w:t>
      </w:r>
      <w:r>
        <w:rPr>
          <w:sz w:val="18"/>
        </w:rPr>
        <w:t>445–451.</w:t>
      </w:r>
      <w:r>
        <w:rPr>
          <w:spacing w:val="-6"/>
          <w:sz w:val="18"/>
        </w:rPr>
        <w:t> </w:t>
      </w:r>
      <w:r>
        <w:rPr>
          <w:spacing w:val="-2"/>
          <w:sz w:val="18"/>
        </w:rPr>
        <w:t>https://doi.org/10.1097/00000539-</w:t>
      </w:r>
    </w:p>
    <w:p>
      <w:pPr>
        <w:spacing w:before="32"/>
        <w:ind w:left="2268" w:right="0" w:firstLine="0"/>
        <w:jc w:val="left"/>
        <w:rPr>
          <w:sz w:val="18"/>
        </w:rPr>
      </w:pPr>
      <w:r>
        <w:rPr>
          <w:spacing w:val="-2"/>
          <w:sz w:val="18"/>
        </w:rPr>
        <w:t>199603000-00002</w:t>
      </w:r>
    </w:p>
    <w:p>
      <w:pPr>
        <w:spacing w:after="0"/>
        <w:jc w:val="left"/>
        <w:rPr>
          <w:sz w:val="18"/>
        </w:rPr>
        <w:sectPr>
          <w:headerReference w:type="default" r:id="rId266"/>
          <w:footerReference w:type="default" r:id="rId267"/>
          <w:pgSz w:w="11910" w:h="16840"/>
          <w:pgMar w:header="730" w:footer="0" w:top="2160" w:bottom="280" w:left="0" w:right="0"/>
        </w:sectPr>
      </w:pPr>
    </w:p>
    <w:p>
      <w:pPr>
        <w:spacing w:before="156"/>
        <w:ind w:left="2268" w:right="0" w:firstLine="0"/>
        <w:jc w:val="left"/>
        <w:rPr>
          <w:b/>
          <w:sz w:val="20"/>
        </w:rPr>
      </w:pPr>
      <w:r>
        <w:rPr>
          <w:b/>
          <w:sz w:val="20"/>
        </w:rPr>
        <w:t>Kuesioner</w:t>
      </w:r>
      <w:r>
        <w:rPr>
          <w:b/>
          <w:spacing w:val="-7"/>
          <w:sz w:val="20"/>
        </w:rPr>
        <w:t> </w:t>
      </w:r>
      <w:r>
        <w:rPr>
          <w:b/>
          <w:sz w:val="20"/>
        </w:rPr>
        <w:t>Dukungan</w:t>
      </w:r>
      <w:r>
        <w:rPr>
          <w:b/>
          <w:spacing w:val="-7"/>
          <w:sz w:val="20"/>
        </w:rPr>
        <w:t> </w:t>
      </w:r>
      <w:r>
        <w:rPr>
          <w:b/>
          <w:sz w:val="20"/>
        </w:rPr>
        <w:t>Keluarga</w:t>
      </w:r>
      <w:r>
        <w:rPr>
          <w:b/>
          <w:spacing w:val="-7"/>
          <w:sz w:val="20"/>
        </w:rPr>
        <w:t> </w:t>
      </w:r>
      <w:r>
        <w:rPr>
          <w:b/>
          <w:sz w:val="20"/>
        </w:rPr>
        <w:t>Pre</w:t>
      </w:r>
      <w:r>
        <w:rPr>
          <w:b/>
          <w:spacing w:val="-7"/>
          <w:sz w:val="20"/>
        </w:rPr>
        <w:t> </w:t>
      </w:r>
      <w:r>
        <w:rPr>
          <w:b/>
          <w:sz w:val="20"/>
        </w:rPr>
        <w:t>Operasi</w:t>
      </w:r>
      <w:r>
        <w:rPr>
          <w:b/>
          <w:spacing w:val="-7"/>
          <w:sz w:val="20"/>
        </w:rPr>
        <w:t> </w:t>
      </w:r>
      <w:r>
        <w:rPr>
          <w:b/>
          <w:spacing w:val="-2"/>
          <w:sz w:val="20"/>
        </w:rPr>
        <w:t>Katarak</w:t>
      </w:r>
    </w:p>
    <w:p>
      <w:pPr>
        <w:pStyle w:val="BodyText"/>
        <w:spacing w:before="62"/>
        <w:rPr>
          <w:b/>
          <w:sz w:val="20"/>
        </w:rPr>
      </w:pPr>
    </w:p>
    <w:p>
      <w:pPr>
        <w:spacing w:before="0"/>
        <w:ind w:left="2268" w:right="0" w:firstLine="0"/>
        <w:jc w:val="left"/>
        <w:rPr>
          <w:sz w:val="20"/>
        </w:rPr>
      </w:pPr>
      <w:r>
        <w:rPr>
          <w:sz w:val="20"/>
        </w:rPr>
        <w:t>Petunjuk</w:t>
      </w:r>
      <w:r>
        <w:rPr>
          <w:spacing w:val="-8"/>
          <w:sz w:val="20"/>
        </w:rPr>
        <w:t> </w:t>
      </w:r>
      <w:r>
        <w:rPr>
          <w:spacing w:val="-2"/>
          <w:sz w:val="20"/>
        </w:rPr>
        <w:t>Pengisian:</w:t>
      </w:r>
    </w:p>
    <w:p>
      <w:pPr>
        <w:spacing w:line="283" w:lineRule="auto" w:before="29"/>
        <w:ind w:left="2268" w:right="1576" w:firstLine="0"/>
        <w:jc w:val="left"/>
        <w:rPr>
          <w:sz w:val="20"/>
        </w:rPr>
      </w:pPr>
      <w:r>
        <w:rPr>
          <w:sz w:val="20"/>
        </w:rPr>
        <w:t>Berikan</w:t>
      </w:r>
      <w:r>
        <w:rPr>
          <w:spacing w:val="-4"/>
          <w:sz w:val="20"/>
        </w:rPr>
        <w:t> </w:t>
      </w:r>
      <w:r>
        <w:rPr>
          <w:sz w:val="20"/>
        </w:rPr>
        <w:t>tanda</w:t>
      </w:r>
      <w:r>
        <w:rPr>
          <w:spacing w:val="-4"/>
          <w:sz w:val="20"/>
        </w:rPr>
        <w:t> </w:t>
      </w:r>
      <w:r>
        <w:rPr>
          <w:sz w:val="20"/>
        </w:rPr>
        <w:t>(</w:t>
      </w:r>
      <w:r>
        <w:rPr>
          <w:rFonts w:ascii="MS Gothic" w:hAnsi="MS Gothic"/>
          <w:sz w:val="20"/>
        </w:rPr>
        <w:t>✓</w:t>
      </w:r>
      <w:r>
        <w:rPr>
          <w:sz w:val="20"/>
        </w:rPr>
        <w:t>)</w:t>
      </w:r>
      <w:r>
        <w:rPr>
          <w:spacing w:val="-4"/>
          <w:sz w:val="20"/>
        </w:rPr>
        <w:t> </w:t>
      </w:r>
      <w:r>
        <w:rPr>
          <w:sz w:val="20"/>
        </w:rPr>
        <w:t>pada</w:t>
      </w:r>
      <w:r>
        <w:rPr>
          <w:spacing w:val="-4"/>
          <w:sz w:val="20"/>
        </w:rPr>
        <w:t> </w:t>
      </w:r>
      <w:r>
        <w:rPr>
          <w:sz w:val="20"/>
        </w:rPr>
        <w:t>salah</w:t>
      </w:r>
      <w:r>
        <w:rPr>
          <w:spacing w:val="-4"/>
          <w:sz w:val="20"/>
        </w:rPr>
        <w:t> </w:t>
      </w:r>
      <w:r>
        <w:rPr>
          <w:sz w:val="20"/>
        </w:rPr>
        <w:t>satu</w:t>
      </w:r>
      <w:r>
        <w:rPr>
          <w:spacing w:val="-4"/>
          <w:sz w:val="20"/>
        </w:rPr>
        <w:t> </w:t>
      </w:r>
      <w:r>
        <w:rPr>
          <w:sz w:val="20"/>
        </w:rPr>
        <w:t>pilihan</w:t>
      </w:r>
      <w:r>
        <w:rPr>
          <w:spacing w:val="-4"/>
          <w:sz w:val="20"/>
        </w:rPr>
        <w:t> </w:t>
      </w:r>
      <w:r>
        <w:rPr>
          <w:sz w:val="20"/>
        </w:rPr>
        <w:t>jawaban</w:t>
      </w:r>
      <w:r>
        <w:rPr>
          <w:spacing w:val="-4"/>
          <w:sz w:val="20"/>
        </w:rPr>
        <w:t> </w:t>
      </w:r>
      <w:r>
        <w:rPr>
          <w:sz w:val="20"/>
        </w:rPr>
        <w:t>yang</w:t>
      </w:r>
      <w:r>
        <w:rPr>
          <w:spacing w:val="-4"/>
          <w:sz w:val="20"/>
        </w:rPr>
        <w:t> </w:t>
      </w:r>
      <w:r>
        <w:rPr>
          <w:sz w:val="20"/>
        </w:rPr>
        <w:t>paling sesuai dengan keadaan Anda.</w:t>
      </w:r>
    </w:p>
    <w:p>
      <w:pPr>
        <w:spacing w:line="219" w:lineRule="exact" w:before="0"/>
        <w:ind w:left="2268" w:right="0" w:firstLine="0"/>
        <w:jc w:val="left"/>
        <w:rPr>
          <w:sz w:val="20"/>
        </w:rPr>
      </w:pPr>
      <w:r>
        <w:rPr>
          <w:sz w:val="20"/>
        </w:rPr>
        <w:t>Skala</w:t>
      </w:r>
      <w:r>
        <w:rPr>
          <w:spacing w:val="-5"/>
          <w:sz w:val="20"/>
        </w:rPr>
        <w:t> </w:t>
      </w:r>
      <w:r>
        <w:rPr>
          <w:spacing w:val="-2"/>
          <w:sz w:val="20"/>
        </w:rPr>
        <w:t>penilaian:</w:t>
      </w:r>
    </w:p>
    <w:p>
      <w:pPr>
        <w:spacing w:before="33"/>
        <w:ind w:left="2268" w:right="0" w:firstLine="0"/>
        <w:jc w:val="left"/>
        <w:rPr>
          <w:sz w:val="20"/>
        </w:rPr>
      </w:pPr>
      <w:r>
        <w:rPr>
          <w:sz w:val="20"/>
        </w:rPr>
        <w:t>1</w:t>
      </w:r>
      <w:r>
        <w:rPr>
          <w:spacing w:val="-4"/>
          <w:sz w:val="20"/>
        </w:rPr>
        <w:t> </w:t>
      </w:r>
      <w:r>
        <w:rPr>
          <w:sz w:val="20"/>
        </w:rPr>
        <w:t>=</w:t>
      </w:r>
      <w:r>
        <w:rPr>
          <w:spacing w:val="-3"/>
          <w:sz w:val="20"/>
        </w:rPr>
        <w:t> </w:t>
      </w:r>
      <w:r>
        <w:rPr>
          <w:sz w:val="20"/>
        </w:rPr>
        <w:t>Sangat</w:t>
      </w:r>
      <w:r>
        <w:rPr>
          <w:spacing w:val="-3"/>
          <w:sz w:val="20"/>
        </w:rPr>
        <w:t> </w:t>
      </w:r>
      <w:r>
        <w:rPr>
          <w:sz w:val="20"/>
        </w:rPr>
        <w:t>Tidak</w:t>
      </w:r>
      <w:r>
        <w:rPr>
          <w:spacing w:val="-3"/>
          <w:sz w:val="20"/>
        </w:rPr>
        <w:t> </w:t>
      </w:r>
      <w:r>
        <w:rPr>
          <w:spacing w:val="-2"/>
          <w:sz w:val="20"/>
        </w:rPr>
        <w:t>Setuju</w:t>
      </w:r>
    </w:p>
    <w:p>
      <w:pPr>
        <w:spacing w:before="33"/>
        <w:ind w:left="2268" w:right="0" w:firstLine="0"/>
        <w:jc w:val="left"/>
        <w:rPr>
          <w:sz w:val="20"/>
        </w:rPr>
      </w:pPr>
      <w:r>
        <w:rPr>
          <w:sz w:val="20"/>
        </w:rPr>
        <w:t>2</w:t>
      </w:r>
      <w:r>
        <w:rPr>
          <w:spacing w:val="-3"/>
          <w:sz w:val="20"/>
        </w:rPr>
        <w:t> </w:t>
      </w:r>
      <w:r>
        <w:rPr>
          <w:sz w:val="20"/>
        </w:rPr>
        <w:t>=</w:t>
      </w:r>
      <w:r>
        <w:rPr>
          <w:spacing w:val="-2"/>
          <w:sz w:val="20"/>
        </w:rPr>
        <w:t> </w:t>
      </w:r>
      <w:r>
        <w:rPr>
          <w:sz w:val="20"/>
        </w:rPr>
        <w:t>Tidak</w:t>
      </w:r>
      <w:r>
        <w:rPr>
          <w:spacing w:val="-2"/>
          <w:sz w:val="20"/>
        </w:rPr>
        <w:t> Setuju</w:t>
      </w:r>
    </w:p>
    <w:p>
      <w:pPr>
        <w:spacing w:before="34"/>
        <w:ind w:left="2268" w:right="0" w:firstLine="0"/>
        <w:jc w:val="left"/>
        <w:rPr>
          <w:sz w:val="20"/>
        </w:rPr>
      </w:pPr>
      <w:r>
        <w:rPr>
          <w:sz w:val="20"/>
        </w:rPr>
        <w:t>3</w:t>
      </w:r>
      <w:r>
        <w:rPr>
          <w:spacing w:val="-1"/>
          <w:sz w:val="20"/>
        </w:rPr>
        <w:t> </w:t>
      </w:r>
      <w:r>
        <w:rPr>
          <w:sz w:val="20"/>
        </w:rPr>
        <w:t>=</w:t>
      </w:r>
      <w:r>
        <w:rPr>
          <w:spacing w:val="-1"/>
          <w:sz w:val="20"/>
        </w:rPr>
        <w:t> </w:t>
      </w:r>
      <w:r>
        <w:rPr>
          <w:spacing w:val="-2"/>
          <w:sz w:val="20"/>
        </w:rPr>
        <w:t>Netral</w:t>
      </w:r>
    </w:p>
    <w:p>
      <w:pPr>
        <w:spacing w:before="37"/>
        <w:ind w:left="2268" w:right="0" w:firstLine="0"/>
        <w:jc w:val="left"/>
        <w:rPr>
          <w:sz w:val="20"/>
        </w:rPr>
      </w:pPr>
      <w:r>
        <w:rPr>
          <w:sz w:val="20"/>
        </w:rPr>
        <w:t>4</w:t>
      </w:r>
      <w:r>
        <w:rPr>
          <w:spacing w:val="-1"/>
          <w:sz w:val="20"/>
        </w:rPr>
        <w:t> </w:t>
      </w:r>
      <w:r>
        <w:rPr>
          <w:sz w:val="20"/>
        </w:rPr>
        <w:t>=</w:t>
      </w:r>
      <w:r>
        <w:rPr>
          <w:spacing w:val="-1"/>
          <w:sz w:val="20"/>
        </w:rPr>
        <w:t> </w:t>
      </w:r>
      <w:r>
        <w:rPr>
          <w:spacing w:val="-2"/>
          <w:sz w:val="20"/>
        </w:rPr>
        <w:t>Setuju</w:t>
      </w:r>
    </w:p>
    <w:p>
      <w:pPr>
        <w:spacing w:before="34"/>
        <w:ind w:left="2268" w:right="0" w:firstLine="0"/>
        <w:jc w:val="left"/>
        <w:rPr>
          <w:sz w:val="20"/>
        </w:rPr>
      </w:pPr>
      <w:r>
        <w:rPr>
          <w:sz w:val="20"/>
        </w:rPr>
        <w:t>5</w:t>
      </w:r>
      <w:r>
        <w:rPr>
          <w:spacing w:val="-3"/>
          <w:sz w:val="20"/>
        </w:rPr>
        <w:t> </w:t>
      </w:r>
      <w:r>
        <w:rPr>
          <w:sz w:val="20"/>
        </w:rPr>
        <w:t>=</w:t>
      </w:r>
      <w:r>
        <w:rPr>
          <w:spacing w:val="-3"/>
          <w:sz w:val="20"/>
        </w:rPr>
        <w:t> </w:t>
      </w:r>
      <w:r>
        <w:rPr>
          <w:sz w:val="20"/>
        </w:rPr>
        <w:t>Sangat</w:t>
      </w:r>
      <w:r>
        <w:rPr>
          <w:spacing w:val="-1"/>
          <w:sz w:val="20"/>
        </w:rPr>
        <w:t> </w:t>
      </w:r>
      <w:r>
        <w:rPr>
          <w:spacing w:val="-2"/>
          <w:sz w:val="20"/>
        </w:rPr>
        <w:t>Setuju</w:t>
      </w:r>
    </w:p>
    <w:p>
      <w:pPr>
        <w:pStyle w:val="BodyText"/>
        <w:spacing w:before="6"/>
        <w:rPr>
          <w:sz w:val="20"/>
        </w:rPr>
      </w:pPr>
    </w:p>
    <w:p>
      <w:pPr>
        <w:tabs>
          <w:tab w:pos="3708" w:val="left" w:leader="none"/>
        </w:tabs>
        <w:spacing w:before="1"/>
        <w:ind w:left="2268" w:right="0" w:firstLine="0"/>
        <w:jc w:val="left"/>
        <w:rPr>
          <w:sz w:val="20"/>
        </w:rPr>
      </w:pPr>
      <w:r>
        <w:rPr>
          <w:spacing w:val="-4"/>
          <w:sz w:val="20"/>
        </w:rPr>
        <w:t>Nama</w:t>
      </w:r>
      <w:r>
        <w:rPr>
          <w:sz w:val="20"/>
        </w:rPr>
        <w:tab/>
      </w:r>
      <w:r>
        <w:rPr>
          <w:spacing w:val="-10"/>
          <w:sz w:val="20"/>
        </w:rPr>
        <w:t>:</w:t>
      </w:r>
    </w:p>
    <w:p>
      <w:pPr>
        <w:tabs>
          <w:tab w:pos="3708" w:val="left" w:leader="none"/>
        </w:tabs>
        <w:spacing w:before="34"/>
        <w:ind w:left="2268" w:right="0" w:firstLine="0"/>
        <w:jc w:val="left"/>
        <w:rPr>
          <w:sz w:val="20"/>
        </w:rPr>
      </w:pPr>
      <w:r>
        <w:rPr>
          <w:spacing w:val="-4"/>
          <w:sz w:val="20"/>
        </w:rPr>
        <w:t>Umur</w:t>
      </w:r>
      <w:r>
        <w:rPr>
          <w:sz w:val="20"/>
        </w:rPr>
        <w:tab/>
      </w:r>
      <w:r>
        <w:rPr>
          <w:spacing w:val="-10"/>
          <w:sz w:val="20"/>
        </w:rPr>
        <w:t>:</w:t>
      </w:r>
    </w:p>
    <w:p>
      <w:pPr>
        <w:tabs>
          <w:tab w:pos="3708" w:val="left" w:leader="none"/>
          <w:tab w:pos="4429" w:val="left" w:leader="none"/>
        </w:tabs>
        <w:spacing w:line="276" w:lineRule="auto" w:before="33"/>
        <w:ind w:left="2268" w:right="7356" w:firstLine="0"/>
        <w:jc w:val="left"/>
        <w:rPr>
          <w:sz w:val="20"/>
        </w:rPr>
      </w:pPr>
      <w:r>
        <w:rPr>
          <w:sz w:val="20"/>
        </w:rPr>
        <w:t>Jenis Kelamin</w:t>
        <w:tab/>
      </w:r>
      <w:r>
        <w:rPr>
          <w:spacing w:val="-10"/>
          <w:sz w:val="20"/>
        </w:rPr>
        <w:t>: </w:t>
      </w:r>
      <w:r>
        <w:rPr>
          <w:spacing w:val="-2"/>
          <w:sz w:val="20"/>
        </w:rPr>
        <w:t>Pekerjaan</w:t>
      </w:r>
      <w:r>
        <w:rPr>
          <w:sz w:val="20"/>
        </w:rPr>
        <w:tab/>
      </w:r>
      <w:r>
        <w:rPr>
          <w:spacing w:val="-10"/>
          <w:sz w:val="20"/>
        </w:rPr>
        <w:t>:</w:t>
      </w:r>
    </w:p>
    <w:p>
      <w:pPr>
        <w:pStyle w:val="BodyText"/>
        <w:spacing w:before="31"/>
        <w:rPr>
          <w:sz w:val="20"/>
        </w:rPr>
      </w:pPr>
    </w:p>
    <w:tbl>
      <w:tblPr>
        <w:tblW w:w="0" w:type="auto"/>
        <w:jc w:val="left"/>
        <w:tblInd w:w="2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3"/>
        <w:gridCol w:w="4037"/>
        <w:gridCol w:w="712"/>
        <w:gridCol w:w="628"/>
        <w:gridCol w:w="625"/>
        <w:gridCol w:w="628"/>
        <w:gridCol w:w="628"/>
      </w:tblGrid>
      <w:tr>
        <w:trPr>
          <w:trHeight w:val="226" w:hRule="atLeast"/>
        </w:trPr>
        <w:tc>
          <w:tcPr>
            <w:tcW w:w="673" w:type="dxa"/>
          </w:tcPr>
          <w:p>
            <w:pPr>
              <w:pStyle w:val="TableParagraph"/>
              <w:spacing w:line="206" w:lineRule="exact"/>
              <w:rPr>
                <w:b/>
                <w:sz w:val="20"/>
              </w:rPr>
            </w:pPr>
            <w:r>
              <w:rPr>
                <w:b/>
                <w:spacing w:val="-5"/>
                <w:sz w:val="20"/>
              </w:rPr>
              <w:t>No</w:t>
            </w:r>
          </w:p>
        </w:tc>
        <w:tc>
          <w:tcPr>
            <w:tcW w:w="4037" w:type="dxa"/>
          </w:tcPr>
          <w:p>
            <w:pPr>
              <w:pStyle w:val="TableParagraph"/>
              <w:spacing w:line="206" w:lineRule="exact"/>
              <w:ind w:left="3"/>
              <w:rPr>
                <w:b/>
                <w:sz w:val="20"/>
              </w:rPr>
            </w:pPr>
            <w:r>
              <w:rPr>
                <w:b/>
                <w:spacing w:val="-2"/>
                <w:sz w:val="20"/>
              </w:rPr>
              <w:t>Pernyataan</w:t>
            </w:r>
          </w:p>
        </w:tc>
        <w:tc>
          <w:tcPr>
            <w:tcW w:w="3221" w:type="dxa"/>
            <w:gridSpan w:val="5"/>
          </w:tcPr>
          <w:p>
            <w:pPr>
              <w:pStyle w:val="TableParagraph"/>
              <w:spacing w:line="206" w:lineRule="exact"/>
              <w:ind w:left="3"/>
              <w:rPr>
                <w:b/>
                <w:sz w:val="20"/>
              </w:rPr>
            </w:pPr>
            <w:r>
              <w:rPr>
                <w:b/>
                <w:spacing w:val="-4"/>
                <w:sz w:val="20"/>
              </w:rPr>
              <w:t>Skor</w:t>
            </w:r>
          </w:p>
        </w:tc>
      </w:tr>
      <w:tr>
        <w:trPr>
          <w:trHeight w:val="225" w:hRule="atLeast"/>
        </w:trPr>
        <w:tc>
          <w:tcPr>
            <w:tcW w:w="4710" w:type="dxa"/>
            <w:gridSpan w:val="2"/>
          </w:tcPr>
          <w:p>
            <w:pPr>
              <w:pStyle w:val="TableParagraph"/>
              <w:spacing w:line="206" w:lineRule="exact"/>
              <w:ind w:left="1271"/>
              <w:jc w:val="left"/>
              <w:rPr>
                <w:b/>
                <w:sz w:val="20"/>
              </w:rPr>
            </w:pPr>
            <w:r>
              <w:rPr>
                <w:b/>
                <w:sz w:val="20"/>
              </w:rPr>
              <w:t>Dukungan</w:t>
            </w:r>
            <w:r>
              <w:rPr>
                <w:b/>
                <w:spacing w:val="-8"/>
                <w:sz w:val="20"/>
              </w:rPr>
              <w:t> </w:t>
            </w:r>
            <w:r>
              <w:rPr>
                <w:b/>
                <w:spacing w:val="-2"/>
                <w:sz w:val="20"/>
              </w:rPr>
              <w:t>Emosional</w:t>
            </w:r>
          </w:p>
        </w:tc>
        <w:tc>
          <w:tcPr>
            <w:tcW w:w="712" w:type="dxa"/>
          </w:tcPr>
          <w:p>
            <w:pPr>
              <w:pStyle w:val="TableParagraph"/>
              <w:spacing w:line="206" w:lineRule="exact"/>
              <w:ind w:left="170"/>
              <w:jc w:val="left"/>
              <w:rPr>
                <w:b/>
                <w:sz w:val="20"/>
              </w:rPr>
            </w:pPr>
            <w:r>
              <w:rPr>
                <w:b/>
                <w:spacing w:val="-5"/>
                <w:sz w:val="20"/>
              </w:rPr>
              <w:t>STS</w:t>
            </w:r>
          </w:p>
        </w:tc>
        <w:tc>
          <w:tcPr>
            <w:tcW w:w="628" w:type="dxa"/>
          </w:tcPr>
          <w:p>
            <w:pPr>
              <w:pStyle w:val="TableParagraph"/>
              <w:spacing w:line="206" w:lineRule="exact"/>
              <w:ind w:left="191"/>
              <w:jc w:val="left"/>
              <w:rPr>
                <w:b/>
                <w:sz w:val="20"/>
              </w:rPr>
            </w:pPr>
            <w:r>
              <w:rPr>
                <w:b/>
                <w:spacing w:val="-5"/>
                <w:sz w:val="20"/>
              </w:rPr>
              <w:t>TS</w:t>
            </w:r>
          </w:p>
        </w:tc>
        <w:tc>
          <w:tcPr>
            <w:tcW w:w="625" w:type="dxa"/>
          </w:tcPr>
          <w:p>
            <w:pPr>
              <w:pStyle w:val="TableParagraph"/>
              <w:spacing w:line="206" w:lineRule="exact"/>
              <w:rPr>
                <w:b/>
                <w:sz w:val="20"/>
              </w:rPr>
            </w:pPr>
            <w:r>
              <w:rPr>
                <w:b/>
                <w:spacing w:val="-10"/>
                <w:sz w:val="20"/>
              </w:rPr>
              <w:t>N</w:t>
            </w:r>
          </w:p>
        </w:tc>
        <w:tc>
          <w:tcPr>
            <w:tcW w:w="628" w:type="dxa"/>
          </w:tcPr>
          <w:p>
            <w:pPr>
              <w:pStyle w:val="TableParagraph"/>
              <w:spacing w:line="206" w:lineRule="exact"/>
              <w:ind w:left="3"/>
              <w:rPr>
                <w:b/>
                <w:sz w:val="20"/>
              </w:rPr>
            </w:pPr>
            <w:r>
              <w:rPr>
                <w:b/>
                <w:spacing w:val="-10"/>
                <w:sz w:val="20"/>
              </w:rPr>
              <w:t>S</w:t>
            </w:r>
          </w:p>
        </w:tc>
        <w:tc>
          <w:tcPr>
            <w:tcW w:w="628" w:type="dxa"/>
          </w:tcPr>
          <w:p>
            <w:pPr>
              <w:pStyle w:val="TableParagraph"/>
              <w:spacing w:line="206" w:lineRule="exact"/>
              <w:ind w:left="190"/>
              <w:jc w:val="left"/>
              <w:rPr>
                <w:b/>
                <w:sz w:val="20"/>
              </w:rPr>
            </w:pPr>
            <w:r>
              <w:rPr>
                <w:b/>
                <w:spacing w:val="-5"/>
                <w:sz w:val="20"/>
              </w:rPr>
              <w:t>SS</w:t>
            </w:r>
          </w:p>
        </w:tc>
      </w:tr>
      <w:tr>
        <w:trPr>
          <w:trHeight w:val="678" w:hRule="atLeast"/>
        </w:trPr>
        <w:tc>
          <w:tcPr>
            <w:tcW w:w="673" w:type="dxa"/>
          </w:tcPr>
          <w:p>
            <w:pPr>
              <w:pStyle w:val="TableParagraph"/>
              <w:rPr>
                <w:sz w:val="20"/>
              </w:rPr>
            </w:pPr>
            <w:r>
              <w:rPr>
                <w:spacing w:val="-10"/>
                <w:sz w:val="20"/>
              </w:rPr>
              <w:t>1</w:t>
            </w:r>
          </w:p>
        </w:tc>
        <w:tc>
          <w:tcPr>
            <w:tcW w:w="4037" w:type="dxa"/>
          </w:tcPr>
          <w:p>
            <w:pPr>
              <w:pStyle w:val="TableParagraph"/>
              <w:ind w:left="102"/>
              <w:jc w:val="left"/>
              <w:rPr>
                <w:sz w:val="20"/>
              </w:rPr>
            </w:pPr>
            <w:r>
              <w:rPr>
                <w:sz w:val="20"/>
              </w:rPr>
              <w:t>Keluarga</w:t>
            </w:r>
            <w:r>
              <w:rPr>
                <w:spacing w:val="-9"/>
                <w:sz w:val="20"/>
              </w:rPr>
              <w:t> </w:t>
            </w:r>
            <w:r>
              <w:rPr>
                <w:sz w:val="20"/>
              </w:rPr>
              <w:t>memberikan</w:t>
            </w:r>
            <w:r>
              <w:rPr>
                <w:spacing w:val="-9"/>
                <w:sz w:val="20"/>
              </w:rPr>
              <w:t> </w:t>
            </w:r>
            <w:r>
              <w:rPr>
                <w:spacing w:val="-2"/>
                <w:sz w:val="20"/>
              </w:rPr>
              <w:t>perhatian</w:t>
            </w:r>
          </w:p>
          <w:p>
            <w:pPr>
              <w:pStyle w:val="TableParagraph"/>
              <w:spacing w:line="230" w:lineRule="atLeast"/>
              <w:ind w:left="102"/>
              <w:jc w:val="left"/>
              <w:rPr>
                <w:sz w:val="20"/>
              </w:rPr>
            </w:pPr>
            <w:r>
              <w:rPr>
                <w:sz w:val="20"/>
              </w:rPr>
              <w:t>penuh</w:t>
            </w:r>
            <w:r>
              <w:rPr>
                <w:spacing w:val="-13"/>
                <w:sz w:val="20"/>
              </w:rPr>
              <w:t> </w:t>
            </w:r>
            <w:r>
              <w:rPr>
                <w:sz w:val="20"/>
              </w:rPr>
              <w:t>kepada</w:t>
            </w:r>
            <w:r>
              <w:rPr>
                <w:spacing w:val="-13"/>
                <w:sz w:val="20"/>
              </w:rPr>
              <w:t> </w:t>
            </w:r>
            <w:r>
              <w:rPr>
                <w:sz w:val="20"/>
              </w:rPr>
              <w:t>saya</w:t>
            </w:r>
            <w:r>
              <w:rPr>
                <w:spacing w:val="-13"/>
                <w:sz w:val="20"/>
              </w:rPr>
              <w:t> </w:t>
            </w:r>
            <w:r>
              <w:rPr>
                <w:sz w:val="20"/>
              </w:rPr>
              <w:t>menjelang operasi katarak</w:t>
            </w:r>
          </w:p>
        </w:tc>
        <w:tc>
          <w:tcPr>
            <w:tcW w:w="712" w:type="dxa"/>
          </w:tcPr>
          <w:p>
            <w:pPr>
              <w:pStyle w:val="TableParagraph"/>
              <w:jc w:val="left"/>
              <w:rPr>
                <w:rFonts w:ascii="Times New Roman"/>
                <w:sz w:val="20"/>
              </w:rPr>
            </w:pPr>
          </w:p>
        </w:tc>
        <w:tc>
          <w:tcPr>
            <w:tcW w:w="628" w:type="dxa"/>
          </w:tcPr>
          <w:p>
            <w:pPr>
              <w:pStyle w:val="TableParagraph"/>
              <w:jc w:val="left"/>
              <w:rPr>
                <w:rFonts w:ascii="Times New Roman"/>
                <w:sz w:val="20"/>
              </w:rPr>
            </w:pPr>
          </w:p>
        </w:tc>
        <w:tc>
          <w:tcPr>
            <w:tcW w:w="625" w:type="dxa"/>
          </w:tcPr>
          <w:p>
            <w:pPr>
              <w:pStyle w:val="TableParagraph"/>
              <w:jc w:val="left"/>
              <w:rPr>
                <w:rFonts w:ascii="Times New Roman"/>
                <w:sz w:val="20"/>
              </w:rPr>
            </w:pPr>
          </w:p>
        </w:tc>
        <w:tc>
          <w:tcPr>
            <w:tcW w:w="628" w:type="dxa"/>
          </w:tcPr>
          <w:p>
            <w:pPr>
              <w:pStyle w:val="TableParagraph"/>
              <w:jc w:val="left"/>
              <w:rPr>
                <w:rFonts w:ascii="Times New Roman"/>
                <w:sz w:val="20"/>
              </w:rPr>
            </w:pPr>
          </w:p>
        </w:tc>
        <w:tc>
          <w:tcPr>
            <w:tcW w:w="628" w:type="dxa"/>
          </w:tcPr>
          <w:p>
            <w:pPr>
              <w:pStyle w:val="TableParagraph"/>
              <w:jc w:val="left"/>
              <w:rPr>
                <w:rFonts w:ascii="Times New Roman"/>
                <w:sz w:val="20"/>
              </w:rPr>
            </w:pPr>
          </w:p>
        </w:tc>
      </w:tr>
      <w:tr>
        <w:trPr>
          <w:trHeight w:val="674" w:hRule="atLeast"/>
        </w:trPr>
        <w:tc>
          <w:tcPr>
            <w:tcW w:w="673" w:type="dxa"/>
          </w:tcPr>
          <w:p>
            <w:pPr>
              <w:pStyle w:val="TableParagraph"/>
              <w:spacing w:line="223" w:lineRule="exact"/>
              <w:rPr>
                <w:sz w:val="20"/>
              </w:rPr>
            </w:pPr>
            <w:r>
              <w:rPr>
                <w:spacing w:val="-10"/>
                <w:sz w:val="20"/>
              </w:rPr>
              <w:t>2</w:t>
            </w:r>
          </w:p>
        </w:tc>
        <w:tc>
          <w:tcPr>
            <w:tcW w:w="4037" w:type="dxa"/>
          </w:tcPr>
          <w:p>
            <w:pPr>
              <w:pStyle w:val="TableParagraph"/>
              <w:spacing w:line="237" w:lineRule="auto"/>
              <w:ind w:left="102" w:right="262"/>
              <w:jc w:val="left"/>
              <w:rPr>
                <w:sz w:val="20"/>
              </w:rPr>
            </w:pPr>
            <w:r>
              <w:rPr>
                <w:sz w:val="20"/>
              </w:rPr>
              <w:t>Keluarga</w:t>
            </w:r>
            <w:r>
              <w:rPr>
                <w:spacing w:val="-19"/>
                <w:sz w:val="20"/>
              </w:rPr>
              <w:t> </w:t>
            </w:r>
            <w:r>
              <w:rPr>
                <w:sz w:val="20"/>
              </w:rPr>
              <w:t>selalu</w:t>
            </w:r>
            <w:r>
              <w:rPr>
                <w:spacing w:val="-19"/>
                <w:sz w:val="20"/>
              </w:rPr>
              <w:t> </w:t>
            </w:r>
            <w:r>
              <w:rPr>
                <w:sz w:val="20"/>
              </w:rPr>
              <w:t>menenangkan saya ketika merasa cemas</w:t>
            </w:r>
          </w:p>
          <w:p>
            <w:pPr>
              <w:pStyle w:val="TableParagraph"/>
              <w:spacing w:line="206" w:lineRule="exact"/>
              <w:ind w:left="102"/>
              <w:jc w:val="left"/>
              <w:rPr>
                <w:sz w:val="20"/>
              </w:rPr>
            </w:pPr>
            <w:r>
              <w:rPr>
                <w:sz w:val="20"/>
              </w:rPr>
              <w:t>menghadapi</w:t>
            </w:r>
            <w:r>
              <w:rPr>
                <w:spacing w:val="-9"/>
                <w:sz w:val="20"/>
              </w:rPr>
              <w:t> </w:t>
            </w:r>
            <w:r>
              <w:rPr>
                <w:spacing w:val="-2"/>
                <w:sz w:val="20"/>
              </w:rPr>
              <w:t>operasi</w:t>
            </w:r>
          </w:p>
        </w:tc>
        <w:tc>
          <w:tcPr>
            <w:tcW w:w="712" w:type="dxa"/>
          </w:tcPr>
          <w:p>
            <w:pPr>
              <w:pStyle w:val="TableParagraph"/>
              <w:jc w:val="left"/>
              <w:rPr>
                <w:rFonts w:ascii="Times New Roman"/>
                <w:sz w:val="20"/>
              </w:rPr>
            </w:pPr>
          </w:p>
        </w:tc>
        <w:tc>
          <w:tcPr>
            <w:tcW w:w="628" w:type="dxa"/>
          </w:tcPr>
          <w:p>
            <w:pPr>
              <w:pStyle w:val="TableParagraph"/>
              <w:jc w:val="left"/>
              <w:rPr>
                <w:rFonts w:ascii="Times New Roman"/>
                <w:sz w:val="20"/>
              </w:rPr>
            </w:pPr>
          </w:p>
        </w:tc>
        <w:tc>
          <w:tcPr>
            <w:tcW w:w="625" w:type="dxa"/>
          </w:tcPr>
          <w:p>
            <w:pPr>
              <w:pStyle w:val="TableParagraph"/>
              <w:jc w:val="left"/>
              <w:rPr>
                <w:rFonts w:ascii="Times New Roman"/>
                <w:sz w:val="20"/>
              </w:rPr>
            </w:pPr>
          </w:p>
        </w:tc>
        <w:tc>
          <w:tcPr>
            <w:tcW w:w="628" w:type="dxa"/>
          </w:tcPr>
          <w:p>
            <w:pPr>
              <w:pStyle w:val="TableParagraph"/>
              <w:jc w:val="left"/>
              <w:rPr>
                <w:rFonts w:ascii="Times New Roman"/>
                <w:sz w:val="20"/>
              </w:rPr>
            </w:pPr>
          </w:p>
        </w:tc>
        <w:tc>
          <w:tcPr>
            <w:tcW w:w="628" w:type="dxa"/>
          </w:tcPr>
          <w:p>
            <w:pPr>
              <w:pStyle w:val="TableParagraph"/>
              <w:jc w:val="left"/>
              <w:rPr>
                <w:rFonts w:ascii="Times New Roman"/>
                <w:sz w:val="20"/>
              </w:rPr>
            </w:pPr>
          </w:p>
        </w:tc>
      </w:tr>
      <w:tr>
        <w:trPr>
          <w:trHeight w:val="677" w:hRule="atLeast"/>
        </w:trPr>
        <w:tc>
          <w:tcPr>
            <w:tcW w:w="673" w:type="dxa"/>
          </w:tcPr>
          <w:p>
            <w:pPr>
              <w:pStyle w:val="TableParagraph"/>
              <w:rPr>
                <w:sz w:val="20"/>
              </w:rPr>
            </w:pPr>
            <w:r>
              <w:rPr>
                <w:spacing w:val="-10"/>
                <w:sz w:val="20"/>
              </w:rPr>
              <w:t>3</w:t>
            </w:r>
          </w:p>
        </w:tc>
        <w:tc>
          <w:tcPr>
            <w:tcW w:w="4037" w:type="dxa"/>
          </w:tcPr>
          <w:p>
            <w:pPr>
              <w:pStyle w:val="TableParagraph"/>
              <w:ind w:left="102" w:right="262"/>
              <w:jc w:val="left"/>
              <w:rPr>
                <w:sz w:val="20"/>
              </w:rPr>
            </w:pPr>
            <w:r>
              <w:rPr>
                <w:sz w:val="20"/>
              </w:rPr>
              <w:t>Keluarga</w:t>
            </w:r>
            <w:r>
              <w:rPr>
                <w:spacing w:val="-19"/>
                <w:sz w:val="20"/>
              </w:rPr>
              <w:t> </w:t>
            </w:r>
            <w:r>
              <w:rPr>
                <w:sz w:val="20"/>
              </w:rPr>
              <w:t>memberikan</w:t>
            </w:r>
            <w:r>
              <w:rPr>
                <w:spacing w:val="-19"/>
                <w:sz w:val="20"/>
              </w:rPr>
              <w:t> </w:t>
            </w:r>
            <w:r>
              <w:rPr>
                <w:sz w:val="20"/>
              </w:rPr>
              <w:t>motivasi agar saya yakin menjalani</w:t>
            </w:r>
          </w:p>
          <w:p>
            <w:pPr>
              <w:pStyle w:val="TableParagraph"/>
              <w:spacing w:line="204" w:lineRule="exact"/>
              <w:ind w:left="102"/>
              <w:jc w:val="left"/>
              <w:rPr>
                <w:sz w:val="20"/>
              </w:rPr>
            </w:pPr>
            <w:r>
              <w:rPr>
                <w:spacing w:val="-2"/>
                <w:sz w:val="20"/>
              </w:rPr>
              <w:t>operasi</w:t>
            </w:r>
          </w:p>
        </w:tc>
        <w:tc>
          <w:tcPr>
            <w:tcW w:w="712" w:type="dxa"/>
          </w:tcPr>
          <w:p>
            <w:pPr>
              <w:pStyle w:val="TableParagraph"/>
              <w:jc w:val="left"/>
              <w:rPr>
                <w:rFonts w:ascii="Times New Roman"/>
                <w:sz w:val="20"/>
              </w:rPr>
            </w:pPr>
          </w:p>
        </w:tc>
        <w:tc>
          <w:tcPr>
            <w:tcW w:w="628" w:type="dxa"/>
          </w:tcPr>
          <w:p>
            <w:pPr>
              <w:pStyle w:val="TableParagraph"/>
              <w:jc w:val="left"/>
              <w:rPr>
                <w:rFonts w:ascii="Times New Roman"/>
                <w:sz w:val="20"/>
              </w:rPr>
            </w:pPr>
          </w:p>
        </w:tc>
        <w:tc>
          <w:tcPr>
            <w:tcW w:w="625" w:type="dxa"/>
          </w:tcPr>
          <w:p>
            <w:pPr>
              <w:pStyle w:val="TableParagraph"/>
              <w:jc w:val="left"/>
              <w:rPr>
                <w:rFonts w:ascii="Times New Roman"/>
                <w:sz w:val="20"/>
              </w:rPr>
            </w:pPr>
          </w:p>
        </w:tc>
        <w:tc>
          <w:tcPr>
            <w:tcW w:w="628" w:type="dxa"/>
          </w:tcPr>
          <w:p>
            <w:pPr>
              <w:pStyle w:val="TableParagraph"/>
              <w:jc w:val="left"/>
              <w:rPr>
                <w:rFonts w:ascii="Times New Roman"/>
                <w:sz w:val="20"/>
              </w:rPr>
            </w:pPr>
          </w:p>
        </w:tc>
        <w:tc>
          <w:tcPr>
            <w:tcW w:w="628" w:type="dxa"/>
          </w:tcPr>
          <w:p>
            <w:pPr>
              <w:pStyle w:val="TableParagraph"/>
              <w:jc w:val="left"/>
              <w:rPr>
                <w:rFonts w:ascii="Times New Roman"/>
                <w:sz w:val="20"/>
              </w:rPr>
            </w:pPr>
          </w:p>
        </w:tc>
      </w:tr>
      <w:tr>
        <w:trPr>
          <w:trHeight w:val="453" w:hRule="atLeast"/>
        </w:trPr>
        <w:tc>
          <w:tcPr>
            <w:tcW w:w="673" w:type="dxa"/>
          </w:tcPr>
          <w:p>
            <w:pPr>
              <w:pStyle w:val="TableParagraph"/>
              <w:spacing w:before="4"/>
              <w:rPr>
                <w:sz w:val="20"/>
              </w:rPr>
            </w:pPr>
            <w:r>
              <w:rPr>
                <w:spacing w:val="-10"/>
                <w:sz w:val="20"/>
              </w:rPr>
              <w:t>4</w:t>
            </w:r>
          </w:p>
        </w:tc>
        <w:tc>
          <w:tcPr>
            <w:tcW w:w="4037" w:type="dxa"/>
          </w:tcPr>
          <w:p>
            <w:pPr>
              <w:pStyle w:val="TableParagraph"/>
              <w:spacing w:line="225" w:lineRule="exact" w:before="4"/>
              <w:ind w:left="102"/>
              <w:jc w:val="left"/>
              <w:rPr>
                <w:sz w:val="20"/>
              </w:rPr>
            </w:pPr>
            <w:r>
              <w:rPr>
                <w:sz w:val="20"/>
              </w:rPr>
              <w:t>Keluarga</w:t>
            </w:r>
            <w:r>
              <w:rPr>
                <w:spacing w:val="-8"/>
                <w:sz w:val="20"/>
              </w:rPr>
              <w:t> </w:t>
            </w:r>
            <w:r>
              <w:rPr>
                <w:sz w:val="20"/>
              </w:rPr>
              <w:t>berusaha</w:t>
            </w:r>
            <w:r>
              <w:rPr>
                <w:spacing w:val="-8"/>
                <w:sz w:val="20"/>
              </w:rPr>
              <w:t> </w:t>
            </w:r>
            <w:r>
              <w:rPr>
                <w:sz w:val="20"/>
              </w:rPr>
              <w:t>membuat</w:t>
            </w:r>
            <w:r>
              <w:rPr>
                <w:spacing w:val="-7"/>
                <w:sz w:val="20"/>
              </w:rPr>
              <w:t> </w:t>
            </w:r>
            <w:r>
              <w:rPr>
                <w:spacing w:val="-4"/>
                <w:sz w:val="20"/>
              </w:rPr>
              <w:t>saya</w:t>
            </w:r>
          </w:p>
          <w:p>
            <w:pPr>
              <w:pStyle w:val="TableParagraph"/>
              <w:spacing w:line="204" w:lineRule="exact"/>
              <w:ind w:left="102"/>
              <w:jc w:val="left"/>
              <w:rPr>
                <w:sz w:val="20"/>
              </w:rPr>
            </w:pPr>
            <w:r>
              <w:rPr>
                <w:sz w:val="20"/>
              </w:rPr>
              <w:t>merasa</w:t>
            </w:r>
            <w:r>
              <w:rPr>
                <w:spacing w:val="-7"/>
                <w:sz w:val="20"/>
              </w:rPr>
              <w:t> </w:t>
            </w:r>
            <w:r>
              <w:rPr>
                <w:sz w:val="20"/>
              </w:rPr>
              <w:t>nyaman</w:t>
            </w:r>
            <w:r>
              <w:rPr>
                <w:spacing w:val="-7"/>
                <w:sz w:val="20"/>
              </w:rPr>
              <w:t> </w:t>
            </w:r>
            <w:r>
              <w:rPr>
                <w:sz w:val="20"/>
              </w:rPr>
              <w:t>menjelang</w:t>
            </w:r>
            <w:r>
              <w:rPr>
                <w:spacing w:val="-7"/>
                <w:sz w:val="20"/>
              </w:rPr>
              <w:t> </w:t>
            </w:r>
            <w:r>
              <w:rPr>
                <w:spacing w:val="-2"/>
                <w:sz w:val="20"/>
              </w:rPr>
              <w:t>operasi</w:t>
            </w:r>
          </w:p>
        </w:tc>
        <w:tc>
          <w:tcPr>
            <w:tcW w:w="712" w:type="dxa"/>
          </w:tcPr>
          <w:p>
            <w:pPr>
              <w:pStyle w:val="TableParagraph"/>
              <w:jc w:val="left"/>
              <w:rPr>
                <w:rFonts w:ascii="Times New Roman"/>
                <w:sz w:val="20"/>
              </w:rPr>
            </w:pPr>
          </w:p>
        </w:tc>
        <w:tc>
          <w:tcPr>
            <w:tcW w:w="628" w:type="dxa"/>
          </w:tcPr>
          <w:p>
            <w:pPr>
              <w:pStyle w:val="TableParagraph"/>
              <w:jc w:val="left"/>
              <w:rPr>
                <w:rFonts w:ascii="Times New Roman"/>
                <w:sz w:val="20"/>
              </w:rPr>
            </w:pPr>
          </w:p>
        </w:tc>
        <w:tc>
          <w:tcPr>
            <w:tcW w:w="625" w:type="dxa"/>
          </w:tcPr>
          <w:p>
            <w:pPr>
              <w:pStyle w:val="TableParagraph"/>
              <w:jc w:val="left"/>
              <w:rPr>
                <w:rFonts w:ascii="Times New Roman"/>
                <w:sz w:val="20"/>
              </w:rPr>
            </w:pPr>
          </w:p>
        </w:tc>
        <w:tc>
          <w:tcPr>
            <w:tcW w:w="628" w:type="dxa"/>
          </w:tcPr>
          <w:p>
            <w:pPr>
              <w:pStyle w:val="TableParagraph"/>
              <w:jc w:val="left"/>
              <w:rPr>
                <w:rFonts w:ascii="Times New Roman"/>
                <w:sz w:val="20"/>
              </w:rPr>
            </w:pPr>
          </w:p>
        </w:tc>
        <w:tc>
          <w:tcPr>
            <w:tcW w:w="628" w:type="dxa"/>
          </w:tcPr>
          <w:p>
            <w:pPr>
              <w:pStyle w:val="TableParagraph"/>
              <w:jc w:val="left"/>
              <w:rPr>
                <w:rFonts w:ascii="Times New Roman"/>
                <w:sz w:val="20"/>
              </w:rPr>
            </w:pPr>
          </w:p>
        </w:tc>
      </w:tr>
      <w:tr>
        <w:trPr>
          <w:trHeight w:val="226" w:hRule="atLeast"/>
        </w:trPr>
        <w:tc>
          <w:tcPr>
            <w:tcW w:w="7931" w:type="dxa"/>
            <w:gridSpan w:val="7"/>
          </w:tcPr>
          <w:p>
            <w:pPr>
              <w:pStyle w:val="TableParagraph"/>
              <w:spacing w:line="206" w:lineRule="exact"/>
              <w:ind w:left="7"/>
              <w:rPr>
                <w:b/>
                <w:sz w:val="20"/>
              </w:rPr>
            </w:pPr>
            <w:r>
              <w:rPr>
                <w:b/>
                <w:sz w:val="20"/>
              </w:rPr>
              <w:t>Dukungan</w:t>
            </w:r>
            <w:r>
              <w:rPr>
                <w:b/>
                <w:spacing w:val="-8"/>
                <w:sz w:val="20"/>
              </w:rPr>
              <w:t> </w:t>
            </w:r>
            <w:r>
              <w:rPr>
                <w:b/>
                <w:spacing w:val="-2"/>
                <w:sz w:val="20"/>
              </w:rPr>
              <w:t>Informasional</w:t>
            </w:r>
          </w:p>
        </w:tc>
      </w:tr>
      <w:tr>
        <w:trPr>
          <w:trHeight w:val="678" w:hRule="atLeast"/>
        </w:trPr>
        <w:tc>
          <w:tcPr>
            <w:tcW w:w="673" w:type="dxa"/>
          </w:tcPr>
          <w:p>
            <w:pPr>
              <w:pStyle w:val="TableParagraph"/>
              <w:spacing w:before="5"/>
              <w:rPr>
                <w:sz w:val="20"/>
              </w:rPr>
            </w:pPr>
            <w:r>
              <w:rPr>
                <w:spacing w:val="-10"/>
                <w:sz w:val="20"/>
              </w:rPr>
              <w:t>5</w:t>
            </w:r>
          </w:p>
        </w:tc>
        <w:tc>
          <w:tcPr>
            <w:tcW w:w="4037" w:type="dxa"/>
          </w:tcPr>
          <w:p>
            <w:pPr>
              <w:pStyle w:val="TableParagraph"/>
              <w:spacing w:line="237" w:lineRule="auto" w:before="6"/>
              <w:ind w:left="102"/>
              <w:jc w:val="left"/>
              <w:rPr>
                <w:sz w:val="20"/>
              </w:rPr>
            </w:pPr>
            <w:r>
              <w:rPr>
                <w:sz w:val="20"/>
              </w:rPr>
              <w:t>Keluarga</w:t>
            </w:r>
            <w:r>
              <w:rPr>
                <w:spacing w:val="-13"/>
                <w:sz w:val="20"/>
              </w:rPr>
              <w:t> </w:t>
            </w:r>
            <w:r>
              <w:rPr>
                <w:sz w:val="20"/>
              </w:rPr>
              <w:t>membantu</w:t>
            </w:r>
            <w:r>
              <w:rPr>
                <w:spacing w:val="-13"/>
                <w:sz w:val="20"/>
              </w:rPr>
              <w:t> </w:t>
            </w:r>
            <w:r>
              <w:rPr>
                <w:sz w:val="20"/>
              </w:rPr>
              <w:t>saya</w:t>
            </w:r>
            <w:r>
              <w:rPr>
                <w:spacing w:val="-13"/>
                <w:sz w:val="20"/>
              </w:rPr>
              <w:t> </w:t>
            </w:r>
            <w:r>
              <w:rPr>
                <w:sz w:val="20"/>
              </w:rPr>
              <w:t>mencari informasi mengenai prosedur</w:t>
            </w:r>
          </w:p>
          <w:p>
            <w:pPr>
              <w:pStyle w:val="TableParagraph"/>
              <w:spacing w:line="202" w:lineRule="exact" w:before="2"/>
              <w:ind w:left="102"/>
              <w:jc w:val="left"/>
              <w:rPr>
                <w:sz w:val="20"/>
              </w:rPr>
            </w:pPr>
            <w:r>
              <w:rPr>
                <w:sz w:val="20"/>
              </w:rPr>
              <w:t>operasi</w:t>
            </w:r>
            <w:r>
              <w:rPr>
                <w:spacing w:val="-7"/>
                <w:sz w:val="20"/>
              </w:rPr>
              <w:t> </w:t>
            </w:r>
            <w:r>
              <w:rPr>
                <w:spacing w:val="-2"/>
                <w:sz w:val="20"/>
              </w:rPr>
              <w:t>katarak</w:t>
            </w:r>
          </w:p>
        </w:tc>
        <w:tc>
          <w:tcPr>
            <w:tcW w:w="712" w:type="dxa"/>
          </w:tcPr>
          <w:p>
            <w:pPr>
              <w:pStyle w:val="TableParagraph"/>
              <w:jc w:val="left"/>
              <w:rPr>
                <w:rFonts w:ascii="Times New Roman"/>
                <w:sz w:val="20"/>
              </w:rPr>
            </w:pPr>
          </w:p>
        </w:tc>
        <w:tc>
          <w:tcPr>
            <w:tcW w:w="628" w:type="dxa"/>
          </w:tcPr>
          <w:p>
            <w:pPr>
              <w:pStyle w:val="TableParagraph"/>
              <w:jc w:val="left"/>
              <w:rPr>
                <w:rFonts w:ascii="Times New Roman"/>
                <w:sz w:val="20"/>
              </w:rPr>
            </w:pPr>
          </w:p>
        </w:tc>
        <w:tc>
          <w:tcPr>
            <w:tcW w:w="625" w:type="dxa"/>
          </w:tcPr>
          <w:p>
            <w:pPr>
              <w:pStyle w:val="TableParagraph"/>
              <w:jc w:val="left"/>
              <w:rPr>
                <w:rFonts w:ascii="Times New Roman"/>
                <w:sz w:val="20"/>
              </w:rPr>
            </w:pPr>
          </w:p>
        </w:tc>
        <w:tc>
          <w:tcPr>
            <w:tcW w:w="628" w:type="dxa"/>
          </w:tcPr>
          <w:p>
            <w:pPr>
              <w:pStyle w:val="TableParagraph"/>
              <w:jc w:val="left"/>
              <w:rPr>
                <w:rFonts w:ascii="Times New Roman"/>
                <w:sz w:val="20"/>
              </w:rPr>
            </w:pPr>
          </w:p>
        </w:tc>
        <w:tc>
          <w:tcPr>
            <w:tcW w:w="628" w:type="dxa"/>
          </w:tcPr>
          <w:p>
            <w:pPr>
              <w:pStyle w:val="TableParagraph"/>
              <w:jc w:val="left"/>
              <w:rPr>
                <w:rFonts w:ascii="Times New Roman"/>
                <w:sz w:val="20"/>
              </w:rPr>
            </w:pPr>
          </w:p>
        </w:tc>
      </w:tr>
      <w:tr>
        <w:trPr>
          <w:trHeight w:val="682" w:hRule="atLeast"/>
        </w:trPr>
        <w:tc>
          <w:tcPr>
            <w:tcW w:w="673" w:type="dxa"/>
          </w:tcPr>
          <w:p>
            <w:pPr>
              <w:pStyle w:val="TableParagraph"/>
              <w:spacing w:before="4"/>
              <w:rPr>
                <w:sz w:val="20"/>
              </w:rPr>
            </w:pPr>
            <w:r>
              <w:rPr>
                <w:spacing w:val="-10"/>
                <w:sz w:val="20"/>
              </w:rPr>
              <w:t>6</w:t>
            </w:r>
          </w:p>
        </w:tc>
        <w:tc>
          <w:tcPr>
            <w:tcW w:w="4037" w:type="dxa"/>
          </w:tcPr>
          <w:p>
            <w:pPr>
              <w:pStyle w:val="TableParagraph"/>
              <w:spacing w:before="4"/>
              <w:ind w:left="102"/>
              <w:jc w:val="left"/>
              <w:rPr>
                <w:sz w:val="20"/>
              </w:rPr>
            </w:pPr>
            <w:r>
              <w:rPr>
                <w:sz w:val="20"/>
              </w:rPr>
              <w:t>Keluarga</w:t>
            </w:r>
            <w:r>
              <w:rPr>
                <w:spacing w:val="-19"/>
                <w:sz w:val="20"/>
              </w:rPr>
              <w:t> </w:t>
            </w:r>
            <w:r>
              <w:rPr>
                <w:sz w:val="20"/>
              </w:rPr>
              <w:t>memberikan</w:t>
            </w:r>
            <w:r>
              <w:rPr>
                <w:spacing w:val="-19"/>
                <w:sz w:val="20"/>
              </w:rPr>
              <w:t> </w:t>
            </w:r>
            <w:r>
              <w:rPr>
                <w:sz w:val="20"/>
              </w:rPr>
              <w:t>penjelasan tentang pentingnya operasi</w:t>
            </w:r>
          </w:p>
          <w:p>
            <w:pPr>
              <w:pStyle w:val="TableParagraph"/>
              <w:spacing w:line="204" w:lineRule="exact"/>
              <w:ind w:left="102"/>
              <w:jc w:val="left"/>
              <w:rPr>
                <w:sz w:val="20"/>
              </w:rPr>
            </w:pPr>
            <w:r>
              <w:rPr>
                <w:spacing w:val="-2"/>
                <w:sz w:val="20"/>
              </w:rPr>
              <w:t>katarak</w:t>
            </w:r>
          </w:p>
        </w:tc>
        <w:tc>
          <w:tcPr>
            <w:tcW w:w="712" w:type="dxa"/>
          </w:tcPr>
          <w:p>
            <w:pPr>
              <w:pStyle w:val="TableParagraph"/>
              <w:jc w:val="left"/>
              <w:rPr>
                <w:rFonts w:ascii="Times New Roman"/>
                <w:sz w:val="20"/>
              </w:rPr>
            </w:pPr>
          </w:p>
        </w:tc>
        <w:tc>
          <w:tcPr>
            <w:tcW w:w="628" w:type="dxa"/>
          </w:tcPr>
          <w:p>
            <w:pPr>
              <w:pStyle w:val="TableParagraph"/>
              <w:jc w:val="left"/>
              <w:rPr>
                <w:rFonts w:ascii="Times New Roman"/>
                <w:sz w:val="20"/>
              </w:rPr>
            </w:pPr>
          </w:p>
        </w:tc>
        <w:tc>
          <w:tcPr>
            <w:tcW w:w="625" w:type="dxa"/>
          </w:tcPr>
          <w:p>
            <w:pPr>
              <w:pStyle w:val="TableParagraph"/>
              <w:jc w:val="left"/>
              <w:rPr>
                <w:rFonts w:ascii="Times New Roman"/>
                <w:sz w:val="20"/>
              </w:rPr>
            </w:pPr>
          </w:p>
        </w:tc>
        <w:tc>
          <w:tcPr>
            <w:tcW w:w="628" w:type="dxa"/>
          </w:tcPr>
          <w:p>
            <w:pPr>
              <w:pStyle w:val="TableParagraph"/>
              <w:jc w:val="left"/>
              <w:rPr>
                <w:rFonts w:ascii="Times New Roman"/>
                <w:sz w:val="20"/>
              </w:rPr>
            </w:pPr>
          </w:p>
        </w:tc>
        <w:tc>
          <w:tcPr>
            <w:tcW w:w="628" w:type="dxa"/>
          </w:tcPr>
          <w:p>
            <w:pPr>
              <w:pStyle w:val="TableParagraph"/>
              <w:jc w:val="left"/>
              <w:rPr>
                <w:rFonts w:ascii="Times New Roman"/>
                <w:sz w:val="20"/>
              </w:rPr>
            </w:pPr>
          </w:p>
        </w:tc>
      </w:tr>
      <w:tr>
        <w:trPr>
          <w:trHeight w:val="677" w:hRule="atLeast"/>
        </w:trPr>
        <w:tc>
          <w:tcPr>
            <w:tcW w:w="673" w:type="dxa"/>
          </w:tcPr>
          <w:p>
            <w:pPr>
              <w:pStyle w:val="TableParagraph"/>
              <w:rPr>
                <w:sz w:val="20"/>
              </w:rPr>
            </w:pPr>
            <w:r>
              <w:rPr>
                <w:spacing w:val="-10"/>
                <w:sz w:val="20"/>
              </w:rPr>
              <w:t>7</w:t>
            </w:r>
          </w:p>
        </w:tc>
        <w:tc>
          <w:tcPr>
            <w:tcW w:w="4037" w:type="dxa"/>
          </w:tcPr>
          <w:p>
            <w:pPr>
              <w:pStyle w:val="TableParagraph"/>
              <w:ind w:left="102"/>
              <w:jc w:val="left"/>
              <w:rPr>
                <w:sz w:val="20"/>
              </w:rPr>
            </w:pPr>
            <w:r>
              <w:rPr>
                <w:sz w:val="20"/>
              </w:rPr>
              <w:t>Keluarga</w:t>
            </w:r>
            <w:r>
              <w:rPr>
                <w:spacing w:val="-10"/>
                <w:sz w:val="20"/>
              </w:rPr>
              <w:t> </w:t>
            </w:r>
            <w:r>
              <w:rPr>
                <w:sz w:val="20"/>
              </w:rPr>
              <w:t>mengingatkan</w:t>
            </w:r>
            <w:r>
              <w:rPr>
                <w:spacing w:val="-10"/>
                <w:sz w:val="20"/>
              </w:rPr>
              <w:t> </w:t>
            </w:r>
            <w:r>
              <w:rPr>
                <w:spacing w:val="-4"/>
                <w:sz w:val="20"/>
              </w:rPr>
              <w:t>saya</w:t>
            </w:r>
          </w:p>
          <w:p>
            <w:pPr>
              <w:pStyle w:val="TableParagraph"/>
              <w:spacing w:line="220" w:lineRule="atLeast"/>
              <w:ind w:left="102"/>
              <w:jc w:val="left"/>
              <w:rPr>
                <w:sz w:val="20"/>
              </w:rPr>
            </w:pPr>
            <w:r>
              <w:rPr>
                <w:sz w:val="20"/>
              </w:rPr>
              <w:t>mengenai</w:t>
            </w:r>
            <w:r>
              <w:rPr>
                <w:spacing w:val="-13"/>
                <w:sz w:val="20"/>
              </w:rPr>
              <w:t> </w:t>
            </w:r>
            <w:r>
              <w:rPr>
                <w:sz w:val="20"/>
              </w:rPr>
              <w:t>jadwal</w:t>
            </w:r>
            <w:r>
              <w:rPr>
                <w:spacing w:val="-13"/>
                <w:sz w:val="20"/>
              </w:rPr>
              <w:t> </w:t>
            </w:r>
            <w:r>
              <w:rPr>
                <w:sz w:val="20"/>
              </w:rPr>
              <w:t>pemeriksaan</w:t>
            </w:r>
            <w:r>
              <w:rPr>
                <w:spacing w:val="-13"/>
                <w:sz w:val="20"/>
              </w:rPr>
              <w:t> </w:t>
            </w:r>
            <w:r>
              <w:rPr>
                <w:sz w:val="20"/>
              </w:rPr>
              <w:t>dan </w:t>
            </w:r>
            <w:r>
              <w:rPr>
                <w:spacing w:val="-2"/>
                <w:sz w:val="20"/>
              </w:rPr>
              <w:t>operasi</w:t>
            </w:r>
          </w:p>
        </w:tc>
        <w:tc>
          <w:tcPr>
            <w:tcW w:w="712" w:type="dxa"/>
          </w:tcPr>
          <w:p>
            <w:pPr>
              <w:pStyle w:val="TableParagraph"/>
              <w:jc w:val="left"/>
              <w:rPr>
                <w:rFonts w:ascii="Times New Roman"/>
                <w:sz w:val="20"/>
              </w:rPr>
            </w:pPr>
          </w:p>
        </w:tc>
        <w:tc>
          <w:tcPr>
            <w:tcW w:w="628" w:type="dxa"/>
          </w:tcPr>
          <w:p>
            <w:pPr>
              <w:pStyle w:val="TableParagraph"/>
              <w:jc w:val="left"/>
              <w:rPr>
                <w:rFonts w:ascii="Times New Roman"/>
                <w:sz w:val="20"/>
              </w:rPr>
            </w:pPr>
          </w:p>
        </w:tc>
        <w:tc>
          <w:tcPr>
            <w:tcW w:w="625" w:type="dxa"/>
          </w:tcPr>
          <w:p>
            <w:pPr>
              <w:pStyle w:val="TableParagraph"/>
              <w:jc w:val="left"/>
              <w:rPr>
                <w:rFonts w:ascii="Times New Roman"/>
                <w:sz w:val="20"/>
              </w:rPr>
            </w:pPr>
          </w:p>
        </w:tc>
        <w:tc>
          <w:tcPr>
            <w:tcW w:w="628" w:type="dxa"/>
          </w:tcPr>
          <w:p>
            <w:pPr>
              <w:pStyle w:val="TableParagraph"/>
              <w:jc w:val="left"/>
              <w:rPr>
                <w:rFonts w:ascii="Times New Roman"/>
                <w:sz w:val="20"/>
              </w:rPr>
            </w:pPr>
          </w:p>
        </w:tc>
        <w:tc>
          <w:tcPr>
            <w:tcW w:w="628" w:type="dxa"/>
          </w:tcPr>
          <w:p>
            <w:pPr>
              <w:pStyle w:val="TableParagraph"/>
              <w:jc w:val="left"/>
              <w:rPr>
                <w:rFonts w:ascii="Times New Roman"/>
                <w:sz w:val="20"/>
              </w:rPr>
            </w:pPr>
          </w:p>
        </w:tc>
      </w:tr>
      <w:tr>
        <w:trPr>
          <w:trHeight w:val="680" w:hRule="atLeast"/>
        </w:trPr>
        <w:tc>
          <w:tcPr>
            <w:tcW w:w="673" w:type="dxa"/>
          </w:tcPr>
          <w:p>
            <w:pPr>
              <w:pStyle w:val="TableParagraph"/>
              <w:spacing w:before="3"/>
              <w:rPr>
                <w:sz w:val="20"/>
              </w:rPr>
            </w:pPr>
            <w:r>
              <w:rPr>
                <w:spacing w:val="-10"/>
                <w:sz w:val="20"/>
              </w:rPr>
              <w:t>8</w:t>
            </w:r>
          </w:p>
        </w:tc>
        <w:tc>
          <w:tcPr>
            <w:tcW w:w="4037" w:type="dxa"/>
          </w:tcPr>
          <w:p>
            <w:pPr>
              <w:pStyle w:val="TableParagraph"/>
              <w:spacing w:before="3"/>
              <w:ind w:left="102" w:right="262"/>
              <w:jc w:val="left"/>
              <w:rPr>
                <w:sz w:val="20"/>
              </w:rPr>
            </w:pPr>
            <w:r>
              <w:rPr>
                <w:sz w:val="20"/>
              </w:rPr>
              <w:t>Keluarga memberi saran agar saya</w:t>
            </w:r>
            <w:r>
              <w:rPr>
                <w:spacing w:val="-13"/>
                <w:sz w:val="20"/>
              </w:rPr>
              <w:t> </w:t>
            </w:r>
            <w:r>
              <w:rPr>
                <w:sz w:val="20"/>
              </w:rPr>
              <w:t>tetap</w:t>
            </w:r>
            <w:r>
              <w:rPr>
                <w:spacing w:val="-13"/>
                <w:sz w:val="20"/>
              </w:rPr>
              <w:t> </w:t>
            </w:r>
            <w:r>
              <w:rPr>
                <w:sz w:val="20"/>
              </w:rPr>
              <w:t>menjaga</w:t>
            </w:r>
            <w:r>
              <w:rPr>
                <w:spacing w:val="-13"/>
                <w:sz w:val="20"/>
              </w:rPr>
              <w:t> </w:t>
            </w:r>
            <w:r>
              <w:rPr>
                <w:sz w:val="20"/>
              </w:rPr>
              <w:t>kesehatan</w:t>
            </w:r>
          </w:p>
          <w:p>
            <w:pPr>
              <w:pStyle w:val="TableParagraph"/>
              <w:spacing w:line="205" w:lineRule="exact"/>
              <w:ind w:left="102"/>
              <w:jc w:val="left"/>
              <w:rPr>
                <w:sz w:val="20"/>
              </w:rPr>
            </w:pPr>
            <w:r>
              <w:rPr>
                <w:sz w:val="20"/>
              </w:rPr>
              <w:t>sebelum</w:t>
            </w:r>
            <w:r>
              <w:rPr>
                <w:spacing w:val="-7"/>
                <w:sz w:val="20"/>
              </w:rPr>
              <w:t> </w:t>
            </w:r>
            <w:r>
              <w:rPr>
                <w:spacing w:val="-2"/>
                <w:sz w:val="20"/>
              </w:rPr>
              <w:t>operasi</w:t>
            </w:r>
          </w:p>
        </w:tc>
        <w:tc>
          <w:tcPr>
            <w:tcW w:w="712" w:type="dxa"/>
          </w:tcPr>
          <w:p>
            <w:pPr>
              <w:pStyle w:val="TableParagraph"/>
              <w:jc w:val="left"/>
              <w:rPr>
                <w:rFonts w:ascii="Times New Roman"/>
                <w:sz w:val="20"/>
              </w:rPr>
            </w:pPr>
          </w:p>
        </w:tc>
        <w:tc>
          <w:tcPr>
            <w:tcW w:w="628" w:type="dxa"/>
          </w:tcPr>
          <w:p>
            <w:pPr>
              <w:pStyle w:val="TableParagraph"/>
              <w:jc w:val="left"/>
              <w:rPr>
                <w:rFonts w:ascii="Times New Roman"/>
                <w:sz w:val="20"/>
              </w:rPr>
            </w:pPr>
          </w:p>
        </w:tc>
        <w:tc>
          <w:tcPr>
            <w:tcW w:w="625" w:type="dxa"/>
          </w:tcPr>
          <w:p>
            <w:pPr>
              <w:pStyle w:val="TableParagraph"/>
              <w:jc w:val="left"/>
              <w:rPr>
                <w:rFonts w:ascii="Times New Roman"/>
                <w:sz w:val="20"/>
              </w:rPr>
            </w:pPr>
          </w:p>
        </w:tc>
        <w:tc>
          <w:tcPr>
            <w:tcW w:w="628" w:type="dxa"/>
          </w:tcPr>
          <w:p>
            <w:pPr>
              <w:pStyle w:val="TableParagraph"/>
              <w:jc w:val="left"/>
              <w:rPr>
                <w:rFonts w:ascii="Times New Roman"/>
                <w:sz w:val="20"/>
              </w:rPr>
            </w:pPr>
          </w:p>
        </w:tc>
        <w:tc>
          <w:tcPr>
            <w:tcW w:w="628" w:type="dxa"/>
          </w:tcPr>
          <w:p>
            <w:pPr>
              <w:pStyle w:val="TableParagraph"/>
              <w:jc w:val="left"/>
              <w:rPr>
                <w:rFonts w:ascii="Times New Roman"/>
                <w:sz w:val="20"/>
              </w:rPr>
            </w:pPr>
          </w:p>
        </w:tc>
      </w:tr>
      <w:tr>
        <w:trPr>
          <w:trHeight w:val="426" w:hRule="atLeast"/>
        </w:trPr>
        <w:tc>
          <w:tcPr>
            <w:tcW w:w="7931" w:type="dxa"/>
            <w:gridSpan w:val="7"/>
          </w:tcPr>
          <w:p>
            <w:pPr>
              <w:pStyle w:val="TableParagraph"/>
              <w:spacing w:line="210" w:lineRule="exact" w:before="196"/>
              <w:ind w:left="7"/>
              <w:rPr>
                <w:b/>
                <w:sz w:val="20"/>
              </w:rPr>
            </w:pPr>
            <w:r>
              <w:rPr>
                <w:b/>
                <w:sz w:val="20"/>
              </w:rPr>
              <w:t>Dukungan</w:t>
            </w:r>
            <w:r>
              <w:rPr>
                <w:b/>
                <w:spacing w:val="-7"/>
                <w:sz w:val="20"/>
              </w:rPr>
              <w:t> </w:t>
            </w:r>
            <w:r>
              <w:rPr>
                <w:b/>
                <w:spacing w:val="-2"/>
                <w:sz w:val="20"/>
              </w:rPr>
              <w:t>Instrumental</w:t>
            </w:r>
          </w:p>
        </w:tc>
      </w:tr>
      <w:tr>
        <w:trPr>
          <w:trHeight w:val="678" w:hRule="atLeast"/>
        </w:trPr>
        <w:tc>
          <w:tcPr>
            <w:tcW w:w="673" w:type="dxa"/>
          </w:tcPr>
          <w:p>
            <w:pPr>
              <w:pStyle w:val="TableParagraph"/>
              <w:rPr>
                <w:sz w:val="20"/>
              </w:rPr>
            </w:pPr>
            <w:r>
              <w:rPr>
                <w:spacing w:val="-10"/>
                <w:sz w:val="20"/>
              </w:rPr>
              <w:t>9</w:t>
            </w:r>
          </w:p>
        </w:tc>
        <w:tc>
          <w:tcPr>
            <w:tcW w:w="4037" w:type="dxa"/>
          </w:tcPr>
          <w:p>
            <w:pPr>
              <w:pStyle w:val="TableParagraph"/>
              <w:ind w:left="102"/>
              <w:jc w:val="left"/>
              <w:rPr>
                <w:sz w:val="20"/>
              </w:rPr>
            </w:pPr>
            <w:r>
              <w:rPr>
                <w:sz w:val="20"/>
              </w:rPr>
              <w:t>Keluarga</w:t>
            </w:r>
            <w:r>
              <w:rPr>
                <w:spacing w:val="-8"/>
                <w:sz w:val="20"/>
              </w:rPr>
              <w:t> </w:t>
            </w:r>
            <w:r>
              <w:rPr>
                <w:sz w:val="20"/>
              </w:rPr>
              <w:t>membantu</w:t>
            </w:r>
            <w:r>
              <w:rPr>
                <w:spacing w:val="-8"/>
                <w:sz w:val="20"/>
              </w:rPr>
              <w:t> </w:t>
            </w:r>
            <w:r>
              <w:rPr>
                <w:spacing w:val="-4"/>
                <w:sz w:val="20"/>
              </w:rPr>
              <w:t>saya</w:t>
            </w:r>
          </w:p>
          <w:p>
            <w:pPr>
              <w:pStyle w:val="TableParagraph"/>
              <w:spacing w:line="220" w:lineRule="atLeast"/>
              <w:ind w:left="102" w:right="262"/>
              <w:jc w:val="left"/>
              <w:rPr>
                <w:sz w:val="20"/>
              </w:rPr>
            </w:pPr>
            <w:r>
              <w:rPr>
                <w:sz w:val="20"/>
              </w:rPr>
              <w:t>menyiapkan kebutuhan administrasi</w:t>
            </w:r>
            <w:r>
              <w:rPr>
                <w:spacing w:val="-19"/>
                <w:sz w:val="20"/>
              </w:rPr>
              <w:t> </w:t>
            </w:r>
            <w:r>
              <w:rPr>
                <w:sz w:val="20"/>
              </w:rPr>
              <w:t>untuk</w:t>
            </w:r>
            <w:r>
              <w:rPr>
                <w:spacing w:val="-19"/>
                <w:sz w:val="20"/>
              </w:rPr>
              <w:t> </w:t>
            </w:r>
            <w:r>
              <w:rPr>
                <w:sz w:val="20"/>
              </w:rPr>
              <w:t>operasi</w:t>
            </w:r>
          </w:p>
        </w:tc>
        <w:tc>
          <w:tcPr>
            <w:tcW w:w="712" w:type="dxa"/>
          </w:tcPr>
          <w:p>
            <w:pPr>
              <w:pStyle w:val="TableParagraph"/>
              <w:jc w:val="left"/>
              <w:rPr>
                <w:rFonts w:ascii="Times New Roman"/>
                <w:sz w:val="20"/>
              </w:rPr>
            </w:pPr>
          </w:p>
        </w:tc>
        <w:tc>
          <w:tcPr>
            <w:tcW w:w="628" w:type="dxa"/>
          </w:tcPr>
          <w:p>
            <w:pPr>
              <w:pStyle w:val="TableParagraph"/>
              <w:jc w:val="left"/>
              <w:rPr>
                <w:rFonts w:ascii="Times New Roman"/>
                <w:sz w:val="20"/>
              </w:rPr>
            </w:pPr>
          </w:p>
        </w:tc>
        <w:tc>
          <w:tcPr>
            <w:tcW w:w="625" w:type="dxa"/>
          </w:tcPr>
          <w:p>
            <w:pPr>
              <w:pStyle w:val="TableParagraph"/>
              <w:jc w:val="left"/>
              <w:rPr>
                <w:rFonts w:ascii="Times New Roman"/>
                <w:sz w:val="20"/>
              </w:rPr>
            </w:pPr>
          </w:p>
        </w:tc>
        <w:tc>
          <w:tcPr>
            <w:tcW w:w="628" w:type="dxa"/>
          </w:tcPr>
          <w:p>
            <w:pPr>
              <w:pStyle w:val="TableParagraph"/>
              <w:jc w:val="left"/>
              <w:rPr>
                <w:rFonts w:ascii="Times New Roman"/>
                <w:sz w:val="20"/>
              </w:rPr>
            </w:pPr>
          </w:p>
        </w:tc>
        <w:tc>
          <w:tcPr>
            <w:tcW w:w="628" w:type="dxa"/>
          </w:tcPr>
          <w:p>
            <w:pPr>
              <w:pStyle w:val="TableParagraph"/>
              <w:jc w:val="left"/>
              <w:rPr>
                <w:rFonts w:ascii="Times New Roman"/>
                <w:sz w:val="20"/>
              </w:rPr>
            </w:pPr>
          </w:p>
        </w:tc>
      </w:tr>
      <w:tr>
        <w:trPr>
          <w:trHeight w:val="679" w:hRule="atLeast"/>
        </w:trPr>
        <w:tc>
          <w:tcPr>
            <w:tcW w:w="673" w:type="dxa"/>
          </w:tcPr>
          <w:p>
            <w:pPr>
              <w:pStyle w:val="TableParagraph"/>
              <w:spacing w:before="3"/>
              <w:rPr>
                <w:sz w:val="20"/>
              </w:rPr>
            </w:pPr>
            <w:r>
              <w:rPr>
                <w:spacing w:val="-5"/>
                <w:sz w:val="20"/>
              </w:rPr>
              <w:t>10</w:t>
            </w:r>
          </w:p>
        </w:tc>
        <w:tc>
          <w:tcPr>
            <w:tcW w:w="4037" w:type="dxa"/>
          </w:tcPr>
          <w:p>
            <w:pPr>
              <w:pStyle w:val="TableParagraph"/>
              <w:spacing w:line="237" w:lineRule="auto" w:before="4"/>
              <w:ind w:left="102" w:right="262"/>
              <w:jc w:val="left"/>
              <w:rPr>
                <w:sz w:val="20"/>
              </w:rPr>
            </w:pPr>
            <w:r>
              <w:rPr>
                <w:sz w:val="20"/>
              </w:rPr>
              <w:t>Keluarga menyediakan transportasi</w:t>
            </w:r>
            <w:r>
              <w:rPr>
                <w:spacing w:val="-13"/>
                <w:sz w:val="20"/>
              </w:rPr>
              <w:t> </w:t>
            </w:r>
            <w:r>
              <w:rPr>
                <w:sz w:val="20"/>
              </w:rPr>
              <w:t>ketika</w:t>
            </w:r>
            <w:r>
              <w:rPr>
                <w:spacing w:val="-13"/>
                <w:sz w:val="20"/>
              </w:rPr>
              <w:t> </w:t>
            </w:r>
            <w:r>
              <w:rPr>
                <w:sz w:val="20"/>
              </w:rPr>
              <w:t>saya</w:t>
            </w:r>
            <w:r>
              <w:rPr>
                <w:spacing w:val="-13"/>
                <w:sz w:val="20"/>
              </w:rPr>
              <w:t> </w:t>
            </w:r>
            <w:r>
              <w:rPr>
                <w:sz w:val="20"/>
              </w:rPr>
              <w:t>harus</w:t>
            </w:r>
          </w:p>
          <w:p>
            <w:pPr>
              <w:pStyle w:val="TableParagraph"/>
              <w:spacing w:line="206" w:lineRule="exact" w:before="2"/>
              <w:ind w:left="102"/>
              <w:jc w:val="left"/>
              <w:rPr>
                <w:sz w:val="20"/>
              </w:rPr>
            </w:pPr>
            <w:r>
              <w:rPr>
                <w:sz w:val="20"/>
              </w:rPr>
              <w:t>kontrol</w:t>
            </w:r>
            <w:r>
              <w:rPr>
                <w:spacing w:val="-5"/>
                <w:sz w:val="20"/>
              </w:rPr>
              <w:t> </w:t>
            </w:r>
            <w:r>
              <w:rPr>
                <w:sz w:val="20"/>
              </w:rPr>
              <w:t>ke</w:t>
            </w:r>
            <w:r>
              <w:rPr>
                <w:spacing w:val="-5"/>
                <w:sz w:val="20"/>
              </w:rPr>
              <w:t> </w:t>
            </w:r>
            <w:r>
              <w:rPr>
                <w:sz w:val="20"/>
              </w:rPr>
              <w:t>rumah</w:t>
            </w:r>
            <w:r>
              <w:rPr>
                <w:spacing w:val="-4"/>
                <w:sz w:val="20"/>
              </w:rPr>
              <w:t> </w:t>
            </w:r>
            <w:r>
              <w:rPr>
                <w:spacing w:val="-2"/>
                <w:sz w:val="20"/>
              </w:rPr>
              <w:t>sakit</w:t>
            </w:r>
          </w:p>
        </w:tc>
        <w:tc>
          <w:tcPr>
            <w:tcW w:w="712" w:type="dxa"/>
          </w:tcPr>
          <w:p>
            <w:pPr>
              <w:pStyle w:val="TableParagraph"/>
              <w:jc w:val="left"/>
              <w:rPr>
                <w:rFonts w:ascii="Times New Roman"/>
                <w:sz w:val="20"/>
              </w:rPr>
            </w:pPr>
          </w:p>
        </w:tc>
        <w:tc>
          <w:tcPr>
            <w:tcW w:w="628" w:type="dxa"/>
          </w:tcPr>
          <w:p>
            <w:pPr>
              <w:pStyle w:val="TableParagraph"/>
              <w:jc w:val="left"/>
              <w:rPr>
                <w:rFonts w:ascii="Times New Roman"/>
                <w:sz w:val="20"/>
              </w:rPr>
            </w:pPr>
          </w:p>
        </w:tc>
        <w:tc>
          <w:tcPr>
            <w:tcW w:w="625" w:type="dxa"/>
          </w:tcPr>
          <w:p>
            <w:pPr>
              <w:pStyle w:val="TableParagraph"/>
              <w:jc w:val="left"/>
              <w:rPr>
                <w:rFonts w:ascii="Times New Roman"/>
                <w:sz w:val="20"/>
              </w:rPr>
            </w:pPr>
          </w:p>
        </w:tc>
        <w:tc>
          <w:tcPr>
            <w:tcW w:w="628" w:type="dxa"/>
          </w:tcPr>
          <w:p>
            <w:pPr>
              <w:pStyle w:val="TableParagraph"/>
              <w:jc w:val="left"/>
              <w:rPr>
                <w:rFonts w:ascii="Times New Roman"/>
                <w:sz w:val="20"/>
              </w:rPr>
            </w:pPr>
          </w:p>
        </w:tc>
        <w:tc>
          <w:tcPr>
            <w:tcW w:w="628" w:type="dxa"/>
          </w:tcPr>
          <w:p>
            <w:pPr>
              <w:pStyle w:val="TableParagraph"/>
              <w:jc w:val="left"/>
              <w:rPr>
                <w:rFonts w:ascii="Times New Roman"/>
                <w:sz w:val="20"/>
              </w:rPr>
            </w:pPr>
          </w:p>
        </w:tc>
      </w:tr>
      <w:tr>
        <w:trPr>
          <w:trHeight w:val="450" w:hRule="atLeast"/>
        </w:trPr>
        <w:tc>
          <w:tcPr>
            <w:tcW w:w="673" w:type="dxa"/>
          </w:tcPr>
          <w:p>
            <w:pPr>
              <w:pStyle w:val="TableParagraph"/>
              <w:spacing w:before="1"/>
              <w:rPr>
                <w:sz w:val="20"/>
              </w:rPr>
            </w:pPr>
            <w:r>
              <w:rPr>
                <w:spacing w:val="-5"/>
                <w:sz w:val="20"/>
              </w:rPr>
              <w:t>11</w:t>
            </w:r>
          </w:p>
        </w:tc>
        <w:tc>
          <w:tcPr>
            <w:tcW w:w="4037" w:type="dxa"/>
          </w:tcPr>
          <w:p>
            <w:pPr>
              <w:pStyle w:val="TableParagraph"/>
              <w:spacing w:before="1"/>
              <w:ind w:left="102"/>
              <w:jc w:val="left"/>
              <w:rPr>
                <w:sz w:val="20"/>
              </w:rPr>
            </w:pPr>
            <w:r>
              <w:rPr>
                <w:sz w:val="20"/>
              </w:rPr>
              <w:t>Keluarga</w:t>
            </w:r>
            <w:r>
              <w:rPr>
                <w:spacing w:val="-8"/>
                <w:sz w:val="20"/>
              </w:rPr>
              <w:t> </w:t>
            </w:r>
            <w:r>
              <w:rPr>
                <w:sz w:val="20"/>
              </w:rPr>
              <w:t>membantu</w:t>
            </w:r>
            <w:r>
              <w:rPr>
                <w:spacing w:val="-8"/>
                <w:sz w:val="20"/>
              </w:rPr>
              <w:t> </w:t>
            </w:r>
            <w:r>
              <w:rPr>
                <w:spacing w:val="-2"/>
                <w:sz w:val="20"/>
              </w:rPr>
              <w:t>dalam</w:t>
            </w:r>
          </w:p>
          <w:p>
            <w:pPr>
              <w:pStyle w:val="TableParagraph"/>
              <w:spacing w:line="202" w:lineRule="exact" w:before="1"/>
              <w:ind w:left="102"/>
              <w:jc w:val="left"/>
              <w:rPr>
                <w:sz w:val="20"/>
              </w:rPr>
            </w:pPr>
            <w:r>
              <w:rPr>
                <w:sz w:val="20"/>
              </w:rPr>
              <w:t>memenuhi</w:t>
            </w:r>
            <w:r>
              <w:rPr>
                <w:spacing w:val="-12"/>
                <w:sz w:val="20"/>
              </w:rPr>
              <w:t> </w:t>
            </w:r>
            <w:r>
              <w:rPr>
                <w:sz w:val="20"/>
              </w:rPr>
              <w:t>kebutuhan</w:t>
            </w:r>
            <w:r>
              <w:rPr>
                <w:spacing w:val="-11"/>
                <w:sz w:val="20"/>
              </w:rPr>
              <w:t> </w:t>
            </w:r>
            <w:r>
              <w:rPr>
                <w:sz w:val="20"/>
              </w:rPr>
              <w:t>sehari-</w:t>
            </w:r>
            <w:r>
              <w:rPr>
                <w:spacing w:val="-4"/>
                <w:sz w:val="20"/>
              </w:rPr>
              <w:t>hari</w:t>
            </w:r>
          </w:p>
        </w:tc>
        <w:tc>
          <w:tcPr>
            <w:tcW w:w="712" w:type="dxa"/>
          </w:tcPr>
          <w:p>
            <w:pPr>
              <w:pStyle w:val="TableParagraph"/>
              <w:jc w:val="left"/>
              <w:rPr>
                <w:rFonts w:ascii="Times New Roman"/>
                <w:sz w:val="20"/>
              </w:rPr>
            </w:pPr>
          </w:p>
        </w:tc>
        <w:tc>
          <w:tcPr>
            <w:tcW w:w="628" w:type="dxa"/>
          </w:tcPr>
          <w:p>
            <w:pPr>
              <w:pStyle w:val="TableParagraph"/>
              <w:jc w:val="left"/>
              <w:rPr>
                <w:rFonts w:ascii="Times New Roman"/>
                <w:sz w:val="20"/>
              </w:rPr>
            </w:pPr>
          </w:p>
        </w:tc>
        <w:tc>
          <w:tcPr>
            <w:tcW w:w="625" w:type="dxa"/>
          </w:tcPr>
          <w:p>
            <w:pPr>
              <w:pStyle w:val="TableParagraph"/>
              <w:jc w:val="left"/>
              <w:rPr>
                <w:rFonts w:ascii="Times New Roman"/>
                <w:sz w:val="20"/>
              </w:rPr>
            </w:pPr>
          </w:p>
        </w:tc>
        <w:tc>
          <w:tcPr>
            <w:tcW w:w="628" w:type="dxa"/>
          </w:tcPr>
          <w:p>
            <w:pPr>
              <w:pStyle w:val="TableParagraph"/>
              <w:jc w:val="left"/>
              <w:rPr>
                <w:rFonts w:ascii="Times New Roman"/>
                <w:sz w:val="20"/>
              </w:rPr>
            </w:pPr>
          </w:p>
        </w:tc>
        <w:tc>
          <w:tcPr>
            <w:tcW w:w="628" w:type="dxa"/>
          </w:tcPr>
          <w:p>
            <w:pPr>
              <w:pStyle w:val="TableParagraph"/>
              <w:jc w:val="left"/>
              <w:rPr>
                <w:rFonts w:ascii="Times New Roman"/>
                <w:sz w:val="20"/>
              </w:rPr>
            </w:pPr>
          </w:p>
        </w:tc>
      </w:tr>
    </w:tbl>
    <w:p>
      <w:pPr>
        <w:pStyle w:val="TableParagraph"/>
        <w:spacing w:after="0"/>
        <w:jc w:val="left"/>
        <w:rPr>
          <w:rFonts w:ascii="Times New Roman"/>
          <w:sz w:val="20"/>
        </w:rPr>
        <w:sectPr>
          <w:headerReference w:type="default" r:id="rId268"/>
          <w:footerReference w:type="default" r:id="rId269"/>
          <w:pgSz w:w="11910" w:h="16840"/>
          <w:pgMar w:header="670" w:footer="0" w:top="2100" w:bottom="280" w:left="0" w:right="0"/>
        </w:sectPr>
      </w:pPr>
    </w:p>
    <w:p>
      <w:pPr>
        <w:pStyle w:val="BodyText"/>
        <w:spacing w:before="126"/>
        <w:ind w:right="1699"/>
        <w:jc w:val="right"/>
        <w:rPr>
          <w:rFonts w:ascii="Calibri"/>
        </w:rPr>
      </w:pPr>
      <w:r>
        <w:rPr>
          <w:rFonts w:ascii="Calibri"/>
        </w:rPr>
        <mc:AlternateContent>
          <mc:Choice Requires="wps">
            <w:drawing>
              <wp:anchor distT="0" distB="0" distL="0" distR="0" allowOverlap="1" layoutInCell="1" locked="0" behindDoc="0" simplePos="0" relativeHeight="15759360">
                <wp:simplePos x="0" y="0"/>
                <wp:positionH relativeFrom="page">
                  <wp:posOffset>5702300</wp:posOffset>
                </wp:positionH>
                <wp:positionV relativeFrom="paragraph">
                  <wp:posOffset>0</wp:posOffset>
                </wp:positionV>
                <wp:extent cx="914400" cy="914400"/>
                <wp:effectExtent l="0" t="0" r="0" b="0"/>
                <wp:wrapNone/>
                <wp:docPr id="237" name="Graphic 237"/>
                <wp:cNvGraphicFramePr>
                  <a:graphicFrameLocks/>
                </wp:cNvGraphicFramePr>
                <a:graphic>
                  <a:graphicData uri="http://schemas.microsoft.com/office/word/2010/wordprocessingShape">
                    <wps:wsp>
                      <wps:cNvPr id="237" name="Graphic 237"/>
                      <wps:cNvSpPr/>
                      <wps:spPr>
                        <a:xfrm>
                          <a:off x="0" y="0"/>
                          <a:ext cx="914400" cy="914400"/>
                        </a:xfrm>
                        <a:custGeom>
                          <a:avLst/>
                          <a:gdLst/>
                          <a:ahLst/>
                          <a:cxnLst/>
                          <a:rect l="l" t="t" r="r" b="b"/>
                          <a:pathLst>
                            <a:path w="914400" h="914400">
                              <a:moveTo>
                                <a:pt x="457200" y="0"/>
                              </a:moveTo>
                              <a:lnTo>
                                <a:pt x="410458" y="2360"/>
                              </a:lnTo>
                              <a:lnTo>
                                <a:pt x="365066" y="9289"/>
                              </a:lnTo>
                              <a:lnTo>
                                <a:pt x="321253" y="20557"/>
                              </a:lnTo>
                              <a:lnTo>
                                <a:pt x="279249" y="35933"/>
                              </a:lnTo>
                              <a:lnTo>
                                <a:pt x="239283" y="55187"/>
                              </a:lnTo>
                              <a:lnTo>
                                <a:pt x="201587" y="78090"/>
                              </a:lnTo>
                              <a:lnTo>
                                <a:pt x="166390" y="104411"/>
                              </a:lnTo>
                              <a:lnTo>
                                <a:pt x="133921" y="133921"/>
                              </a:lnTo>
                              <a:lnTo>
                                <a:pt x="104411" y="166390"/>
                              </a:lnTo>
                              <a:lnTo>
                                <a:pt x="78090" y="201587"/>
                              </a:lnTo>
                              <a:lnTo>
                                <a:pt x="55187" y="239283"/>
                              </a:lnTo>
                              <a:lnTo>
                                <a:pt x="35933" y="279249"/>
                              </a:lnTo>
                              <a:lnTo>
                                <a:pt x="20557" y="321253"/>
                              </a:lnTo>
                              <a:lnTo>
                                <a:pt x="9289" y="365066"/>
                              </a:lnTo>
                              <a:lnTo>
                                <a:pt x="2360" y="410458"/>
                              </a:lnTo>
                              <a:lnTo>
                                <a:pt x="0" y="457200"/>
                              </a:lnTo>
                              <a:lnTo>
                                <a:pt x="2360" y="503941"/>
                              </a:lnTo>
                              <a:lnTo>
                                <a:pt x="9289" y="549333"/>
                              </a:lnTo>
                              <a:lnTo>
                                <a:pt x="20557" y="593146"/>
                              </a:lnTo>
                              <a:lnTo>
                                <a:pt x="35933" y="635150"/>
                              </a:lnTo>
                              <a:lnTo>
                                <a:pt x="55187" y="675116"/>
                              </a:lnTo>
                              <a:lnTo>
                                <a:pt x="78090" y="712812"/>
                              </a:lnTo>
                              <a:lnTo>
                                <a:pt x="104411" y="748009"/>
                              </a:lnTo>
                              <a:lnTo>
                                <a:pt x="133921" y="780478"/>
                              </a:lnTo>
                              <a:lnTo>
                                <a:pt x="166390" y="809988"/>
                              </a:lnTo>
                              <a:lnTo>
                                <a:pt x="201587" y="836309"/>
                              </a:lnTo>
                              <a:lnTo>
                                <a:pt x="239283" y="859212"/>
                              </a:lnTo>
                              <a:lnTo>
                                <a:pt x="279249" y="878466"/>
                              </a:lnTo>
                              <a:lnTo>
                                <a:pt x="321253" y="893842"/>
                              </a:lnTo>
                              <a:lnTo>
                                <a:pt x="365066" y="905110"/>
                              </a:lnTo>
                              <a:lnTo>
                                <a:pt x="410458" y="912039"/>
                              </a:lnTo>
                              <a:lnTo>
                                <a:pt x="457200" y="914400"/>
                              </a:lnTo>
                              <a:lnTo>
                                <a:pt x="503941" y="912039"/>
                              </a:lnTo>
                              <a:lnTo>
                                <a:pt x="549333" y="905110"/>
                              </a:lnTo>
                              <a:lnTo>
                                <a:pt x="593146" y="893842"/>
                              </a:lnTo>
                              <a:lnTo>
                                <a:pt x="635150" y="878466"/>
                              </a:lnTo>
                              <a:lnTo>
                                <a:pt x="675116" y="859212"/>
                              </a:lnTo>
                              <a:lnTo>
                                <a:pt x="712812" y="836309"/>
                              </a:lnTo>
                              <a:lnTo>
                                <a:pt x="748009" y="809988"/>
                              </a:lnTo>
                              <a:lnTo>
                                <a:pt x="780478" y="780478"/>
                              </a:lnTo>
                              <a:lnTo>
                                <a:pt x="809988" y="748009"/>
                              </a:lnTo>
                              <a:lnTo>
                                <a:pt x="836309" y="712812"/>
                              </a:lnTo>
                              <a:lnTo>
                                <a:pt x="859212" y="675116"/>
                              </a:lnTo>
                              <a:lnTo>
                                <a:pt x="878466" y="635150"/>
                              </a:lnTo>
                              <a:lnTo>
                                <a:pt x="893842" y="593146"/>
                              </a:lnTo>
                              <a:lnTo>
                                <a:pt x="905110" y="549333"/>
                              </a:lnTo>
                              <a:lnTo>
                                <a:pt x="912039" y="503941"/>
                              </a:lnTo>
                              <a:lnTo>
                                <a:pt x="914400" y="457200"/>
                              </a:lnTo>
                              <a:lnTo>
                                <a:pt x="912039" y="410458"/>
                              </a:lnTo>
                              <a:lnTo>
                                <a:pt x="905110" y="365066"/>
                              </a:lnTo>
                              <a:lnTo>
                                <a:pt x="893842" y="321253"/>
                              </a:lnTo>
                              <a:lnTo>
                                <a:pt x="878466" y="279249"/>
                              </a:lnTo>
                              <a:lnTo>
                                <a:pt x="859212" y="239283"/>
                              </a:lnTo>
                              <a:lnTo>
                                <a:pt x="836309" y="201587"/>
                              </a:lnTo>
                              <a:lnTo>
                                <a:pt x="809988" y="166390"/>
                              </a:lnTo>
                              <a:lnTo>
                                <a:pt x="780478" y="133921"/>
                              </a:lnTo>
                              <a:lnTo>
                                <a:pt x="748009" y="104411"/>
                              </a:lnTo>
                              <a:lnTo>
                                <a:pt x="712812" y="78090"/>
                              </a:lnTo>
                              <a:lnTo>
                                <a:pt x="675116" y="55187"/>
                              </a:lnTo>
                              <a:lnTo>
                                <a:pt x="635150" y="35933"/>
                              </a:lnTo>
                              <a:lnTo>
                                <a:pt x="593146" y="20557"/>
                              </a:lnTo>
                              <a:lnTo>
                                <a:pt x="549333" y="9289"/>
                              </a:lnTo>
                              <a:lnTo>
                                <a:pt x="503941" y="2360"/>
                              </a:lnTo>
                              <a:lnTo>
                                <a:pt x="4572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449pt;margin-top:0pt;width:72pt;height:72pt;mso-position-horizontal-relative:page;mso-position-vertical-relative:paragraph;z-index:15759360" id="docshape216" coordorigin="8980,0" coordsize="1440,1440" path="m9700,0l9626,4,9555,15,9486,32,9420,57,9357,87,9297,123,9242,164,9191,211,9144,262,9103,317,9067,377,9037,440,9012,506,8995,575,8984,646,8980,720,8984,794,8995,865,9012,934,9037,1000,9067,1063,9103,1123,9144,1178,9191,1229,9242,1276,9297,1317,9357,1353,9420,1383,9486,1408,9555,1425,9626,1436,9700,1440,9774,1436,9845,1425,9914,1408,9980,1383,10043,1353,10103,1317,10158,1276,10209,1229,10256,1178,10297,1123,10333,1063,10363,1000,10388,934,10405,865,10416,794,10420,720,10416,646,10405,575,10388,506,10363,440,10333,377,10297,317,10256,262,10209,211,10158,164,10103,123,10043,87,9980,57,9914,32,9845,15,9774,4,9700,0xe" filled="true" fillcolor="#ffffff" stroked="false">
                <v:path arrowok="t"/>
                <v:fill type="solid"/>
                <w10:wrap type="none"/>
              </v:shape>
            </w:pict>
          </mc:Fallback>
        </mc:AlternateContent>
      </w:r>
      <w:r>
        <w:rPr>
          <w:rFonts w:ascii="Calibri"/>
          <w:spacing w:val="-5"/>
        </w:rPr>
        <w:t>104</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73"/>
        <w:rPr>
          <w:rFonts w:ascii="Calibri"/>
          <w:sz w:val="20"/>
        </w:rPr>
      </w:pPr>
    </w:p>
    <w:tbl>
      <w:tblPr>
        <w:tblW w:w="0" w:type="auto"/>
        <w:jc w:val="left"/>
        <w:tblInd w:w="2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3"/>
        <w:gridCol w:w="4037"/>
        <w:gridCol w:w="712"/>
        <w:gridCol w:w="628"/>
        <w:gridCol w:w="625"/>
        <w:gridCol w:w="628"/>
        <w:gridCol w:w="628"/>
      </w:tblGrid>
      <w:tr>
        <w:trPr>
          <w:trHeight w:val="225" w:hRule="atLeast"/>
        </w:trPr>
        <w:tc>
          <w:tcPr>
            <w:tcW w:w="673" w:type="dxa"/>
          </w:tcPr>
          <w:p>
            <w:pPr>
              <w:pStyle w:val="TableParagraph"/>
              <w:jc w:val="left"/>
              <w:rPr>
                <w:rFonts w:ascii="Times New Roman"/>
                <w:sz w:val="16"/>
              </w:rPr>
            </w:pPr>
          </w:p>
        </w:tc>
        <w:tc>
          <w:tcPr>
            <w:tcW w:w="4037" w:type="dxa"/>
          </w:tcPr>
          <w:p>
            <w:pPr>
              <w:pStyle w:val="TableParagraph"/>
              <w:spacing w:line="206" w:lineRule="exact"/>
              <w:ind w:left="102"/>
              <w:jc w:val="left"/>
              <w:rPr>
                <w:sz w:val="20"/>
              </w:rPr>
            </w:pPr>
            <w:r>
              <w:rPr>
                <w:sz w:val="20"/>
              </w:rPr>
              <w:t>menjelang</w:t>
            </w:r>
            <w:r>
              <w:rPr>
                <w:spacing w:val="-9"/>
                <w:sz w:val="20"/>
              </w:rPr>
              <w:t> </w:t>
            </w:r>
            <w:r>
              <w:rPr>
                <w:spacing w:val="-2"/>
                <w:sz w:val="20"/>
              </w:rPr>
              <w:t>operasi</w:t>
            </w:r>
          </w:p>
        </w:tc>
        <w:tc>
          <w:tcPr>
            <w:tcW w:w="712" w:type="dxa"/>
          </w:tcPr>
          <w:p>
            <w:pPr>
              <w:pStyle w:val="TableParagraph"/>
              <w:jc w:val="left"/>
              <w:rPr>
                <w:rFonts w:ascii="Times New Roman"/>
                <w:sz w:val="16"/>
              </w:rPr>
            </w:pPr>
          </w:p>
        </w:tc>
        <w:tc>
          <w:tcPr>
            <w:tcW w:w="628" w:type="dxa"/>
          </w:tcPr>
          <w:p>
            <w:pPr>
              <w:pStyle w:val="TableParagraph"/>
              <w:jc w:val="left"/>
              <w:rPr>
                <w:rFonts w:ascii="Times New Roman"/>
                <w:sz w:val="16"/>
              </w:rPr>
            </w:pPr>
          </w:p>
        </w:tc>
        <w:tc>
          <w:tcPr>
            <w:tcW w:w="625" w:type="dxa"/>
          </w:tcPr>
          <w:p>
            <w:pPr>
              <w:pStyle w:val="TableParagraph"/>
              <w:jc w:val="left"/>
              <w:rPr>
                <w:rFonts w:ascii="Times New Roman"/>
                <w:sz w:val="16"/>
              </w:rPr>
            </w:pPr>
          </w:p>
        </w:tc>
        <w:tc>
          <w:tcPr>
            <w:tcW w:w="628" w:type="dxa"/>
          </w:tcPr>
          <w:p>
            <w:pPr>
              <w:pStyle w:val="TableParagraph"/>
              <w:jc w:val="left"/>
              <w:rPr>
                <w:rFonts w:ascii="Times New Roman"/>
                <w:sz w:val="16"/>
              </w:rPr>
            </w:pPr>
          </w:p>
        </w:tc>
        <w:tc>
          <w:tcPr>
            <w:tcW w:w="628" w:type="dxa"/>
          </w:tcPr>
          <w:p>
            <w:pPr>
              <w:pStyle w:val="TableParagraph"/>
              <w:jc w:val="left"/>
              <w:rPr>
                <w:rFonts w:ascii="Times New Roman"/>
                <w:sz w:val="16"/>
              </w:rPr>
            </w:pPr>
          </w:p>
        </w:tc>
      </w:tr>
      <w:tr>
        <w:trPr>
          <w:trHeight w:val="682" w:hRule="atLeast"/>
        </w:trPr>
        <w:tc>
          <w:tcPr>
            <w:tcW w:w="673" w:type="dxa"/>
          </w:tcPr>
          <w:p>
            <w:pPr>
              <w:pStyle w:val="TableParagraph"/>
              <w:spacing w:before="4"/>
              <w:rPr>
                <w:sz w:val="20"/>
              </w:rPr>
            </w:pPr>
            <w:r>
              <w:rPr>
                <w:spacing w:val="-5"/>
                <w:sz w:val="20"/>
              </w:rPr>
              <w:t>12</w:t>
            </w:r>
          </w:p>
        </w:tc>
        <w:tc>
          <w:tcPr>
            <w:tcW w:w="4037" w:type="dxa"/>
          </w:tcPr>
          <w:p>
            <w:pPr>
              <w:pStyle w:val="TableParagraph"/>
              <w:spacing w:line="237" w:lineRule="auto" w:before="6"/>
              <w:ind w:left="102"/>
              <w:jc w:val="left"/>
              <w:rPr>
                <w:sz w:val="20"/>
              </w:rPr>
            </w:pPr>
            <w:r>
              <w:rPr>
                <w:sz w:val="20"/>
              </w:rPr>
              <w:t>Keluarga</w:t>
            </w:r>
            <w:r>
              <w:rPr>
                <w:spacing w:val="-13"/>
                <w:sz w:val="20"/>
              </w:rPr>
              <w:t> </w:t>
            </w:r>
            <w:r>
              <w:rPr>
                <w:sz w:val="20"/>
              </w:rPr>
              <w:t>mendampingi</w:t>
            </w:r>
            <w:r>
              <w:rPr>
                <w:spacing w:val="-13"/>
                <w:sz w:val="20"/>
              </w:rPr>
              <w:t> </w:t>
            </w:r>
            <w:r>
              <w:rPr>
                <w:sz w:val="20"/>
              </w:rPr>
              <w:t>saya</w:t>
            </w:r>
            <w:r>
              <w:rPr>
                <w:spacing w:val="-13"/>
                <w:sz w:val="20"/>
              </w:rPr>
              <w:t> </w:t>
            </w:r>
            <w:r>
              <w:rPr>
                <w:sz w:val="20"/>
              </w:rPr>
              <w:t>saat pemeriksaan pra operasi di</w:t>
            </w:r>
          </w:p>
          <w:p>
            <w:pPr>
              <w:pStyle w:val="TableParagraph"/>
              <w:spacing w:line="205" w:lineRule="exact" w:before="2"/>
              <w:ind w:left="102"/>
              <w:jc w:val="left"/>
              <w:rPr>
                <w:sz w:val="20"/>
              </w:rPr>
            </w:pPr>
            <w:r>
              <w:rPr>
                <w:sz w:val="20"/>
              </w:rPr>
              <w:t>rumah</w:t>
            </w:r>
            <w:r>
              <w:rPr>
                <w:spacing w:val="-5"/>
                <w:sz w:val="20"/>
              </w:rPr>
              <w:t> </w:t>
            </w:r>
            <w:r>
              <w:rPr>
                <w:spacing w:val="-2"/>
                <w:sz w:val="20"/>
              </w:rPr>
              <w:t>sakit</w:t>
            </w:r>
          </w:p>
        </w:tc>
        <w:tc>
          <w:tcPr>
            <w:tcW w:w="712" w:type="dxa"/>
          </w:tcPr>
          <w:p>
            <w:pPr>
              <w:pStyle w:val="TableParagraph"/>
              <w:jc w:val="left"/>
              <w:rPr>
                <w:rFonts w:ascii="Times New Roman"/>
                <w:sz w:val="18"/>
              </w:rPr>
            </w:pPr>
          </w:p>
        </w:tc>
        <w:tc>
          <w:tcPr>
            <w:tcW w:w="628" w:type="dxa"/>
          </w:tcPr>
          <w:p>
            <w:pPr>
              <w:pStyle w:val="TableParagraph"/>
              <w:jc w:val="left"/>
              <w:rPr>
                <w:rFonts w:ascii="Times New Roman"/>
                <w:sz w:val="18"/>
              </w:rPr>
            </w:pPr>
          </w:p>
        </w:tc>
        <w:tc>
          <w:tcPr>
            <w:tcW w:w="625" w:type="dxa"/>
          </w:tcPr>
          <w:p>
            <w:pPr>
              <w:pStyle w:val="TableParagraph"/>
              <w:jc w:val="left"/>
              <w:rPr>
                <w:rFonts w:ascii="Times New Roman"/>
                <w:sz w:val="18"/>
              </w:rPr>
            </w:pPr>
          </w:p>
        </w:tc>
        <w:tc>
          <w:tcPr>
            <w:tcW w:w="628" w:type="dxa"/>
          </w:tcPr>
          <w:p>
            <w:pPr>
              <w:pStyle w:val="TableParagraph"/>
              <w:jc w:val="left"/>
              <w:rPr>
                <w:rFonts w:ascii="Times New Roman"/>
                <w:sz w:val="18"/>
              </w:rPr>
            </w:pPr>
          </w:p>
        </w:tc>
        <w:tc>
          <w:tcPr>
            <w:tcW w:w="628" w:type="dxa"/>
          </w:tcPr>
          <w:p>
            <w:pPr>
              <w:pStyle w:val="TableParagraph"/>
              <w:jc w:val="left"/>
              <w:rPr>
                <w:rFonts w:ascii="Times New Roman"/>
                <w:sz w:val="18"/>
              </w:rPr>
            </w:pPr>
          </w:p>
        </w:tc>
      </w:tr>
      <w:tr>
        <w:trPr>
          <w:trHeight w:val="226" w:hRule="atLeast"/>
        </w:trPr>
        <w:tc>
          <w:tcPr>
            <w:tcW w:w="7931" w:type="dxa"/>
            <w:gridSpan w:val="7"/>
          </w:tcPr>
          <w:p>
            <w:pPr>
              <w:pStyle w:val="TableParagraph"/>
              <w:spacing w:line="207" w:lineRule="exact"/>
              <w:ind w:left="7"/>
              <w:rPr>
                <w:b/>
                <w:sz w:val="20"/>
              </w:rPr>
            </w:pPr>
            <w:r>
              <w:rPr>
                <w:b/>
                <w:sz w:val="20"/>
              </w:rPr>
              <w:t>Dukungan</w:t>
            </w:r>
            <w:r>
              <w:rPr>
                <w:b/>
                <w:spacing w:val="-10"/>
                <w:sz w:val="20"/>
              </w:rPr>
              <w:t> </w:t>
            </w:r>
            <w:r>
              <w:rPr>
                <w:b/>
                <w:sz w:val="20"/>
              </w:rPr>
              <w:t>Penghargaan</w:t>
            </w:r>
            <w:r>
              <w:rPr>
                <w:b/>
                <w:spacing w:val="-9"/>
                <w:sz w:val="20"/>
              </w:rPr>
              <w:t> </w:t>
            </w:r>
            <w:r>
              <w:rPr>
                <w:b/>
                <w:spacing w:val="-2"/>
                <w:sz w:val="20"/>
              </w:rPr>
              <w:t>(Appraisal)</w:t>
            </w:r>
          </w:p>
        </w:tc>
      </w:tr>
      <w:tr>
        <w:trPr>
          <w:trHeight w:val="678" w:hRule="atLeast"/>
        </w:trPr>
        <w:tc>
          <w:tcPr>
            <w:tcW w:w="673" w:type="dxa"/>
          </w:tcPr>
          <w:p>
            <w:pPr>
              <w:pStyle w:val="TableParagraph"/>
              <w:rPr>
                <w:sz w:val="20"/>
              </w:rPr>
            </w:pPr>
            <w:r>
              <w:rPr>
                <w:spacing w:val="-5"/>
                <w:sz w:val="20"/>
              </w:rPr>
              <w:t>13</w:t>
            </w:r>
          </w:p>
        </w:tc>
        <w:tc>
          <w:tcPr>
            <w:tcW w:w="4037" w:type="dxa"/>
          </w:tcPr>
          <w:p>
            <w:pPr>
              <w:pStyle w:val="TableParagraph"/>
              <w:ind w:left="102" w:right="262"/>
              <w:jc w:val="left"/>
              <w:rPr>
                <w:sz w:val="20"/>
              </w:rPr>
            </w:pPr>
            <w:r>
              <w:rPr>
                <w:sz w:val="20"/>
              </w:rPr>
              <w:t>Keluarga</w:t>
            </w:r>
            <w:r>
              <w:rPr>
                <w:spacing w:val="-19"/>
                <w:sz w:val="20"/>
              </w:rPr>
              <w:t> </w:t>
            </w:r>
            <w:r>
              <w:rPr>
                <w:sz w:val="20"/>
              </w:rPr>
              <w:t>menghargai</w:t>
            </w:r>
            <w:r>
              <w:rPr>
                <w:spacing w:val="-19"/>
                <w:sz w:val="20"/>
              </w:rPr>
              <w:t> </w:t>
            </w:r>
            <w:r>
              <w:rPr>
                <w:sz w:val="20"/>
              </w:rPr>
              <w:t>keputusan saya untuk menjalani operasi</w:t>
            </w:r>
          </w:p>
          <w:p>
            <w:pPr>
              <w:pStyle w:val="TableParagraph"/>
              <w:spacing w:line="204" w:lineRule="exact"/>
              <w:ind w:left="102"/>
              <w:jc w:val="left"/>
              <w:rPr>
                <w:sz w:val="20"/>
              </w:rPr>
            </w:pPr>
            <w:r>
              <w:rPr>
                <w:spacing w:val="-2"/>
                <w:sz w:val="20"/>
              </w:rPr>
              <w:t>katarak</w:t>
            </w:r>
          </w:p>
        </w:tc>
        <w:tc>
          <w:tcPr>
            <w:tcW w:w="712" w:type="dxa"/>
          </w:tcPr>
          <w:p>
            <w:pPr>
              <w:pStyle w:val="TableParagraph"/>
              <w:jc w:val="left"/>
              <w:rPr>
                <w:rFonts w:ascii="Times New Roman"/>
                <w:sz w:val="18"/>
              </w:rPr>
            </w:pPr>
          </w:p>
        </w:tc>
        <w:tc>
          <w:tcPr>
            <w:tcW w:w="628" w:type="dxa"/>
          </w:tcPr>
          <w:p>
            <w:pPr>
              <w:pStyle w:val="TableParagraph"/>
              <w:jc w:val="left"/>
              <w:rPr>
                <w:rFonts w:ascii="Times New Roman"/>
                <w:sz w:val="18"/>
              </w:rPr>
            </w:pPr>
          </w:p>
        </w:tc>
        <w:tc>
          <w:tcPr>
            <w:tcW w:w="625" w:type="dxa"/>
          </w:tcPr>
          <w:p>
            <w:pPr>
              <w:pStyle w:val="TableParagraph"/>
              <w:jc w:val="left"/>
              <w:rPr>
                <w:rFonts w:ascii="Times New Roman"/>
                <w:sz w:val="18"/>
              </w:rPr>
            </w:pPr>
          </w:p>
        </w:tc>
        <w:tc>
          <w:tcPr>
            <w:tcW w:w="628" w:type="dxa"/>
          </w:tcPr>
          <w:p>
            <w:pPr>
              <w:pStyle w:val="TableParagraph"/>
              <w:jc w:val="left"/>
              <w:rPr>
                <w:rFonts w:ascii="Times New Roman"/>
                <w:sz w:val="18"/>
              </w:rPr>
            </w:pPr>
          </w:p>
        </w:tc>
        <w:tc>
          <w:tcPr>
            <w:tcW w:w="628" w:type="dxa"/>
          </w:tcPr>
          <w:p>
            <w:pPr>
              <w:pStyle w:val="TableParagraph"/>
              <w:jc w:val="left"/>
              <w:rPr>
                <w:rFonts w:ascii="Times New Roman"/>
                <w:sz w:val="18"/>
              </w:rPr>
            </w:pPr>
          </w:p>
        </w:tc>
      </w:tr>
      <w:tr>
        <w:trPr>
          <w:trHeight w:val="453" w:hRule="atLeast"/>
        </w:trPr>
        <w:tc>
          <w:tcPr>
            <w:tcW w:w="673" w:type="dxa"/>
          </w:tcPr>
          <w:p>
            <w:pPr>
              <w:pStyle w:val="TableParagraph"/>
              <w:spacing w:before="4"/>
              <w:rPr>
                <w:sz w:val="20"/>
              </w:rPr>
            </w:pPr>
            <w:r>
              <w:rPr>
                <w:spacing w:val="-5"/>
                <w:sz w:val="20"/>
              </w:rPr>
              <w:t>14</w:t>
            </w:r>
          </w:p>
        </w:tc>
        <w:tc>
          <w:tcPr>
            <w:tcW w:w="4037" w:type="dxa"/>
          </w:tcPr>
          <w:p>
            <w:pPr>
              <w:pStyle w:val="TableParagraph"/>
              <w:spacing w:line="225" w:lineRule="exact" w:before="4"/>
              <w:ind w:left="102"/>
              <w:jc w:val="left"/>
              <w:rPr>
                <w:sz w:val="20"/>
              </w:rPr>
            </w:pPr>
            <w:r>
              <w:rPr>
                <w:sz w:val="20"/>
              </w:rPr>
              <w:t>Keluarga</w:t>
            </w:r>
            <w:r>
              <w:rPr>
                <w:spacing w:val="-8"/>
                <w:sz w:val="20"/>
              </w:rPr>
              <w:t> </w:t>
            </w:r>
            <w:r>
              <w:rPr>
                <w:sz w:val="20"/>
              </w:rPr>
              <w:t>meyakinkan</w:t>
            </w:r>
            <w:r>
              <w:rPr>
                <w:spacing w:val="-8"/>
                <w:sz w:val="20"/>
              </w:rPr>
              <w:t> </w:t>
            </w:r>
            <w:r>
              <w:rPr>
                <w:sz w:val="20"/>
              </w:rPr>
              <w:t>bahwa</w:t>
            </w:r>
            <w:r>
              <w:rPr>
                <w:spacing w:val="-7"/>
                <w:sz w:val="20"/>
              </w:rPr>
              <w:t> </w:t>
            </w:r>
            <w:r>
              <w:rPr>
                <w:spacing w:val="-4"/>
                <w:sz w:val="20"/>
              </w:rPr>
              <w:t>saya</w:t>
            </w:r>
          </w:p>
          <w:p>
            <w:pPr>
              <w:pStyle w:val="TableParagraph"/>
              <w:spacing w:line="204" w:lineRule="exact"/>
              <w:ind w:left="102"/>
              <w:jc w:val="left"/>
              <w:rPr>
                <w:sz w:val="20"/>
              </w:rPr>
            </w:pPr>
            <w:r>
              <w:rPr>
                <w:sz w:val="20"/>
              </w:rPr>
              <w:t>mampu</w:t>
            </w:r>
            <w:r>
              <w:rPr>
                <w:spacing w:val="-7"/>
                <w:sz w:val="20"/>
              </w:rPr>
              <w:t> </w:t>
            </w:r>
            <w:r>
              <w:rPr>
                <w:sz w:val="20"/>
              </w:rPr>
              <w:t>melewati</w:t>
            </w:r>
            <w:r>
              <w:rPr>
                <w:spacing w:val="-6"/>
                <w:sz w:val="20"/>
              </w:rPr>
              <w:t> </w:t>
            </w:r>
            <w:r>
              <w:rPr>
                <w:sz w:val="20"/>
              </w:rPr>
              <w:t>proses</w:t>
            </w:r>
            <w:r>
              <w:rPr>
                <w:spacing w:val="-6"/>
                <w:sz w:val="20"/>
              </w:rPr>
              <w:t> </w:t>
            </w:r>
            <w:r>
              <w:rPr>
                <w:spacing w:val="-2"/>
                <w:sz w:val="20"/>
              </w:rPr>
              <w:t>operasi</w:t>
            </w:r>
          </w:p>
        </w:tc>
        <w:tc>
          <w:tcPr>
            <w:tcW w:w="712" w:type="dxa"/>
          </w:tcPr>
          <w:p>
            <w:pPr>
              <w:pStyle w:val="TableParagraph"/>
              <w:jc w:val="left"/>
              <w:rPr>
                <w:rFonts w:ascii="Times New Roman"/>
                <w:sz w:val="18"/>
              </w:rPr>
            </w:pPr>
          </w:p>
        </w:tc>
        <w:tc>
          <w:tcPr>
            <w:tcW w:w="628" w:type="dxa"/>
          </w:tcPr>
          <w:p>
            <w:pPr>
              <w:pStyle w:val="TableParagraph"/>
              <w:jc w:val="left"/>
              <w:rPr>
                <w:rFonts w:ascii="Times New Roman"/>
                <w:sz w:val="18"/>
              </w:rPr>
            </w:pPr>
          </w:p>
        </w:tc>
        <w:tc>
          <w:tcPr>
            <w:tcW w:w="625" w:type="dxa"/>
          </w:tcPr>
          <w:p>
            <w:pPr>
              <w:pStyle w:val="TableParagraph"/>
              <w:jc w:val="left"/>
              <w:rPr>
                <w:rFonts w:ascii="Times New Roman"/>
                <w:sz w:val="18"/>
              </w:rPr>
            </w:pPr>
          </w:p>
        </w:tc>
        <w:tc>
          <w:tcPr>
            <w:tcW w:w="628" w:type="dxa"/>
          </w:tcPr>
          <w:p>
            <w:pPr>
              <w:pStyle w:val="TableParagraph"/>
              <w:jc w:val="left"/>
              <w:rPr>
                <w:rFonts w:ascii="Times New Roman"/>
                <w:sz w:val="18"/>
              </w:rPr>
            </w:pPr>
          </w:p>
        </w:tc>
        <w:tc>
          <w:tcPr>
            <w:tcW w:w="628" w:type="dxa"/>
          </w:tcPr>
          <w:p>
            <w:pPr>
              <w:pStyle w:val="TableParagraph"/>
              <w:jc w:val="left"/>
              <w:rPr>
                <w:rFonts w:ascii="Times New Roman"/>
                <w:sz w:val="18"/>
              </w:rPr>
            </w:pPr>
          </w:p>
        </w:tc>
      </w:tr>
      <w:tr>
        <w:trPr>
          <w:trHeight w:val="678" w:hRule="atLeast"/>
        </w:trPr>
        <w:tc>
          <w:tcPr>
            <w:tcW w:w="673" w:type="dxa"/>
          </w:tcPr>
          <w:p>
            <w:pPr>
              <w:pStyle w:val="TableParagraph"/>
              <w:rPr>
                <w:sz w:val="20"/>
              </w:rPr>
            </w:pPr>
            <w:r>
              <w:rPr>
                <w:spacing w:val="-5"/>
                <w:sz w:val="20"/>
              </w:rPr>
              <w:t>15</w:t>
            </w:r>
          </w:p>
        </w:tc>
        <w:tc>
          <w:tcPr>
            <w:tcW w:w="4037" w:type="dxa"/>
          </w:tcPr>
          <w:p>
            <w:pPr>
              <w:pStyle w:val="TableParagraph"/>
              <w:ind w:left="102"/>
              <w:jc w:val="left"/>
              <w:rPr>
                <w:sz w:val="20"/>
              </w:rPr>
            </w:pPr>
            <w:r>
              <w:rPr>
                <w:sz w:val="20"/>
              </w:rPr>
              <w:t>Keluarga</w:t>
            </w:r>
            <w:r>
              <w:rPr>
                <w:spacing w:val="-8"/>
                <w:sz w:val="20"/>
              </w:rPr>
              <w:t> </w:t>
            </w:r>
            <w:r>
              <w:rPr>
                <w:spacing w:val="-2"/>
                <w:sz w:val="20"/>
              </w:rPr>
              <w:t>mengungkapkan</w:t>
            </w:r>
          </w:p>
          <w:p>
            <w:pPr>
              <w:pStyle w:val="TableParagraph"/>
              <w:spacing w:line="220" w:lineRule="atLeast"/>
              <w:ind w:left="102"/>
              <w:jc w:val="left"/>
              <w:rPr>
                <w:sz w:val="20"/>
              </w:rPr>
            </w:pPr>
            <w:r>
              <w:rPr>
                <w:sz w:val="20"/>
              </w:rPr>
              <w:t>kebanggaan</w:t>
            </w:r>
            <w:r>
              <w:rPr>
                <w:spacing w:val="-19"/>
                <w:sz w:val="20"/>
              </w:rPr>
              <w:t> </w:t>
            </w:r>
            <w:r>
              <w:rPr>
                <w:sz w:val="20"/>
              </w:rPr>
              <w:t>terhadap</w:t>
            </w:r>
            <w:r>
              <w:rPr>
                <w:spacing w:val="-19"/>
                <w:sz w:val="20"/>
              </w:rPr>
              <w:t> </w:t>
            </w:r>
            <w:r>
              <w:rPr>
                <w:sz w:val="20"/>
              </w:rPr>
              <w:t>keberanian saya menjalani operasi</w:t>
            </w:r>
          </w:p>
        </w:tc>
        <w:tc>
          <w:tcPr>
            <w:tcW w:w="712" w:type="dxa"/>
          </w:tcPr>
          <w:p>
            <w:pPr>
              <w:pStyle w:val="TableParagraph"/>
              <w:jc w:val="left"/>
              <w:rPr>
                <w:rFonts w:ascii="Times New Roman"/>
                <w:sz w:val="18"/>
              </w:rPr>
            </w:pPr>
          </w:p>
        </w:tc>
        <w:tc>
          <w:tcPr>
            <w:tcW w:w="628" w:type="dxa"/>
          </w:tcPr>
          <w:p>
            <w:pPr>
              <w:pStyle w:val="TableParagraph"/>
              <w:jc w:val="left"/>
              <w:rPr>
                <w:rFonts w:ascii="Times New Roman"/>
                <w:sz w:val="18"/>
              </w:rPr>
            </w:pPr>
          </w:p>
        </w:tc>
        <w:tc>
          <w:tcPr>
            <w:tcW w:w="625" w:type="dxa"/>
          </w:tcPr>
          <w:p>
            <w:pPr>
              <w:pStyle w:val="TableParagraph"/>
              <w:jc w:val="left"/>
              <w:rPr>
                <w:rFonts w:ascii="Times New Roman"/>
                <w:sz w:val="18"/>
              </w:rPr>
            </w:pPr>
          </w:p>
        </w:tc>
        <w:tc>
          <w:tcPr>
            <w:tcW w:w="628" w:type="dxa"/>
          </w:tcPr>
          <w:p>
            <w:pPr>
              <w:pStyle w:val="TableParagraph"/>
              <w:jc w:val="left"/>
              <w:rPr>
                <w:rFonts w:ascii="Times New Roman"/>
                <w:sz w:val="18"/>
              </w:rPr>
            </w:pPr>
          </w:p>
        </w:tc>
        <w:tc>
          <w:tcPr>
            <w:tcW w:w="628" w:type="dxa"/>
          </w:tcPr>
          <w:p>
            <w:pPr>
              <w:pStyle w:val="TableParagraph"/>
              <w:jc w:val="left"/>
              <w:rPr>
                <w:rFonts w:ascii="Times New Roman"/>
                <w:sz w:val="18"/>
              </w:rPr>
            </w:pPr>
          </w:p>
        </w:tc>
      </w:tr>
      <w:tr>
        <w:trPr>
          <w:trHeight w:val="676" w:hRule="atLeast"/>
        </w:trPr>
        <w:tc>
          <w:tcPr>
            <w:tcW w:w="673" w:type="dxa"/>
          </w:tcPr>
          <w:p>
            <w:pPr>
              <w:pStyle w:val="TableParagraph"/>
              <w:spacing w:before="3"/>
              <w:rPr>
                <w:sz w:val="20"/>
              </w:rPr>
            </w:pPr>
            <w:r>
              <w:rPr>
                <w:spacing w:val="-5"/>
                <w:sz w:val="20"/>
              </w:rPr>
              <w:t>16</w:t>
            </w:r>
          </w:p>
        </w:tc>
        <w:tc>
          <w:tcPr>
            <w:tcW w:w="4037" w:type="dxa"/>
          </w:tcPr>
          <w:p>
            <w:pPr>
              <w:pStyle w:val="TableParagraph"/>
              <w:spacing w:line="237" w:lineRule="auto" w:before="4"/>
              <w:ind w:left="102"/>
              <w:jc w:val="left"/>
              <w:rPr>
                <w:sz w:val="20"/>
              </w:rPr>
            </w:pPr>
            <w:r>
              <w:rPr>
                <w:sz w:val="20"/>
              </w:rPr>
              <w:t>Keluarga</w:t>
            </w:r>
            <w:r>
              <w:rPr>
                <w:spacing w:val="-13"/>
                <w:sz w:val="20"/>
              </w:rPr>
              <w:t> </w:t>
            </w:r>
            <w:r>
              <w:rPr>
                <w:sz w:val="20"/>
              </w:rPr>
              <w:t>selalu</w:t>
            </w:r>
            <w:r>
              <w:rPr>
                <w:spacing w:val="-13"/>
                <w:sz w:val="20"/>
              </w:rPr>
              <w:t> </w:t>
            </w:r>
            <w:r>
              <w:rPr>
                <w:sz w:val="20"/>
              </w:rPr>
              <w:t>mendukung</w:t>
            </w:r>
            <w:r>
              <w:rPr>
                <w:spacing w:val="-13"/>
                <w:sz w:val="20"/>
              </w:rPr>
              <w:t> </w:t>
            </w:r>
            <w:r>
              <w:rPr>
                <w:sz w:val="20"/>
              </w:rPr>
              <w:t>agar saya tetap optimis menghadapi</w:t>
            </w:r>
          </w:p>
          <w:p>
            <w:pPr>
              <w:pStyle w:val="TableParagraph"/>
              <w:spacing w:line="201" w:lineRule="exact" w:before="3"/>
              <w:ind w:left="102"/>
              <w:jc w:val="left"/>
              <w:rPr>
                <w:sz w:val="20"/>
              </w:rPr>
            </w:pPr>
            <w:r>
              <w:rPr>
                <w:spacing w:val="-2"/>
                <w:sz w:val="20"/>
              </w:rPr>
              <w:t>operasi</w:t>
            </w:r>
          </w:p>
        </w:tc>
        <w:tc>
          <w:tcPr>
            <w:tcW w:w="712" w:type="dxa"/>
          </w:tcPr>
          <w:p>
            <w:pPr>
              <w:pStyle w:val="TableParagraph"/>
              <w:jc w:val="left"/>
              <w:rPr>
                <w:rFonts w:ascii="Times New Roman"/>
                <w:sz w:val="18"/>
              </w:rPr>
            </w:pPr>
          </w:p>
        </w:tc>
        <w:tc>
          <w:tcPr>
            <w:tcW w:w="628" w:type="dxa"/>
          </w:tcPr>
          <w:p>
            <w:pPr>
              <w:pStyle w:val="TableParagraph"/>
              <w:jc w:val="left"/>
              <w:rPr>
                <w:rFonts w:ascii="Times New Roman"/>
                <w:sz w:val="18"/>
              </w:rPr>
            </w:pPr>
          </w:p>
        </w:tc>
        <w:tc>
          <w:tcPr>
            <w:tcW w:w="625" w:type="dxa"/>
          </w:tcPr>
          <w:p>
            <w:pPr>
              <w:pStyle w:val="TableParagraph"/>
              <w:jc w:val="left"/>
              <w:rPr>
                <w:rFonts w:ascii="Times New Roman"/>
                <w:sz w:val="18"/>
              </w:rPr>
            </w:pPr>
          </w:p>
        </w:tc>
        <w:tc>
          <w:tcPr>
            <w:tcW w:w="628" w:type="dxa"/>
          </w:tcPr>
          <w:p>
            <w:pPr>
              <w:pStyle w:val="TableParagraph"/>
              <w:jc w:val="left"/>
              <w:rPr>
                <w:rFonts w:ascii="Times New Roman"/>
                <w:sz w:val="18"/>
              </w:rPr>
            </w:pPr>
          </w:p>
        </w:tc>
        <w:tc>
          <w:tcPr>
            <w:tcW w:w="628" w:type="dxa"/>
          </w:tcPr>
          <w:p>
            <w:pPr>
              <w:pStyle w:val="TableParagraph"/>
              <w:jc w:val="left"/>
              <w:rPr>
                <w:rFonts w:ascii="Times New Roman"/>
                <w:sz w:val="18"/>
              </w:rPr>
            </w:pPr>
          </w:p>
        </w:tc>
      </w:tr>
    </w:tbl>
    <w:p>
      <w:pPr>
        <w:pStyle w:val="BodyText"/>
        <w:spacing w:before="222"/>
        <w:rPr>
          <w:rFonts w:ascii="Calibri"/>
          <w:sz w:val="20"/>
        </w:rPr>
      </w:pPr>
    </w:p>
    <w:p>
      <w:pPr>
        <w:spacing w:before="0"/>
        <w:ind w:left="2268" w:right="0" w:firstLine="0"/>
        <w:jc w:val="left"/>
        <w:rPr>
          <w:b/>
          <w:sz w:val="20"/>
        </w:rPr>
      </w:pPr>
      <w:r>
        <w:rPr>
          <w:b/>
          <w:spacing w:val="-2"/>
          <w:sz w:val="20"/>
        </w:rPr>
        <w:t>Skor:</w:t>
      </w:r>
    </w:p>
    <w:p>
      <w:pPr>
        <w:pStyle w:val="BodyText"/>
        <w:spacing w:before="95"/>
        <w:rPr>
          <w:b/>
          <w:sz w:val="20"/>
        </w:rPr>
      </w:pPr>
    </w:p>
    <w:p>
      <w:pPr>
        <w:pStyle w:val="ListParagraph"/>
        <w:numPr>
          <w:ilvl w:val="0"/>
          <w:numId w:val="23"/>
        </w:numPr>
        <w:tabs>
          <w:tab w:pos="2728" w:val="left" w:leader="none"/>
        </w:tabs>
        <w:spacing w:line="240" w:lineRule="auto" w:before="0" w:after="0"/>
        <w:ind w:left="2728" w:right="0" w:hanging="360"/>
        <w:jc w:val="left"/>
        <w:rPr>
          <w:sz w:val="20"/>
        </w:rPr>
      </w:pPr>
      <w:r>
        <w:rPr>
          <w:sz w:val="20"/>
        </w:rPr>
        <w:t>Dukungan</w:t>
      </w:r>
      <w:r>
        <w:rPr>
          <w:spacing w:val="-9"/>
          <w:sz w:val="20"/>
        </w:rPr>
        <w:t> </w:t>
      </w:r>
      <w:r>
        <w:rPr>
          <w:sz w:val="20"/>
        </w:rPr>
        <w:t>Keluarga</w:t>
      </w:r>
      <w:r>
        <w:rPr>
          <w:spacing w:val="-6"/>
          <w:sz w:val="20"/>
        </w:rPr>
        <w:t> </w:t>
      </w:r>
      <w:r>
        <w:rPr>
          <w:sz w:val="20"/>
        </w:rPr>
        <w:t>Tinggi</w:t>
      </w:r>
      <w:r>
        <w:rPr>
          <w:spacing w:val="-6"/>
          <w:sz w:val="20"/>
        </w:rPr>
        <w:t> </w:t>
      </w:r>
      <w:r>
        <w:rPr>
          <w:sz w:val="20"/>
        </w:rPr>
        <w:t>=</w:t>
      </w:r>
      <w:r>
        <w:rPr>
          <w:spacing w:val="-6"/>
          <w:sz w:val="20"/>
        </w:rPr>
        <w:t> </w:t>
      </w:r>
      <w:r>
        <w:rPr>
          <w:sz w:val="20"/>
        </w:rPr>
        <w:t>48-</w:t>
      </w:r>
      <w:r>
        <w:rPr>
          <w:spacing w:val="-5"/>
          <w:sz w:val="20"/>
        </w:rPr>
        <w:t>64</w:t>
      </w:r>
    </w:p>
    <w:p>
      <w:pPr>
        <w:pStyle w:val="ListParagraph"/>
        <w:numPr>
          <w:ilvl w:val="0"/>
          <w:numId w:val="23"/>
        </w:numPr>
        <w:tabs>
          <w:tab w:pos="2728" w:val="left" w:leader="none"/>
        </w:tabs>
        <w:spacing w:line="240" w:lineRule="auto" w:before="33" w:after="0"/>
        <w:ind w:left="2728" w:right="0" w:hanging="360"/>
        <w:jc w:val="left"/>
        <w:rPr>
          <w:sz w:val="20"/>
        </w:rPr>
      </w:pPr>
      <w:r>
        <w:rPr>
          <w:sz w:val="20"/>
        </w:rPr>
        <w:t>Dukungan</w:t>
      </w:r>
      <w:r>
        <w:rPr>
          <w:spacing w:val="-9"/>
          <w:sz w:val="20"/>
        </w:rPr>
        <w:t> </w:t>
      </w:r>
      <w:r>
        <w:rPr>
          <w:sz w:val="20"/>
        </w:rPr>
        <w:t>Keluarga</w:t>
      </w:r>
      <w:r>
        <w:rPr>
          <w:spacing w:val="-6"/>
          <w:sz w:val="20"/>
        </w:rPr>
        <w:t> </w:t>
      </w:r>
      <w:r>
        <w:rPr>
          <w:sz w:val="20"/>
        </w:rPr>
        <w:t>Sedang</w:t>
      </w:r>
      <w:r>
        <w:rPr>
          <w:spacing w:val="-6"/>
          <w:sz w:val="20"/>
        </w:rPr>
        <w:t> </w:t>
      </w:r>
      <w:r>
        <w:rPr>
          <w:sz w:val="20"/>
        </w:rPr>
        <w:t>=</w:t>
      </w:r>
      <w:r>
        <w:rPr>
          <w:spacing w:val="-6"/>
          <w:sz w:val="20"/>
        </w:rPr>
        <w:t> </w:t>
      </w:r>
      <w:r>
        <w:rPr>
          <w:sz w:val="20"/>
        </w:rPr>
        <w:t>32-</w:t>
      </w:r>
      <w:r>
        <w:rPr>
          <w:spacing w:val="-5"/>
          <w:sz w:val="20"/>
        </w:rPr>
        <w:t>47</w:t>
      </w:r>
    </w:p>
    <w:p>
      <w:pPr>
        <w:pStyle w:val="ListParagraph"/>
        <w:numPr>
          <w:ilvl w:val="0"/>
          <w:numId w:val="23"/>
        </w:numPr>
        <w:tabs>
          <w:tab w:pos="2728" w:val="left" w:leader="none"/>
        </w:tabs>
        <w:spacing w:line="240" w:lineRule="auto" w:before="33" w:after="0"/>
        <w:ind w:left="2728" w:right="0" w:hanging="360"/>
        <w:jc w:val="left"/>
        <w:rPr>
          <w:sz w:val="20"/>
        </w:rPr>
      </w:pPr>
      <w:r>
        <w:rPr>
          <w:sz w:val="20"/>
        </w:rPr>
        <w:t>Dukungan</w:t>
      </w:r>
      <w:r>
        <w:rPr>
          <w:spacing w:val="-9"/>
          <w:sz w:val="20"/>
        </w:rPr>
        <w:t> </w:t>
      </w:r>
      <w:r>
        <w:rPr>
          <w:sz w:val="20"/>
        </w:rPr>
        <w:t>Keluarga</w:t>
      </w:r>
      <w:r>
        <w:rPr>
          <w:spacing w:val="-6"/>
          <w:sz w:val="20"/>
        </w:rPr>
        <w:t> </w:t>
      </w:r>
      <w:r>
        <w:rPr>
          <w:sz w:val="20"/>
        </w:rPr>
        <w:t>Rendah</w:t>
      </w:r>
      <w:r>
        <w:rPr>
          <w:spacing w:val="-6"/>
          <w:sz w:val="20"/>
        </w:rPr>
        <w:t> </w:t>
      </w:r>
      <w:r>
        <w:rPr>
          <w:sz w:val="20"/>
        </w:rPr>
        <w:t>=</w:t>
      </w:r>
      <w:r>
        <w:rPr>
          <w:spacing w:val="-6"/>
          <w:sz w:val="20"/>
        </w:rPr>
        <w:t> </w:t>
      </w:r>
      <w:r>
        <w:rPr>
          <w:sz w:val="20"/>
        </w:rPr>
        <w:t>16-</w:t>
      </w:r>
      <w:r>
        <w:rPr>
          <w:spacing w:val="-5"/>
          <w:sz w:val="20"/>
        </w:rPr>
        <w:t>31</w:t>
      </w:r>
    </w:p>
    <w:p>
      <w:pPr>
        <w:pStyle w:val="BodyText"/>
        <w:spacing w:before="76"/>
        <w:rPr>
          <w:sz w:val="20"/>
        </w:rPr>
      </w:pPr>
    </w:p>
    <w:p>
      <w:pPr>
        <w:spacing w:before="0"/>
        <w:ind w:left="2268" w:right="0" w:firstLine="0"/>
        <w:jc w:val="left"/>
        <w:rPr>
          <w:b/>
          <w:sz w:val="18"/>
        </w:rPr>
      </w:pPr>
      <w:r>
        <w:rPr>
          <w:b/>
          <w:sz w:val="18"/>
        </w:rPr>
        <w:t>Sumber</w:t>
      </w:r>
      <w:r>
        <w:rPr>
          <w:b/>
          <w:spacing w:val="-6"/>
          <w:sz w:val="18"/>
        </w:rPr>
        <w:t> </w:t>
      </w:r>
      <w:r>
        <w:rPr>
          <w:b/>
          <w:spacing w:val="-2"/>
          <w:sz w:val="18"/>
        </w:rPr>
        <w:t>Referensi</w:t>
      </w:r>
    </w:p>
    <w:p>
      <w:pPr>
        <w:spacing w:line="273" w:lineRule="auto" w:before="40"/>
        <w:ind w:left="2268" w:right="1703" w:firstLine="0"/>
        <w:jc w:val="left"/>
        <w:rPr>
          <w:sz w:val="18"/>
        </w:rPr>
      </w:pPr>
      <w:r>
        <w:rPr>
          <w:sz w:val="18"/>
        </w:rPr>
        <w:t>Friedman,</w:t>
      </w:r>
      <w:r>
        <w:rPr>
          <w:spacing w:val="-4"/>
          <w:sz w:val="18"/>
        </w:rPr>
        <w:t> </w:t>
      </w:r>
      <w:r>
        <w:rPr>
          <w:sz w:val="18"/>
        </w:rPr>
        <w:t>M.</w:t>
      </w:r>
      <w:r>
        <w:rPr>
          <w:spacing w:val="-4"/>
          <w:sz w:val="18"/>
        </w:rPr>
        <w:t> </w:t>
      </w:r>
      <w:r>
        <w:rPr>
          <w:sz w:val="18"/>
        </w:rPr>
        <w:t>M.,</w:t>
      </w:r>
      <w:r>
        <w:rPr>
          <w:spacing w:val="-4"/>
          <w:sz w:val="18"/>
        </w:rPr>
        <w:t> </w:t>
      </w:r>
      <w:r>
        <w:rPr>
          <w:sz w:val="18"/>
        </w:rPr>
        <w:t>Bowden,</w:t>
      </w:r>
      <w:r>
        <w:rPr>
          <w:spacing w:val="-4"/>
          <w:sz w:val="18"/>
        </w:rPr>
        <w:t> </w:t>
      </w:r>
      <w:r>
        <w:rPr>
          <w:sz w:val="18"/>
        </w:rPr>
        <w:t>V.</w:t>
      </w:r>
      <w:r>
        <w:rPr>
          <w:spacing w:val="-4"/>
          <w:sz w:val="18"/>
        </w:rPr>
        <w:t> </w:t>
      </w:r>
      <w:r>
        <w:rPr>
          <w:sz w:val="18"/>
        </w:rPr>
        <w:t>R.,</w:t>
      </w:r>
      <w:r>
        <w:rPr>
          <w:spacing w:val="-4"/>
          <w:sz w:val="18"/>
        </w:rPr>
        <w:t> </w:t>
      </w:r>
      <w:r>
        <w:rPr>
          <w:sz w:val="18"/>
        </w:rPr>
        <w:t>&amp;</w:t>
      </w:r>
      <w:r>
        <w:rPr>
          <w:spacing w:val="-4"/>
          <w:sz w:val="18"/>
        </w:rPr>
        <w:t> </w:t>
      </w:r>
      <w:r>
        <w:rPr>
          <w:sz w:val="18"/>
        </w:rPr>
        <w:t>Jones,</w:t>
      </w:r>
      <w:r>
        <w:rPr>
          <w:spacing w:val="-4"/>
          <w:sz w:val="18"/>
        </w:rPr>
        <w:t> </w:t>
      </w:r>
      <w:r>
        <w:rPr>
          <w:sz w:val="18"/>
        </w:rPr>
        <w:t>E.</w:t>
      </w:r>
      <w:r>
        <w:rPr>
          <w:spacing w:val="-4"/>
          <w:sz w:val="18"/>
        </w:rPr>
        <w:t> </w:t>
      </w:r>
      <w:r>
        <w:rPr>
          <w:sz w:val="18"/>
        </w:rPr>
        <w:t>G.</w:t>
      </w:r>
      <w:r>
        <w:rPr>
          <w:spacing w:val="-4"/>
          <w:sz w:val="18"/>
        </w:rPr>
        <w:t> </w:t>
      </w:r>
      <w:r>
        <w:rPr>
          <w:sz w:val="18"/>
        </w:rPr>
        <w:t>(2010).</w:t>
      </w:r>
      <w:r>
        <w:rPr>
          <w:spacing w:val="-4"/>
          <w:sz w:val="18"/>
        </w:rPr>
        <w:t> </w:t>
      </w:r>
      <w:r>
        <w:rPr>
          <w:sz w:val="18"/>
        </w:rPr>
        <w:t>Family</w:t>
      </w:r>
      <w:r>
        <w:rPr>
          <w:spacing w:val="-4"/>
          <w:sz w:val="18"/>
        </w:rPr>
        <w:t> </w:t>
      </w:r>
      <w:r>
        <w:rPr>
          <w:sz w:val="18"/>
        </w:rPr>
        <w:t>Nursing: Research, Theory, &amp; Practice. 5th ed. New Jersey: Prentice Hall.</w:t>
      </w:r>
    </w:p>
    <w:p>
      <w:pPr>
        <w:spacing w:line="278" w:lineRule="auto" w:before="3"/>
        <w:ind w:left="2268" w:right="2617" w:firstLine="0"/>
        <w:jc w:val="left"/>
        <w:rPr>
          <w:sz w:val="18"/>
        </w:rPr>
      </w:pPr>
      <w:r>
        <w:rPr>
          <w:sz w:val="18"/>
        </w:rPr>
        <w:t>House,</w:t>
      </w:r>
      <w:r>
        <w:rPr>
          <w:spacing w:val="-4"/>
          <w:sz w:val="18"/>
        </w:rPr>
        <w:t> </w:t>
      </w:r>
      <w:r>
        <w:rPr>
          <w:sz w:val="18"/>
        </w:rPr>
        <w:t>J.</w:t>
      </w:r>
      <w:r>
        <w:rPr>
          <w:spacing w:val="-4"/>
          <w:sz w:val="18"/>
        </w:rPr>
        <w:t> </w:t>
      </w:r>
      <w:r>
        <w:rPr>
          <w:sz w:val="18"/>
        </w:rPr>
        <w:t>S.</w:t>
      </w:r>
      <w:r>
        <w:rPr>
          <w:spacing w:val="-4"/>
          <w:sz w:val="18"/>
        </w:rPr>
        <w:t> </w:t>
      </w:r>
      <w:r>
        <w:rPr>
          <w:sz w:val="18"/>
        </w:rPr>
        <w:t>(1981).</w:t>
      </w:r>
      <w:r>
        <w:rPr>
          <w:spacing w:val="-4"/>
          <w:sz w:val="18"/>
        </w:rPr>
        <w:t> </w:t>
      </w:r>
      <w:r>
        <w:rPr>
          <w:sz w:val="18"/>
        </w:rPr>
        <w:t>Work</w:t>
      </w:r>
      <w:r>
        <w:rPr>
          <w:spacing w:val="-4"/>
          <w:sz w:val="18"/>
        </w:rPr>
        <w:t> </w:t>
      </w:r>
      <w:r>
        <w:rPr>
          <w:sz w:val="18"/>
        </w:rPr>
        <w:t>Stress</w:t>
      </w:r>
      <w:r>
        <w:rPr>
          <w:spacing w:val="-4"/>
          <w:sz w:val="18"/>
        </w:rPr>
        <w:t> </w:t>
      </w:r>
      <w:r>
        <w:rPr>
          <w:sz w:val="18"/>
        </w:rPr>
        <w:t>and</w:t>
      </w:r>
      <w:r>
        <w:rPr>
          <w:spacing w:val="-4"/>
          <w:sz w:val="18"/>
        </w:rPr>
        <w:t> </w:t>
      </w:r>
      <w:r>
        <w:rPr>
          <w:sz w:val="18"/>
        </w:rPr>
        <w:t>Social</w:t>
      </w:r>
      <w:r>
        <w:rPr>
          <w:spacing w:val="-4"/>
          <w:sz w:val="18"/>
        </w:rPr>
        <w:t> </w:t>
      </w:r>
      <w:r>
        <w:rPr>
          <w:sz w:val="18"/>
        </w:rPr>
        <w:t>Support.</w:t>
      </w:r>
      <w:r>
        <w:rPr>
          <w:spacing w:val="-4"/>
          <w:sz w:val="18"/>
        </w:rPr>
        <w:t> </w:t>
      </w:r>
      <w:r>
        <w:rPr>
          <w:sz w:val="18"/>
        </w:rPr>
        <w:t>Reading,</w:t>
      </w:r>
      <w:r>
        <w:rPr>
          <w:spacing w:val="-4"/>
          <w:sz w:val="18"/>
        </w:rPr>
        <w:t> </w:t>
      </w:r>
      <w:r>
        <w:rPr>
          <w:sz w:val="18"/>
        </w:rPr>
        <w:t>MA: </w:t>
      </w:r>
      <w:r>
        <w:rPr>
          <w:spacing w:val="-2"/>
          <w:sz w:val="18"/>
        </w:rPr>
        <w:t>Addison-Wesley.</w:t>
      </w:r>
    </w:p>
    <w:p>
      <w:pPr>
        <w:spacing w:line="278" w:lineRule="auto" w:before="0"/>
        <w:ind w:left="2268" w:right="1836" w:firstLine="0"/>
        <w:jc w:val="left"/>
        <w:rPr>
          <w:sz w:val="18"/>
        </w:rPr>
      </w:pPr>
      <w:r>
        <w:rPr>
          <w:sz w:val="18"/>
        </w:rPr>
        <w:t>Friedman,</w:t>
      </w:r>
      <w:r>
        <w:rPr>
          <w:spacing w:val="-5"/>
          <w:sz w:val="18"/>
        </w:rPr>
        <w:t> </w:t>
      </w:r>
      <w:r>
        <w:rPr>
          <w:sz w:val="18"/>
        </w:rPr>
        <w:t>M.</w:t>
      </w:r>
      <w:r>
        <w:rPr>
          <w:spacing w:val="-5"/>
          <w:sz w:val="18"/>
        </w:rPr>
        <w:t> </w:t>
      </w:r>
      <w:r>
        <w:rPr>
          <w:sz w:val="18"/>
        </w:rPr>
        <w:t>(2013).</w:t>
      </w:r>
      <w:r>
        <w:rPr>
          <w:spacing w:val="-5"/>
          <w:sz w:val="18"/>
        </w:rPr>
        <w:t> </w:t>
      </w:r>
      <w:r>
        <w:rPr>
          <w:sz w:val="18"/>
        </w:rPr>
        <w:t>Keperawatan</w:t>
      </w:r>
      <w:r>
        <w:rPr>
          <w:spacing w:val="-5"/>
          <w:sz w:val="18"/>
        </w:rPr>
        <w:t> </w:t>
      </w:r>
      <w:r>
        <w:rPr>
          <w:sz w:val="18"/>
        </w:rPr>
        <w:t>Keluarga:</w:t>
      </w:r>
      <w:r>
        <w:rPr>
          <w:spacing w:val="-5"/>
          <w:sz w:val="18"/>
        </w:rPr>
        <w:t> </w:t>
      </w:r>
      <w:r>
        <w:rPr>
          <w:sz w:val="18"/>
        </w:rPr>
        <w:t>Teori</w:t>
      </w:r>
      <w:r>
        <w:rPr>
          <w:spacing w:val="-5"/>
          <w:sz w:val="18"/>
        </w:rPr>
        <w:t> </w:t>
      </w:r>
      <w:r>
        <w:rPr>
          <w:sz w:val="18"/>
        </w:rPr>
        <w:t>dan</w:t>
      </w:r>
      <w:r>
        <w:rPr>
          <w:spacing w:val="-5"/>
          <w:sz w:val="18"/>
        </w:rPr>
        <w:t> </w:t>
      </w:r>
      <w:r>
        <w:rPr>
          <w:sz w:val="18"/>
        </w:rPr>
        <w:t>Praktik.</w:t>
      </w:r>
      <w:r>
        <w:rPr>
          <w:spacing w:val="-5"/>
          <w:sz w:val="18"/>
        </w:rPr>
        <w:t> </w:t>
      </w:r>
      <w:r>
        <w:rPr>
          <w:sz w:val="18"/>
        </w:rPr>
        <w:t>Jakarta: </w:t>
      </w:r>
      <w:r>
        <w:rPr>
          <w:spacing w:val="-4"/>
          <w:sz w:val="18"/>
        </w:rPr>
        <w:t>EGC.</w:t>
      </w:r>
    </w:p>
    <w:p>
      <w:pPr>
        <w:spacing w:after="0" w:line="278" w:lineRule="auto"/>
        <w:jc w:val="left"/>
        <w:rPr>
          <w:sz w:val="18"/>
        </w:rPr>
        <w:sectPr>
          <w:headerReference w:type="default" r:id="rId270"/>
          <w:footerReference w:type="default" r:id="rId271"/>
          <w:pgSz w:w="11910" w:h="16840"/>
          <w:pgMar w:header="0" w:footer="0" w:top="580" w:bottom="280" w:left="0" w:right="0"/>
        </w:sectPr>
      </w:pPr>
    </w:p>
    <w:p>
      <w:pPr>
        <w:pStyle w:val="BodyText"/>
        <w:spacing w:before="125"/>
        <w:ind w:right="1131"/>
        <w:jc w:val="right"/>
      </w:pPr>
      <w:r>
        <w:rPr/>
        <mc:AlternateContent>
          <mc:Choice Requires="wps">
            <w:drawing>
              <wp:anchor distT="0" distB="0" distL="0" distR="0" allowOverlap="1" layoutInCell="1" locked="0" behindDoc="1" simplePos="0" relativeHeight="481304576">
                <wp:simplePos x="0" y="0"/>
                <wp:positionH relativeFrom="page">
                  <wp:posOffset>9003665</wp:posOffset>
                </wp:positionH>
                <wp:positionV relativeFrom="page">
                  <wp:posOffset>6787099</wp:posOffset>
                </wp:positionV>
                <wp:extent cx="251460" cy="15875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251460" cy="158750"/>
                        </a:xfrm>
                        <a:prstGeom prst="rect">
                          <a:avLst/>
                        </a:prstGeom>
                      </wps:spPr>
                      <wps:txbx>
                        <w:txbxContent>
                          <w:p>
                            <w:pPr>
                              <w:pStyle w:val="BodyText"/>
                            </w:pPr>
                            <w:r>
                              <w:rPr>
                                <w:spacing w:val="-5"/>
                              </w:rPr>
                              <w:t>100</w:t>
                            </w:r>
                          </w:p>
                        </w:txbxContent>
                      </wps:txbx>
                      <wps:bodyPr wrap="square" lIns="0" tIns="0" rIns="0" bIns="0" rtlCol="0">
                        <a:noAutofit/>
                      </wps:bodyPr>
                    </wps:wsp>
                  </a:graphicData>
                </a:graphic>
              </wp:anchor>
            </w:drawing>
          </mc:Choice>
          <mc:Fallback>
            <w:pict>
              <v:shape style="position:absolute;margin-left:708.950012pt;margin-top:534.417297pt;width:19.8pt;height:12.5pt;mso-position-horizontal-relative:page;mso-position-vertical-relative:page;z-index:-22011904" type="#_x0000_t202" id="docshape217" filled="false" stroked="false">
                <v:textbox inset="0,0,0,0">
                  <w:txbxContent>
                    <w:p>
                      <w:pPr>
                        <w:pStyle w:val="BodyText"/>
                      </w:pPr>
                      <w:r>
                        <w:rPr>
                          <w:spacing w:val="-5"/>
                        </w:rPr>
                        <w:t>100</w:t>
                      </w:r>
                    </w:p>
                  </w:txbxContent>
                </v:textbox>
                <w10:wrap type="none"/>
              </v:shape>
            </w:pict>
          </mc:Fallback>
        </mc:AlternateContent>
      </w:r>
      <w:r>
        <w:rPr/>
        <mc:AlternateContent>
          <mc:Choice Requires="wps">
            <w:drawing>
              <wp:anchor distT="0" distB="0" distL="0" distR="0" allowOverlap="1" layoutInCell="1" locked="0" behindDoc="0" simplePos="0" relativeHeight="15760384">
                <wp:simplePos x="0" y="0"/>
                <wp:positionH relativeFrom="page">
                  <wp:posOffset>8376284</wp:posOffset>
                </wp:positionH>
                <wp:positionV relativeFrom="page">
                  <wp:posOffset>6658109</wp:posOffset>
                </wp:positionV>
                <wp:extent cx="914400" cy="903605"/>
                <wp:effectExtent l="0" t="0" r="0" b="0"/>
                <wp:wrapNone/>
                <wp:docPr id="239" name="Graphic 239"/>
                <wp:cNvGraphicFramePr>
                  <a:graphicFrameLocks/>
                </wp:cNvGraphicFramePr>
                <a:graphic>
                  <a:graphicData uri="http://schemas.microsoft.com/office/word/2010/wordprocessingShape">
                    <wps:wsp>
                      <wps:cNvPr id="239" name="Graphic 239"/>
                      <wps:cNvSpPr/>
                      <wps:spPr>
                        <a:xfrm>
                          <a:off x="0" y="0"/>
                          <a:ext cx="914400" cy="903605"/>
                        </a:xfrm>
                        <a:custGeom>
                          <a:avLst/>
                          <a:gdLst/>
                          <a:ahLst/>
                          <a:cxnLst/>
                          <a:rect l="l" t="t" r="r" b="b"/>
                          <a:pathLst>
                            <a:path w="914400" h="903605">
                              <a:moveTo>
                                <a:pt x="914400" y="0"/>
                              </a:moveTo>
                              <a:lnTo>
                                <a:pt x="0" y="0"/>
                              </a:lnTo>
                              <a:lnTo>
                                <a:pt x="0" y="903470"/>
                              </a:lnTo>
                              <a:lnTo>
                                <a:pt x="914400" y="90347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659.549988pt;margin-top:524.26062pt;width:72pt;height:71.1394pt;mso-position-horizontal-relative:page;mso-position-vertical-relative:page;z-index:15760384" id="docshape218" filled="true" fillcolor="#ffffff" stroked="false">
                <v:fill type="solid"/>
                <w10:wrap type="none"/>
              </v:rect>
            </w:pict>
          </mc:Fallback>
        </mc:AlternateContent>
      </w:r>
      <w:r>
        <w:rPr/>
        <mc:AlternateContent>
          <mc:Choice Requires="wps">
            <w:drawing>
              <wp:anchor distT="0" distB="0" distL="0" distR="0" allowOverlap="1" layoutInCell="1" locked="0" behindDoc="0" simplePos="0" relativeHeight="15760896">
                <wp:simplePos x="0" y="0"/>
                <wp:positionH relativeFrom="page">
                  <wp:posOffset>8534400</wp:posOffset>
                </wp:positionH>
                <wp:positionV relativeFrom="paragraph">
                  <wp:posOffset>1270</wp:posOffset>
                </wp:positionV>
                <wp:extent cx="914400" cy="914400"/>
                <wp:effectExtent l="0" t="0" r="0" b="0"/>
                <wp:wrapNone/>
                <wp:docPr id="240" name="Graphic 240"/>
                <wp:cNvGraphicFramePr>
                  <a:graphicFrameLocks/>
                </wp:cNvGraphicFramePr>
                <a:graphic>
                  <a:graphicData uri="http://schemas.microsoft.com/office/word/2010/wordprocessingShape">
                    <wps:wsp>
                      <wps:cNvPr id="240" name="Graphic 240"/>
                      <wps:cNvSpPr/>
                      <wps:spPr>
                        <a:xfrm>
                          <a:off x="0" y="0"/>
                          <a:ext cx="914400" cy="914400"/>
                        </a:xfrm>
                        <a:custGeom>
                          <a:avLst/>
                          <a:gdLst/>
                          <a:ahLst/>
                          <a:cxnLst/>
                          <a:rect l="l" t="t" r="r" b="b"/>
                          <a:pathLst>
                            <a:path w="914400" h="914400">
                              <a:moveTo>
                                <a:pt x="457200" y="0"/>
                              </a:moveTo>
                              <a:lnTo>
                                <a:pt x="410458" y="2360"/>
                              </a:lnTo>
                              <a:lnTo>
                                <a:pt x="365066" y="9289"/>
                              </a:lnTo>
                              <a:lnTo>
                                <a:pt x="321253" y="20557"/>
                              </a:lnTo>
                              <a:lnTo>
                                <a:pt x="279249" y="35933"/>
                              </a:lnTo>
                              <a:lnTo>
                                <a:pt x="239283" y="55187"/>
                              </a:lnTo>
                              <a:lnTo>
                                <a:pt x="201587" y="78090"/>
                              </a:lnTo>
                              <a:lnTo>
                                <a:pt x="166390" y="104411"/>
                              </a:lnTo>
                              <a:lnTo>
                                <a:pt x="133921" y="133921"/>
                              </a:lnTo>
                              <a:lnTo>
                                <a:pt x="104411" y="166390"/>
                              </a:lnTo>
                              <a:lnTo>
                                <a:pt x="78090" y="201587"/>
                              </a:lnTo>
                              <a:lnTo>
                                <a:pt x="55187" y="239283"/>
                              </a:lnTo>
                              <a:lnTo>
                                <a:pt x="35933" y="279249"/>
                              </a:lnTo>
                              <a:lnTo>
                                <a:pt x="20557" y="321253"/>
                              </a:lnTo>
                              <a:lnTo>
                                <a:pt x="9289" y="365066"/>
                              </a:lnTo>
                              <a:lnTo>
                                <a:pt x="2360" y="410458"/>
                              </a:lnTo>
                              <a:lnTo>
                                <a:pt x="0" y="457200"/>
                              </a:lnTo>
                              <a:lnTo>
                                <a:pt x="2360" y="503941"/>
                              </a:lnTo>
                              <a:lnTo>
                                <a:pt x="9289" y="549333"/>
                              </a:lnTo>
                              <a:lnTo>
                                <a:pt x="20557" y="593146"/>
                              </a:lnTo>
                              <a:lnTo>
                                <a:pt x="35933" y="635150"/>
                              </a:lnTo>
                              <a:lnTo>
                                <a:pt x="55187" y="675116"/>
                              </a:lnTo>
                              <a:lnTo>
                                <a:pt x="78090" y="712812"/>
                              </a:lnTo>
                              <a:lnTo>
                                <a:pt x="104411" y="748009"/>
                              </a:lnTo>
                              <a:lnTo>
                                <a:pt x="133921" y="780478"/>
                              </a:lnTo>
                              <a:lnTo>
                                <a:pt x="166390" y="809988"/>
                              </a:lnTo>
                              <a:lnTo>
                                <a:pt x="201587" y="836309"/>
                              </a:lnTo>
                              <a:lnTo>
                                <a:pt x="239283" y="859212"/>
                              </a:lnTo>
                              <a:lnTo>
                                <a:pt x="279249" y="878466"/>
                              </a:lnTo>
                              <a:lnTo>
                                <a:pt x="321253" y="893842"/>
                              </a:lnTo>
                              <a:lnTo>
                                <a:pt x="365066" y="905110"/>
                              </a:lnTo>
                              <a:lnTo>
                                <a:pt x="410458" y="912039"/>
                              </a:lnTo>
                              <a:lnTo>
                                <a:pt x="457200" y="914400"/>
                              </a:lnTo>
                              <a:lnTo>
                                <a:pt x="503941" y="912039"/>
                              </a:lnTo>
                              <a:lnTo>
                                <a:pt x="549333" y="905110"/>
                              </a:lnTo>
                              <a:lnTo>
                                <a:pt x="593146" y="893842"/>
                              </a:lnTo>
                              <a:lnTo>
                                <a:pt x="635150" y="878466"/>
                              </a:lnTo>
                              <a:lnTo>
                                <a:pt x="675116" y="859212"/>
                              </a:lnTo>
                              <a:lnTo>
                                <a:pt x="712812" y="836309"/>
                              </a:lnTo>
                              <a:lnTo>
                                <a:pt x="748009" y="809988"/>
                              </a:lnTo>
                              <a:lnTo>
                                <a:pt x="780478" y="780478"/>
                              </a:lnTo>
                              <a:lnTo>
                                <a:pt x="809988" y="748009"/>
                              </a:lnTo>
                              <a:lnTo>
                                <a:pt x="836309" y="712812"/>
                              </a:lnTo>
                              <a:lnTo>
                                <a:pt x="859212" y="675116"/>
                              </a:lnTo>
                              <a:lnTo>
                                <a:pt x="878466" y="635150"/>
                              </a:lnTo>
                              <a:lnTo>
                                <a:pt x="893842" y="593146"/>
                              </a:lnTo>
                              <a:lnTo>
                                <a:pt x="905110" y="549333"/>
                              </a:lnTo>
                              <a:lnTo>
                                <a:pt x="912039" y="503941"/>
                              </a:lnTo>
                              <a:lnTo>
                                <a:pt x="914400" y="457200"/>
                              </a:lnTo>
                              <a:lnTo>
                                <a:pt x="912039" y="410458"/>
                              </a:lnTo>
                              <a:lnTo>
                                <a:pt x="905110" y="365066"/>
                              </a:lnTo>
                              <a:lnTo>
                                <a:pt x="893842" y="321253"/>
                              </a:lnTo>
                              <a:lnTo>
                                <a:pt x="878466" y="279249"/>
                              </a:lnTo>
                              <a:lnTo>
                                <a:pt x="859212" y="239283"/>
                              </a:lnTo>
                              <a:lnTo>
                                <a:pt x="836309" y="201587"/>
                              </a:lnTo>
                              <a:lnTo>
                                <a:pt x="809988" y="166390"/>
                              </a:lnTo>
                              <a:lnTo>
                                <a:pt x="780478" y="133921"/>
                              </a:lnTo>
                              <a:lnTo>
                                <a:pt x="748009" y="104411"/>
                              </a:lnTo>
                              <a:lnTo>
                                <a:pt x="712812" y="78090"/>
                              </a:lnTo>
                              <a:lnTo>
                                <a:pt x="675116" y="55187"/>
                              </a:lnTo>
                              <a:lnTo>
                                <a:pt x="635150" y="35933"/>
                              </a:lnTo>
                              <a:lnTo>
                                <a:pt x="593146" y="20557"/>
                              </a:lnTo>
                              <a:lnTo>
                                <a:pt x="549333" y="9289"/>
                              </a:lnTo>
                              <a:lnTo>
                                <a:pt x="503941" y="2360"/>
                              </a:lnTo>
                              <a:lnTo>
                                <a:pt x="4572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672pt;margin-top:.1pt;width:72pt;height:72pt;mso-position-horizontal-relative:page;mso-position-vertical-relative:paragraph;z-index:15760896" id="docshape219" coordorigin="13440,2" coordsize="1440,1440" path="m14160,2l14086,6,14015,17,13946,34,13880,59,13817,89,13757,125,13702,166,13651,213,13604,264,13563,319,13527,379,13497,442,13472,508,13455,577,13444,648,13440,722,13444,796,13455,867,13472,936,13497,1002,13527,1065,13563,1125,13604,1180,13651,1231,13702,1278,13757,1319,13817,1355,13880,1385,13946,1410,14015,1427,14086,1438,14160,1442,14234,1438,14305,1427,14374,1410,14440,1385,14503,1355,14563,1319,14618,1278,14669,1231,14716,1180,14757,1125,14793,1065,14823,1002,14848,936,14865,867,14876,796,14880,722,14876,648,14865,577,14848,508,14823,442,14793,379,14757,319,14716,264,14669,213,14618,166,14563,125,14503,89,14440,59,14374,34,14305,17,14234,6,14160,2xe" filled="true" fillcolor="#ffffff" stroked="false">
                <v:path arrowok="t"/>
                <v:fill type="solid"/>
                <w10:wrap type="none"/>
              </v:shape>
            </w:pict>
          </mc:Fallback>
        </mc:AlternateContent>
      </w:r>
      <w:r>
        <w:rPr>
          <w:spacing w:val="-5"/>
        </w:rPr>
        <w:t>100</w:t>
      </w:r>
    </w:p>
    <w:p>
      <w:pPr>
        <w:pStyle w:val="BodyText"/>
      </w:pPr>
    </w:p>
    <w:p>
      <w:pPr>
        <w:pStyle w:val="BodyText"/>
      </w:pPr>
    </w:p>
    <w:p>
      <w:pPr>
        <w:pStyle w:val="BodyText"/>
      </w:pPr>
    </w:p>
    <w:p>
      <w:pPr>
        <w:pStyle w:val="BodyText"/>
      </w:pPr>
    </w:p>
    <w:p>
      <w:pPr>
        <w:pStyle w:val="BodyText"/>
        <w:spacing w:before="65"/>
      </w:pPr>
    </w:p>
    <w:p>
      <w:pPr>
        <w:pStyle w:val="BodyText"/>
        <w:ind w:left="141"/>
      </w:pPr>
      <w:r>
        <w:rPr/>
        <w:t>Lampiran</w:t>
      </w:r>
      <w:r>
        <w:rPr>
          <w:spacing w:val="-7"/>
        </w:rPr>
        <w:t> </w:t>
      </w:r>
      <w:r>
        <w:rPr/>
        <w:t>8</w:t>
      </w:r>
      <w:r>
        <w:rPr>
          <w:spacing w:val="-7"/>
        </w:rPr>
        <w:t> </w:t>
      </w:r>
      <w:r>
        <w:rPr/>
        <w:t>Master</w:t>
      </w:r>
      <w:r>
        <w:rPr>
          <w:spacing w:val="-6"/>
        </w:rPr>
        <w:t> </w:t>
      </w:r>
      <w:r>
        <w:rPr/>
        <w:t>Tabel</w:t>
      </w:r>
      <w:r>
        <w:rPr>
          <w:spacing w:val="-7"/>
        </w:rPr>
        <w:t> </w:t>
      </w:r>
      <w:r>
        <w:rPr/>
        <w:t>Karakteristik</w:t>
      </w:r>
      <w:r>
        <w:rPr>
          <w:spacing w:val="-6"/>
        </w:rPr>
        <w:t> </w:t>
      </w:r>
      <w:r>
        <w:rPr>
          <w:spacing w:val="-2"/>
        </w:rPr>
        <w:t>Responden</w:t>
      </w:r>
    </w:p>
    <w:p>
      <w:pPr>
        <w:pStyle w:val="BodyText"/>
        <w:spacing w:before="19" w:after="1"/>
        <w:rPr>
          <w:sz w:val="20"/>
        </w:rPr>
      </w:pPr>
    </w:p>
    <w:tbl>
      <w:tblPr>
        <w:tblW w:w="0" w:type="auto"/>
        <w:jc w:val="left"/>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9"/>
        <w:gridCol w:w="2413"/>
        <w:gridCol w:w="864"/>
        <w:gridCol w:w="1132"/>
        <w:gridCol w:w="864"/>
        <w:gridCol w:w="1844"/>
        <w:gridCol w:w="991"/>
      </w:tblGrid>
      <w:tr>
        <w:trPr>
          <w:trHeight w:val="290" w:hRule="atLeast"/>
        </w:trPr>
        <w:tc>
          <w:tcPr>
            <w:tcW w:w="3969" w:type="dxa"/>
          </w:tcPr>
          <w:p>
            <w:pPr>
              <w:pStyle w:val="TableParagraph"/>
              <w:spacing w:line="234" w:lineRule="exact" w:before="36"/>
              <w:ind w:left="8" w:right="6"/>
              <w:rPr>
                <w:b/>
                <w:sz w:val="22"/>
              </w:rPr>
            </w:pPr>
            <w:r>
              <w:rPr>
                <w:b/>
                <w:sz w:val="22"/>
              </w:rPr>
              <w:t>KARAKTERISTIK</w:t>
            </w:r>
            <w:r>
              <w:rPr>
                <w:b/>
                <w:spacing w:val="-13"/>
                <w:sz w:val="22"/>
              </w:rPr>
              <w:t> </w:t>
            </w:r>
            <w:r>
              <w:rPr>
                <w:b/>
                <w:spacing w:val="-2"/>
                <w:sz w:val="22"/>
              </w:rPr>
              <w:t>RESPONDEN</w:t>
            </w:r>
          </w:p>
        </w:tc>
        <w:tc>
          <w:tcPr>
            <w:tcW w:w="2413" w:type="dxa"/>
          </w:tcPr>
          <w:p>
            <w:pPr>
              <w:pStyle w:val="TableParagraph"/>
              <w:spacing w:line="234" w:lineRule="exact" w:before="36"/>
              <w:ind w:left="7"/>
              <w:rPr>
                <w:b/>
                <w:sz w:val="22"/>
              </w:rPr>
            </w:pPr>
            <w:r>
              <w:rPr>
                <w:b/>
                <w:sz w:val="22"/>
              </w:rPr>
              <w:t>JENIS</w:t>
            </w:r>
            <w:r>
              <w:rPr>
                <w:b/>
                <w:spacing w:val="-5"/>
                <w:sz w:val="22"/>
              </w:rPr>
              <w:t> </w:t>
            </w:r>
            <w:r>
              <w:rPr>
                <w:b/>
                <w:spacing w:val="-2"/>
                <w:sz w:val="22"/>
              </w:rPr>
              <w:t>KELAMIN</w:t>
            </w:r>
          </w:p>
        </w:tc>
        <w:tc>
          <w:tcPr>
            <w:tcW w:w="864" w:type="dxa"/>
          </w:tcPr>
          <w:p>
            <w:pPr>
              <w:pStyle w:val="TableParagraph"/>
              <w:spacing w:line="234" w:lineRule="exact" w:before="36"/>
              <w:ind w:left="7"/>
              <w:rPr>
                <w:b/>
                <w:sz w:val="22"/>
              </w:rPr>
            </w:pPr>
            <w:r>
              <w:rPr>
                <w:b/>
                <w:spacing w:val="-4"/>
                <w:sz w:val="22"/>
              </w:rPr>
              <w:t>KODE</w:t>
            </w:r>
          </w:p>
        </w:tc>
        <w:tc>
          <w:tcPr>
            <w:tcW w:w="1132" w:type="dxa"/>
          </w:tcPr>
          <w:p>
            <w:pPr>
              <w:pStyle w:val="TableParagraph"/>
              <w:spacing w:line="234" w:lineRule="exact" w:before="36"/>
              <w:ind w:left="3"/>
              <w:rPr>
                <w:b/>
                <w:sz w:val="22"/>
              </w:rPr>
            </w:pPr>
            <w:r>
              <w:rPr>
                <w:b/>
                <w:spacing w:val="-4"/>
                <w:sz w:val="22"/>
              </w:rPr>
              <w:t>UMUR</w:t>
            </w:r>
          </w:p>
        </w:tc>
        <w:tc>
          <w:tcPr>
            <w:tcW w:w="864" w:type="dxa"/>
          </w:tcPr>
          <w:p>
            <w:pPr>
              <w:pStyle w:val="TableParagraph"/>
              <w:spacing w:line="234" w:lineRule="exact" w:before="36"/>
              <w:ind w:left="7"/>
              <w:rPr>
                <w:b/>
                <w:sz w:val="22"/>
              </w:rPr>
            </w:pPr>
            <w:r>
              <w:rPr>
                <w:b/>
                <w:spacing w:val="-4"/>
                <w:sz w:val="22"/>
              </w:rPr>
              <w:t>KODE</w:t>
            </w:r>
          </w:p>
        </w:tc>
        <w:tc>
          <w:tcPr>
            <w:tcW w:w="1844" w:type="dxa"/>
          </w:tcPr>
          <w:p>
            <w:pPr>
              <w:pStyle w:val="TableParagraph"/>
              <w:spacing w:line="234" w:lineRule="exact" w:before="36"/>
              <w:ind w:left="8"/>
              <w:rPr>
                <w:b/>
                <w:sz w:val="22"/>
              </w:rPr>
            </w:pPr>
            <w:r>
              <w:rPr>
                <w:b/>
                <w:spacing w:val="-2"/>
                <w:sz w:val="22"/>
              </w:rPr>
              <w:t>PEKERJAAN</w:t>
            </w:r>
          </w:p>
        </w:tc>
        <w:tc>
          <w:tcPr>
            <w:tcW w:w="991" w:type="dxa"/>
          </w:tcPr>
          <w:p>
            <w:pPr>
              <w:pStyle w:val="TableParagraph"/>
              <w:spacing w:line="234" w:lineRule="exact" w:before="36"/>
              <w:ind w:left="10"/>
              <w:rPr>
                <w:b/>
                <w:sz w:val="22"/>
              </w:rPr>
            </w:pPr>
            <w:r>
              <w:rPr>
                <w:b/>
                <w:spacing w:val="-4"/>
                <w:sz w:val="22"/>
              </w:rPr>
              <w:t>KODE</w:t>
            </w:r>
          </w:p>
        </w:tc>
      </w:tr>
      <w:tr>
        <w:trPr>
          <w:trHeight w:val="290" w:hRule="atLeast"/>
        </w:trPr>
        <w:tc>
          <w:tcPr>
            <w:tcW w:w="3969" w:type="dxa"/>
          </w:tcPr>
          <w:p>
            <w:pPr>
              <w:pStyle w:val="TableParagraph"/>
              <w:spacing w:line="234" w:lineRule="exact" w:before="36"/>
              <w:ind w:left="8"/>
              <w:rPr>
                <w:b/>
                <w:sz w:val="22"/>
              </w:rPr>
            </w:pPr>
            <w:r>
              <w:rPr>
                <w:b/>
                <w:spacing w:val="-5"/>
                <w:sz w:val="22"/>
              </w:rPr>
              <w:t>NO</w:t>
            </w:r>
          </w:p>
        </w:tc>
        <w:tc>
          <w:tcPr>
            <w:tcW w:w="2413" w:type="dxa"/>
          </w:tcPr>
          <w:p>
            <w:pPr>
              <w:pStyle w:val="TableParagraph"/>
              <w:jc w:val="left"/>
              <w:rPr>
                <w:rFonts w:ascii="Times New Roman"/>
                <w:sz w:val="20"/>
              </w:rPr>
            </w:pPr>
          </w:p>
        </w:tc>
        <w:tc>
          <w:tcPr>
            <w:tcW w:w="864" w:type="dxa"/>
          </w:tcPr>
          <w:p>
            <w:pPr>
              <w:pStyle w:val="TableParagraph"/>
              <w:jc w:val="left"/>
              <w:rPr>
                <w:rFonts w:ascii="Times New Roman"/>
                <w:sz w:val="20"/>
              </w:rPr>
            </w:pPr>
          </w:p>
        </w:tc>
        <w:tc>
          <w:tcPr>
            <w:tcW w:w="1132" w:type="dxa"/>
          </w:tcPr>
          <w:p>
            <w:pPr>
              <w:pStyle w:val="TableParagraph"/>
              <w:jc w:val="left"/>
              <w:rPr>
                <w:rFonts w:ascii="Times New Roman"/>
                <w:sz w:val="20"/>
              </w:rPr>
            </w:pPr>
          </w:p>
        </w:tc>
        <w:tc>
          <w:tcPr>
            <w:tcW w:w="864" w:type="dxa"/>
          </w:tcPr>
          <w:p>
            <w:pPr>
              <w:pStyle w:val="TableParagraph"/>
              <w:jc w:val="left"/>
              <w:rPr>
                <w:rFonts w:ascii="Times New Roman"/>
                <w:sz w:val="20"/>
              </w:rPr>
            </w:pPr>
          </w:p>
        </w:tc>
        <w:tc>
          <w:tcPr>
            <w:tcW w:w="1844" w:type="dxa"/>
          </w:tcPr>
          <w:p>
            <w:pPr>
              <w:pStyle w:val="TableParagraph"/>
              <w:jc w:val="left"/>
              <w:rPr>
                <w:rFonts w:ascii="Times New Roman"/>
                <w:sz w:val="20"/>
              </w:rPr>
            </w:pPr>
          </w:p>
        </w:tc>
        <w:tc>
          <w:tcPr>
            <w:tcW w:w="991" w:type="dxa"/>
          </w:tcPr>
          <w:p>
            <w:pPr>
              <w:pStyle w:val="TableParagraph"/>
              <w:jc w:val="left"/>
              <w:rPr>
                <w:rFonts w:ascii="Times New Roman"/>
                <w:sz w:val="20"/>
              </w:rPr>
            </w:pPr>
          </w:p>
        </w:tc>
      </w:tr>
      <w:tr>
        <w:trPr>
          <w:trHeight w:val="290" w:hRule="atLeast"/>
        </w:trPr>
        <w:tc>
          <w:tcPr>
            <w:tcW w:w="3969" w:type="dxa"/>
          </w:tcPr>
          <w:p>
            <w:pPr>
              <w:pStyle w:val="TableParagraph"/>
              <w:spacing w:line="226" w:lineRule="exact" w:before="44"/>
              <w:ind w:left="8" w:right="4"/>
              <w:rPr>
                <w:sz w:val="22"/>
              </w:rPr>
            </w:pPr>
            <w:r>
              <w:rPr>
                <w:spacing w:val="-10"/>
                <w:sz w:val="22"/>
              </w:rPr>
              <w:t>1</w:t>
            </w:r>
          </w:p>
        </w:tc>
        <w:tc>
          <w:tcPr>
            <w:tcW w:w="2413" w:type="dxa"/>
          </w:tcPr>
          <w:p>
            <w:pPr>
              <w:pStyle w:val="TableParagraph"/>
              <w:spacing w:line="226" w:lineRule="exact" w:before="44"/>
              <w:ind w:left="7" w:right="1"/>
              <w:rPr>
                <w:sz w:val="22"/>
              </w:rPr>
            </w:pPr>
            <w:r>
              <w:rPr>
                <w:spacing w:val="-2"/>
                <w:sz w:val="22"/>
              </w:rPr>
              <w:t>Laki-</w:t>
            </w:r>
            <w:r>
              <w:rPr>
                <w:spacing w:val="-4"/>
                <w:sz w:val="22"/>
              </w:rPr>
              <w:t>laki</w:t>
            </w:r>
          </w:p>
        </w:tc>
        <w:tc>
          <w:tcPr>
            <w:tcW w:w="864" w:type="dxa"/>
          </w:tcPr>
          <w:p>
            <w:pPr>
              <w:pStyle w:val="TableParagraph"/>
              <w:spacing w:line="226" w:lineRule="exact" w:before="44"/>
              <w:ind w:left="7" w:right="4"/>
              <w:rPr>
                <w:sz w:val="22"/>
              </w:rPr>
            </w:pPr>
            <w:r>
              <w:rPr>
                <w:spacing w:val="-10"/>
                <w:sz w:val="22"/>
              </w:rPr>
              <w:t>2</w:t>
            </w:r>
          </w:p>
        </w:tc>
        <w:tc>
          <w:tcPr>
            <w:tcW w:w="1132" w:type="dxa"/>
          </w:tcPr>
          <w:p>
            <w:pPr>
              <w:pStyle w:val="TableParagraph"/>
              <w:spacing w:line="226" w:lineRule="exact" w:before="44"/>
              <w:ind w:left="3"/>
              <w:rPr>
                <w:sz w:val="22"/>
              </w:rPr>
            </w:pPr>
            <w:r>
              <w:rPr>
                <w:spacing w:val="-5"/>
                <w:sz w:val="22"/>
              </w:rPr>
              <w:t>75</w:t>
            </w:r>
          </w:p>
        </w:tc>
        <w:tc>
          <w:tcPr>
            <w:tcW w:w="864" w:type="dxa"/>
          </w:tcPr>
          <w:p>
            <w:pPr>
              <w:pStyle w:val="TableParagraph"/>
              <w:spacing w:line="226" w:lineRule="exact" w:before="44"/>
              <w:ind w:left="7" w:right="4"/>
              <w:rPr>
                <w:sz w:val="22"/>
              </w:rPr>
            </w:pPr>
            <w:r>
              <w:rPr>
                <w:spacing w:val="-10"/>
                <w:sz w:val="22"/>
              </w:rPr>
              <w:t>2</w:t>
            </w:r>
          </w:p>
        </w:tc>
        <w:tc>
          <w:tcPr>
            <w:tcW w:w="1844" w:type="dxa"/>
          </w:tcPr>
          <w:p>
            <w:pPr>
              <w:pStyle w:val="TableParagraph"/>
              <w:spacing w:line="226" w:lineRule="exact" w:before="44"/>
              <w:ind w:left="8" w:right="5"/>
              <w:rPr>
                <w:sz w:val="22"/>
              </w:rPr>
            </w:pPr>
            <w:r>
              <w:rPr>
                <w:spacing w:val="-2"/>
                <w:sz w:val="22"/>
              </w:rPr>
              <w:t>Petani</w:t>
            </w:r>
          </w:p>
        </w:tc>
        <w:tc>
          <w:tcPr>
            <w:tcW w:w="991" w:type="dxa"/>
          </w:tcPr>
          <w:p>
            <w:pPr>
              <w:pStyle w:val="TableParagraph"/>
              <w:spacing w:line="226" w:lineRule="exact" w:before="44"/>
              <w:ind w:left="10" w:right="4"/>
              <w:rPr>
                <w:sz w:val="22"/>
              </w:rPr>
            </w:pPr>
            <w:r>
              <w:rPr>
                <w:spacing w:val="-10"/>
                <w:sz w:val="22"/>
              </w:rPr>
              <w:t>1</w:t>
            </w:r>
          </w:p>
        </w:tc>
      </w:tr>
      <w:tr>
        <w:trPr>
          <w:trHeight w:val="290" w:hRule="atLeast"/>
        </w:trPr>
        <w:tc>
          <w:tcPr>
            <w:tcW w:w="3969" w:type="dxa"/>
          </w:tcPr>
          <w:p>
            <w:pPr>
              <w:pStyle w:val="TableParagraph"/>
              <w:spacing w:line="226" w:lineRule="exact" w:before="44"/>
              <w:ind w:left="8" w:right="4"/>
              <w:rPr>
                <w:sz w:val="22"/>
              </w:rPr>
            </w:pPr>
            <w:r>
              <w:rPr>
                <w:spacing w:val="-10"/>
                <w:sz w:val="22"/>
              </w:rPr>
              <w:t>2</w:t>
            </w:r>
          </w:p>
        </w:tc>
        <w:tc>
          <w:tcPr>
            <w:tcW w:w="2413" w:type="dxa"/>
          </w:tcPr>
          <w:p>
            <w:pPr>
              <w:pStyle w:val="TableParagraph"/>
              <w:spacing w:line="226" w:lineRule="exact" w:before="44"/>
              <w:ind w:left="7" w:right="1"/>
              <w:rPr>
                <w:sz w:val="22"/>
              </w:rPr>
            </w:pPr>
            <w:r>
              <w:rPr>
                <w:spacing w:val="-2"/>
                <w:sz w:val="22"/>
              </w:rPr>
              <w:t>Laki-</w:t>
            </w:r>
            <w:r>
              <w:rPr>
                <w:spacing w:val="-4"/>
                <w:sz w:val="22"/>
              </w:rPr>
              <w:t>laki</w:t>
            </w:r>
          </w:p>
        </w:tc>
        <w:tc>
          <w:tcPr>
            <w:tcW w:w="864" w:type="dxa"/>
          </w:tcPr>
          <w:p>
            <w:pPr>
              <w:pStyle w:val="TableParagraph"/>
              <w:spacing w:line="226" w:lineRule="exact" w:before="44"/>
              <w:ind w:left="7" w:right="4"/>
              <w:rPr>
                <w:sz w:val="22"/>
              </w:rPr>
            </w:pPr>
            <w:r>
              <w:rPr>
                <w:spacing w:val="-10"/>
                <w:sz w:val="22"/>
              </w:rPr>
              <w:t>2</w:t>
            </w:r>
          </w:p>
        </w:tc>
        <w:tc>
          <w:tcPr>
            <w:tcW w:w="1132" w:type="dxa"/>
          </w:tcPr>
          <w:p>
            <w:pPr>
              <w:pStyle w:val="TableParagraph"/>
              <w:spacing w:line="226" w:lineRule="exact" w:before="44"/>
              <w:ind w:left="3"/>
              <w:rPr>
                <w:sz w:val="22"/>
              </w:rPr>
            </w:pPr>
            <w:r>
              <w:rPr>
                <w:spacing w:val="-5"/>
                <w:sz w:val="22"/>
              </w:rPr>
              <w:t>60</w:t>
            </w:r>
          </w:p>
        </w:tc>
        <w:tc>
          <w:tcPr>
            <w:tcW w:w="864" w:type="dxa"/>
          </w:tcPr>
          <w:p>
            <w:pPr>
              <w:pStyle w:val="TableParagraph"/>
              <w:spacing w:line="226" w:lineRule="exact" w:before="44"/>
              <w:ind w:left="7" w:right="4"/>
              <w:rPr>
                <w:sz w:val="22"/>
              </w:rPr>
            </w:pPr>
            <w:r>
              <w:rPr>
                <w:spacing w:val="-10"/>
                <w:sz w:val="22"/>
              </w:rPr>
              <w:t>1</w:t>
            </w:r>
          </w:p>
        </w:tc>
        <w:tc>
          <w:tcPr>
            <w:tcW w:w="1844" w:type="dxa"/>
          </w:tcPr>
          <w:p>
            <w:pPr>
              <w:pStyle w:val="TableParagraph"/>
              <w:spacing w:line="226" w:lineRule="exact" w:before="44"/>
              <w:ind w:left="8" w:right="5"/>
              <w:rPr>
                <w:sz w:val="22"/>
              </w:rPr>
            </w:pPr>
            <w:r>
              <w:rPr>
                <w:spacing w:val="-2"/>
                <w:sz w:val="22"/>
              </w:rPr>
              <w:t>petani</w:t>
            </w:r>
          </w:p>
        </w:tc>
        <w:tc>
          <w:tcPr>
            <w:tcW w:w="991" w:type="dxa"/>
          </w:tcPr>
          <w:p>
            <w:pPr>
              <w:pStyle w:val="TableParagraph"/>
              <w:spacing w:line="226" w:lineRule="exact" w:before="44"/>
              <w:ind w:left="10" w:right="4"/>
              <w:rPr>
                <w:sz w:val="22"/>
              </w:rPr>
            </w:pPr>
            <w:r>
              <w:rPr>
                <w:spacing w:val="-10"/>
                <w:sz w:val="22"/>
              </w:rPr>
              <w:t>1</w:t>
            </w:r>
          </w:p>
        </w:tc>
      </w:tr>
      <w:tr>
        <w:trPr>
          <w:trHeight w:val="290" w:hRule="atLeast"/>
        </w:trPr>
        <w:tc>
          <w:tcPr>
            <w:tcW w:w="3969" w:type="dxa"/>
          </w:tcPr>
          <w:p>
            <w:pPr>
              <w:pStyle w:val="TableParagraph"/>
              <w:spacing w:line="226" w:lineRule="exact" w:before="44"/>
              <w:ind w:left="8" w:right="4"/>
              <w:rPr>
                <w:sz w:val="22"/>
              </w:rPr>
            </w:pPr>
            <w:r>
              <w:rPr>
                <w:spacing w:val="-10"/>
                <w:sz w:val="22"/>
              </w:rPr>
              <w:t>3</w:t>
            </w:r>
          </w:p>
        </w:tc>
        <w:tc>
          <w:tcPr>
            <w:tcW w:w="2413" w:type="dxa"/>
          </w:tcPr>
          <w:p>
            <w:pPr>
              <w:pStyle w:val="TableParagraph"/>
              <w:spacing w:line="226" w:lineRule="exact" w:before="44"/>
              <w:ind w:left="7" w:right="1"/>
              <w:rPr>
                <w:sz w:val="22"/>
              </w:rPr>
            </w:pPr>
            <w:r>
              <w:rPr>
                <w:spacing w:val="-2"/>
                <w:sz w:val="22"/>
              </w:rPr>
              <w:t>Laki-</w:t>
            </w:r>
            <w:r>
              <w:rPr>
                <w:spacing w:val="-4"/>
                <w:sz w:val="22"/>
              </w:rPr>
              <w:t>laki</w:t>
            </w:r>
          </w:p>
        </w:tc>
        <w:tc>
          <w:tcPr>
            <w:tcW w:w="864" w:type="dxa"/>
          </w:tcPr>
          <w:p>
            <w:pPr>
              <w:pStyle w:val="TableParagraph"/>
              <w:spacing w:line="226" w:lineRule="exact" w:before="44"/>
              <w:ind w:left="7" w:right="4"/>
              <w:rPr>
                <w:sz w:val="22"/>
              </w:rPr>
            </w:pPr>
            <w:r>
              <w:rPr>
                <w:spacing w:val="-10"/>
                <w:sz w:val="22"/>
              </w:rPr>
              <w:t>2</w:t>
            </w:r>
          </w:p>
        </w:tc>
        <w:tc>
          <w:tcPr>
            <w:tcW w:w="1132" w:type="dxa"/>
          </w:tcPr>
          <w:p>
            <w:pPr>
              <w:pStyle w:val="TableParagraph"/>
              <w:spacing w:line="226" w:lineRule="exact" w:before="44"/>
              <w:ind w:left="3"/>
              <w:rPr>
                <w:sz w:val="22"/>
              </w:rPr>
            </w:pPr>
            <w:r>
              <w:rPr>
                <w:spacing w:val="-5"/>
                <w:sz w:val="22"/>
              </w:rPr>
              <w:t>62</w:t>
            </w:r>
          </w:p>
        </w:tc>
        <w:tc>
          <w:tcPr>
            <w:tcW w:w="864" w:type="dxa"/>
          </w:tcPr>
          <w:p>
            <w:pPr>
              <w:pStyle w:val="TableParagraph"/>
              <w:spacing w:line="226" w:lineRule="exact" w:before="44"/>
              <w:ind w:left="7" w:right="4"/>
              <w:rPr>
                <w:sz w:val="22"/>
              </w:rPr>
            </w:pPr>
            <w:r>
              <w:rPr>
                <w:spacing w:val="-10"/>
                <w:sz w:val="22"/>
              </w:rPr>
              <w:t>1</w:t>
            </w:r>
          </w:p>
        </w:tc>
        <w:tc>
          <w:tcPr>
            <w:tcW w:w="1844" w:type="dxa"/>
          </w:tcPr>
          <w:p>
            <w:pPr>
              <w:pStyle w:val="TableParagraph"/>
              <w:spacing w:line="226" w:lineRule="exact" w:before="44"/>
              <w:ind w:left="8" w:right="4"/>
              <w:rPr>
                <w:sz w:val="22"/>
              </w:rPr>
            </w:pPr>
            <w:r>
              <w:rPr>
                <w:spacing w:val="-4"/>
                <w:sz w:val="22"/>
              </w:rPr>
              <w:t>guru</w:t>
            </w:r>
          </w:p>
        </w:tc>
        <w:tc>
          <w:tcPr>
            <w:tcW w:w="991" w:type="dxa"/>
          </w:tcPr>
          <w:p>
            <w:pPr>
              <w:pStyle w:val="TableParagraph"/>
              <w:spacing w:line="226" w:lineRule="exact" w:before="44"/>
              <w:ind w:left="10" w:right="4"/>
              <w:rPr>
                <w:sz w:val="22"/>
              </w:rPr>
            </w:pPr>
            <w:r>
              <w:rPr>
                <w:spacing w:val="-10"/>
                <w:sz w:val="22"/>
              </w:rPr>
              <w:t>5</w:t>
            </w:r>
          </w:p>
        </w:tc>
      </w:tr>
      <w:tr>
        <w:trPr>
          <w:trHeight w:val="290" w:hRule="atLeast"/>
        </w:trPr>
        <w:tc>
          <w:tcPr>
            <w:tcW w:w="3969" w:type="dxa"/>
          </w:tcPr>
          <w:p>
            <w:pPr>
              <w:pStyle w:val="TableParagraph"/>
              <w:spacing w:line="226" w:lineRule="exact" w:before="44"/>
              <w:ind w:left="8" w:right="4"/>
              <w:rPr>
                <w:sz w:val="22"/>
              </w:rPr>
            </w:pPr>
            <w:r>
              <w:rPr>
                <w:spacing w:val="-10"/>
                <w:sz w:val="22"/>
              </w:rPr>
              <w:t>4</w:t>
            </w:r>
          </w:p>
        </w:tc>
        <w:tc>
          <w:tcPr>
            <w:tcW w:w="2413" w:type="dxa"/>
          </w:tcPr>
          <w:p>
            <w:pPr>
              <w:pStyle w:val="TableParagraph"/>
              <w:spacing w:line="226" w:lineRule="exact" w:before="44"/>
              <w:ind w:left="7" w:right="1"/>
              <w:rPr>
                <w:sz w:val="22"/>
              </w:rPr>
            </w:pPr>
            <w:r>
              <w:rPr>
                <w:spacing w:val="-2"/>
                <w:sz w:val="22"/>
              </w:rPr>
              <w:t>Perempuan</w:t>
            </w:r>
          </w:p>
        </w:tc>
        <w:tc>
          <w:tcPr>
            <w:tcW w:w="864" w:type="dxa"/>
          </w:tcPr>
          <w:p>
            <w:pPr>
              <w:pStyle w:val="TableParagraph"/>
              <w:spacing w:line="226" w:lineRule="exact" w:before="44"/>
              <w:ind w:left="7" w:right="4"/>
              <w:rPr>
                <w:sz w:val="22"/>
              </w:rPr>
            </w:pPr>
            <w:r>
              <w:rPr>
                <w:spacing w:val="-10"/>
                <w:sz w:val="22"/>
              </w:rPr>
              <w:t>1</w:t>
            </w:r>
          </w:p>
        </w:tc>
        <w:tc>
          <w:tcPr>
            <w:tcW w:w="1132" w:type="dxa"/>
          </w:tcPr>
          <w:p>
            <w:pPr>
              <w:pStyle w:val="TableParagraph"/>
              <w:spacing w:line="226" w:lineRule="exact" w:before="44"/>
              <w:ind w:left="3"/>
              <w:rPr>
                <w:sz w:val="22"/>
              </w:rPr>
            </w:pPr>
            <w:r>
              <w:rPr>
                <w:spacing w:val="-5"/>
                <w:sz w:val="22"/>
              </w:rPr>
              <w:t>66</w:t>
            </w:r>
          </w:p>
        </w:tc>
        <w:tc>
          <w:tcPr>
            <w:tcW w:w="864" w:type="dxa"/>
          </w:tcPr>
          <w:p>
            <w:pPr>
              <w:pStyle w:val="TableParagraph"/>
              <w:spacing w:line="226" w:lineRule="exact" w:before="44"/>
              <w:ind w:left="7" w:right="4"/>
              <w:rPr>
                <w:sz w:val="22"/>
              </w:rPr>
            </w:pPr>
            <w:r>
              <w:rPr>
                <w:spacing w:val="-10"/>
                <w:sz w:val="22"/>
              </w:rPr>
              <w:t>1</w:t>
            </w:r>
          </w:p>
        </w:tc>
        <w:tc>
          <w:tcPr>
            <w:tcW w:w="1844" w:type="dxa"/>
          </w:tcPr>
          <w:p>
            <w:pPr>
              <w:pStyle w:val="TableParagraph"/>
              <w:spacing w:line="226" w:lineRule="exact" w:before="44"/>
              <w:ind w:left="8" w:right="1"/>
              <w:rPr>
                <w:sz w:val="22"/>
              </w:rPr>
            </w:pPr>
            <w:r>
              <w:rPr>
                <w:spacing w:val="-5"/>
                <w:sz w:val="22"/>
              </w:rPr>
              <w:t>IRT</w:t>
            </w:r>
          </w:p>
        </w:tc>
        <w:tc>
          <w:tcPr>
            <w:tcW w:w="991" w:type="dxa"/>
          </w:tcPr>
          <w:p>
            <w:pPr>
              <w:pStyle w:val="TableParagraph"/>
              <w:spacing w:line="226" w:lineRule="exact" w:before="44"/>
              <w:ind w:left="10" w:right="4"/>
              <w:rPr>
                <w:sz w:val="22"/>
              </w:rPr>
            </w:pPr>
            <w:r>
              <w:rPr>
                <w:spacing w:val="-10"/>
                <w:sz w:val="22"/>
              </w:rPr>
              <w:t>3</w:t>
            </w:r>
          </w:p>
        </w:tc>
      </w:tr>
      <w:tr>
        <w:trPr>
          <w:trHeight w:val="290" w:hRule="atLeast"/>
        </w:trPr>
        <w:tc>
          <w:tcPr>
            <w:tcW w:w="3969" w:type="dxa"/>
          </w:tcPr>
          <w:p>
            <w:pPr>
              <w:pStyle w:val="TableParagraph"/>
              <w:spacing w:line="226" w:lineRule="exact" w:before="44"/>
              <w:ind w:left="8" w:right="4"/>
              <w:rPr>
                <w:sz w:val="22"/>
              </w:rPr>
            </w:pPr>
            <w:r>
              <w:rPr>
                <w:spacing w:val="-10"/>
                <w:sz w:val="22"/>
              </w:rPr>
              <w:t>5</w:t>
            </w:r>
          </w:p>
        </w:tc>
        <w:tc>
          <w:tcPr>
            <w:tcW w:w="2413" w:type="dxa"/>
          </w:tcPr>
          <w:p>
            <w:pPr>
              <w:pStyle w:val="TableParagraph"/>
              <w:spacing w:line="226" w:lineRule="exact" w:before="44"/>
              <w:ind w:left="7" w:right="1"/>
              <w:rPr>
                <w:sz w:val="22"/>
              </w:rPr>
            </w:pPr>
            <w:r>
              <w:rPr>
                <w:spacing w:val="-2"/>
                <w:sz w:val="22"/>
              </w:rPr>
              <w:t>Laki-</w:t>
            </w:r>
            <w:r>
              <w:rPr>
                <w:spacing w:val="-4"/>
                <w:sz w:val="22"/>
              </w:rPr>
              <w:t>laki</w:t>
            </w:r>
          </w:p>
        </w:tc>
        <w:tc>
          <w:tcPr>
            <w:tcW w:w="864" w:type="dxa"/>
          </w:tcPr>
          <w:p>
            <w:pPr>
              <w:pStyle w:val="TableParagraph"/>
              <w:spacing w:line="226" w:lineRule="exact" w:before="44"/>
              <w:ind w:left="7" w:right="4"/>
              <w:rPr>
                <w:sz w:val="22"/>
              </w:rPr>
            </w:pPr>
            <w:r>
              <w:rPr>
                <w:spacing w:val="-10"/>
                <w:sz w:val="22"/>
              </w:rPr>
              <w:t>2</w:t>
            </w:r>
          </w:p>
        </w:tc>
        <w:tc>
          <w:tcPr>
            <w:tcW w:w="1132" w:type="dxa"/>
          </w:tcPr>
          <w:p>
            <w:pPr>
              <w:pStyle w:val="TableParagraph"/>
              <w:spacing w:line="226" w:lineRule="exact" w:before="44"/>
              <w:ind w:left="3"/>
              <w:rPr>
                <w:sz w:val="22"/>
              </w:rPr>
            </w:pPr>
            <w:r>
              <w:rPr>
                <w:spacing w:val="-5"/>
                <w:sz w:val="22"/>
              </w:rPr>
              <w:t>70</w:t>
            </w:r>
          </w:p>
        </w:tc>
        <w:tc>
          <w:tcPr>
            <w:tcW w:w="864" w:type="dxa"/>
          </w:tcPr>
          <w:p>
            <w:pPr>
              <w:pStyle w:val="TableParagraph"/>
              <w:spacing w:line="226" w:lineRule="exact" w:before="44"/>
              <w:ind w:left="7" w:right="4"/>
              <w:rPr>
                <w:sz w:val="22"/>
              </w:rPr>
            </w:pPr>
            <w:r>
              <w:rPr>
                <w:spacing w:val="-10"/>
                <w:sz w:val="22"/>
              </w:rPr>
              <w:t>2</w:t>
            </w:r>
          </w:p>
        </w:tc>
        <w:tc>
          <w:tcPr>
            <w:tcW w:w="1844" w:type="dxa"/>
          </w:tcPr>
          <w:p>
            <w:pPr>
              <w:pStyle w:val="TableParagraph"/>
              <w:spacing w:line="226" w:lineRule="exact" w:before="44"/>
              <w:ind w:left="8" w:right="5"/>
              <w:rPr>
                <w:sz w:val="22"/>
              </w:rPr>
            </w:pPr>
            <w:r>
              <w:rPr>
                <w:spacing w:val="-2"/>
                <w:sz w:val="22"/>
              </w:rPr>
              <w:t>petani</w:t>
            </w:r>
          </w:p>
        </w:tc>
        <w:tc>
          <w:tcPr>
            <w:tcW w:w="991" w:type="dxa"/>
          </w:tcPr>
          <w:p>
            <w:pPr>
              <w:pStyle w:val="TableParagraph"/>
              <w:spacing w:line="226" w:lineRule="exact" w:before="44"/>
              <w:ind w:left="10" w:right="4"/>
              <w:rPr>
                <w:sz w:val="22"/>
              </w:rPr>
            </w:pPr>
            <w:r>
              <w:rPr>
                <w:spacing w:val="-10"/>
                <w:sz w:val="22"/>
              </w:rPr>
              <w:t>1</w:t>
            </w:r>
          </w:p>
        </w:tc>
      </w:tr>
      <w:tr>
        <w:trPr>
          <w:trHeight w:val="289" w:hRule="atLeast"/>
        </w:trPr>
        <w:tc>
          <w:tcPr>
            <w:tcW w:w="3969" w:type="dxa"/>
          </w:tcPr>
          <w:p>
            <w:pPr>
              <w:pStyle w:val="TableParagraph"/>
              <w:spacing w:line="226" w:lineRule="exact" w:before="44"/>
              <w:ind w:left="8" w:right="4"/>
              <w:rPr>
                <w:sz w:val="22"/>
              </w:rPr>
            </w:pPr>
            <w:r>
              <w:rPr>
                <w:spacing w:val="-10"/>
                <w:sz w:val="22"/>
              </w:rPr>
              <w:t>6</w:t>
            </w:r>
          </w:p>
        </w:tc>
        <w:tc>
          <w:tcPr>
            <w:tcW w:w="2413" w:type="dxa"/>
          </w:tcPr>
          <w:p>
            <w:pPr>
              <w:pStyle w:val="TableParagraph"/>
              <w:spacing w:line="226" w:lineRule="exact" w:before="44"/>
              <w:ind w:left="7" w:right="1"/>
              <w:rPr>
                <w:sz w:val="22"/>
              </w:rPr>
            </w:pPr>
            <w:r>
              <w:rPr>
                <w:spacing w:val="-2"/>
                <w:sz w:val="22"/>
              </w:rPr>
              <w:t>Laki-</w:t>
            </w:r>
            <w:r>
              <w:rPr>
                <w:spacing w:val="-4"/>
                <w:sz w:val="22"/>
              </w:rPr>
              <w:t>laki</w:t>
            </w:r>
          </w:p>
        </w:tc>
        <w:tc>
          <w:tcPr>
            <w:tcW w:w="864" w:type="dxa"/>
          </w:tcPr>
          <w:p>
            <w:pPr>
              <w:pStyle w:val="TableParagraph"/>
              <w:spacing w:line="226" w:lineRule="exact" w:before="44"/>
              <w:ind w:left="7" w:right="4"/>
              <w:rPr>
                <w:sz w:val="22"/>
              </w:rPr>
            </w:pPr>
            <w:r>
              <w:rPr>
                <w:spacing w:val="-10"/>
                <w:sz w:val="22"/>
              </w:rPr>
              <w:t>2</w:t>
            </w:r>
          </w:p>
        </w:tc>
        <w:tc>
          <w:tcPr>
            <w:tcW w:w="1132" w:type="dxa"/>
          </w:tcPr>
          <w:p>
            <w:pPr>
              <w:pStyle w:val="TableParagraph"/>
              <w:spacing w:line="226" w:lineRule="exact" w:before="44"/>
              <w:ind w:left="3"/>
              <w:rPr>
                <w:sz w:val="22"/>
              </w:rPr>
            </w:pPr>
            <w:r>
              <w:rPr>
                <w:spacing w:val="-5"/>
                <w:sz w:val="22"/>
              </w:rPr>
              <w:t>60</w:t>
            </w:r>
          </w:p>
        </w:tc>
        <w:tc>
          <w:tcPr>
            <w:tcW w:w="864" w:type="dxa"/>
          </w:tcPr>
          <w:p>
            <w:pPr>
              <w:pStyle w:val="TableParagraph"/>
              <w:spacing w:line="226" w:lineRule="exact" w:before="44"/>
              <w:ind w:left="7" w:right="4"/>
              <w:rPr>
                <w:sz w:val="22"/>
              </w:rPr>
            </w:pPr>
            <w:r>
              <w:rPr>
                <w:spacing w:val="-10"/>
                <w:sz w:val="22"/>
              </w:rPr>
              <w:t>1</w:t>
            </w:r>
          </w:p>
        </w:tc>
        <w:tc>
          <w:tcPr>
            <w:tcW w:w="1844" w:type="dxa"/>
          </w:tcPr>
          <w:p>
            <w:pPr>
              <w:pStyle w:val="TableParagraph"/>
              <w:spacing w:line="226" w:lineRule="exact" w:before="44"/>
              <w:ind w:left="8"/>
              <w:rPr>
                <w:sz w:val="22"/>
              </w:rPr>
            </w:pPr>
            <w:r>
              <w:rPr>
                <w:spacing w:val="-2"/>
                <w:sz w:val="22"/>
              </w:rPr>
              <w:t>buruh</w:t>
            </w:r>
          </w:p>
        </w:tc>
        <w:tc>
          <w:tcPr>
            <w:tcW w:w="991" w:type="dxa"/>
          </w:tcPr>
          <w:p>
            <w:pPr>
              <w:pStyle w:val="TableParagraph"/>
              <w:spacing w:line="226" w:lineRule="exact" w:before="44"/>
              <w:ind w:left="10" w:right="4"/>
              <w:rPr>
                <w:sz w:val="22"/>
              </w:rPr>
            </w:pPr>
            <w:r>
              <w:rPr>
                <w:spacing w:val="-10"/>
                <w:sz w:val="22"/>
              </w:rPr>
              <w:t>2</w:t>
            </w:r>
          </w:p>
        </w:tc>
      </w:tr>
      <w:tr>
        <w:trPr>
          <w:trHeight w:val="290" w:hRule="atLeast"/>
        </w:trPr>
        <w:tc>
          <w:tcPr>
            <w:tcW w:w="3969" w:type="dxa"/>
          </w:tcPr>
          <w:p>
            <w:pPr>
              <w:pStyle w:val="TableParagraph"/>
              <w:spacing w:line="226" w:lineRule="exact" w:before="44"/>
              <w:ind w:left="8" w:right="4"/>
              <w:rPr>
                <w:sz w:val="22"/>
              </w:rPr>
            </w:pPr>
            <w:r>
              <w:rPr>
                <w:spacing w:val="-10"/>
                <w:sz w:val="22"/>
              </w:rPr>
              <w:t>7</w:t>
            </w:r>
          </w:p>
        </w:tc>
        <w:tc>
          <w:tcPr>
            <w:tcW w:w="2413" w:type="dxa"/>
          </w:tcPr>
          <w:p>
            <w:pPr>
              <w:pStyle w:val="TableParagraph"/>
              <w:spacing w:line="226" w:lineRule="exact" w:before="44"/>
              <w:ind w:left="7" w:right="1"/>
              <w:rPr>
                <w:sz w:val="22"/>
              </w:rPr>
            </w:pPr>
            <w:r>
              <w:rPr>
                <w:spacing w:val="-2"/>
                <w:sz w:val="22"/>
              </w:rPr>
              <w:t>Perempuan</w:t>
            </w:r>
          </w:p>
        </w:tc>
        <w:tc>
          <w:tcPr>
            <w:tcW w:w="864" w:type="dxa"/>
          </w:tcPr>
          <w:p>
            <w:pPr>
              <w:pStyle w:val="TableParagraph"/>
              <w:spacing w:line="226" w:lineRule="exact" w:before="44"/>
              <w:ind w:left="7" w:right="4"/>
              <w:rPr>
                <w:sz w:val="22"/>
              </w:rPr>
            </w:pPr>
            <w:r>
              <w:rPr>
                <w:spacing w:val="-10"/>
                <w:sz w:val="22"/>
              </w:rPr>
              <w:t>1</w:t>
            </w:r>
          </w:p>
        </w:tc>
        <w:tc>
          <w:tcPr>
            <w:tcW w:w="1132" w:type="dxa"/>
          </w:tcPr>
          <w:p>
            <w:pPr>
              <w:pStyle w:val="TableParagraph"/>
              <w:spacing w:line="226" w:lineRule="exact" w:before="44"/>
              <w:ind w:left="3"/>
              <w:rPr>
                <w:sz w:val="22"/>
              </w:rPr>
            </w:pPr>
            <w:r>
              <w:rPr>
                <w:spacing w:val="-5"/>
                <w:sz w:val="22"/>
              </w:rPr>
              <w:t>61</w:t>
            </w:r>
          </w:p>
        </w:tc>
        <w:tc>
          <w:tcPr>
            <w:tcW w:w="864" w:type="dxa"/>
          </w:tcPr>
          <w:p>
            <w:pPr>
              <w:pStyle w:val="TableParagraph"/>
              <w:spacing w:line="226" w:lineRule="exact" w:before="44"/>
              <w:ind w:left="7" w:right="4"/>
              <w:rPr>
                <w:sz w:val="22"/>
              </w:rPr>
            </w:pPr>
            <w:r>
              <w:rPr>
                <w:spacing w:val="-10"/>
                <w:sz w:val="22"/>
              </w:rPr>
              <w:t>1</w:t>
            </w:r>
          </w:p>
        </w:tc>
        <w:tc>
          <w:tcPr>
            <w:tcW w:w="1844" w:type="dxa"/>
          </w:tcPr>
          <w:p>
            <w:pPr>
              <w:pStyle w:val="TableParagraph"/>
              <w:spacing w:line="226" w:lineRule="exact" w:before="44"/>
              <w:ind w:left="8" w:right="1"/>
              <w:rPr>
                <w:sz w:val="22"/>
              </w:rPr>
            </w:pPr>
            <w:r>
              <w:rPr>
                <w:spacing w:val="-5"/>
                <w:sz w:val="22"/>
              </w:rPr>
              <w:t>IRT</w:t>
            </w:r>
          </w:p>
        </w:tc>
        <w:tc>
          <w:tcPr>
            <w:tcW w:w="991" w:type="dxa"/>
          </w:tcPr>
          <w:p>
            <w:pPr>
              <w:pStyle w:val="TableParagraph"/>
              <w:spacing w:line="226" w:lineRule="exact" w:before="44"/>
              <w:ind w:left="10" w:right="4"/>
              <w:rPr>
                <w:sz w:val="22"/>
              </w:rPr>
            </w:pPr>
            <w:r>
              <w:rPr>
                <w:spacing w:val="-10"/>
                <w:sz w:val="22"/>
              </w:rPr>
              <w:t>3</w:t>
            </w:r>
          </w:p>
        </w:tc>
      </w:tr>
      <w:tr>
        <w:trPr>
          <w:trHeight w:val="290" w:hRule="atLeast"/>
        </w:trPr>
        <w:tc>
          <w:tcPr>
            <w:tcW w:w="3969" w:type="dxa"/>
          </w:tcPr>
          <w:p>
            <w:pPr>
              <w:pStyle w:val="TableParagraph"/>
              <w:spacing w:line="226" w:lineRule="exact" w:before="44"/>
              <w:ind w:left="8" w:right="4"/>
              <w:rPr>
                <w:sz w:val="22"/>
              </w:rPr>
            </w:pPr>
            <w:r>
              <w:rPr>
                <w:spacing w:val="-10"/>
                <w:sz w:val="22"/>
              </w:rPr>
              <w:t>8</w:t>
            </w:r>
          </w:p>
        </w:tc>
        <w:tc>
          <w:tcPr>
            <w:tcW w:w="2413" w:type="dxa"/>
          </w:tcPr>
          <w:p>
            <w:pPr>
              <w:pStyle w:val="TableParagraph"/>
              <w:spacing w:line="226" w:lineRule="exact" w:before="44"/>
              <w:ind w:left="7" w:right="1"/>
              <w:rPr>
                <w:sz w:val="22"/>
              </w:rPr>
            </w:pPr>
            <w:r>
              <w:rPr>
                <w:spacing w:val="-2"/>
                <w:sz w:val="22"/>
              </w:rPr>
              <w:t>Perempuan</w:t>
            </w:r>
          </w:p>
        </w:tc>
        <w:tc>
          <w:tcPr>
            <w:tcW w:w="864" w:type="dxa"/>
          </w:tcPr>
          <w:p>
            <w:pPr>
              <w:pStyle w:val="TableParagraph"/>
              <w:spacing w:line="226" w:lineRule="exact" w:before="44"/>
              <w:ind w:left="7" w:right="4"/>
              <w:rPr>
                <w:sz w:val="22"/>
              </w:rPr>
            </w:pPr>
            <w:r>
              <w:rPr>
                <w:spacing w:val="-10"/>
                <w:sz w:val="22"/>
              </w:rPr>
              <w:t>1</w:t>
            </w:r>
          </w:p>
        </w:tc>
        <w:tc>
          <w:tcPr>
            <w:tcW w:w="1132" w:type="dxa"/>
          </w:tcPr>
          <w:p>
            <w:pPr>
              <w:pStyle w:val="TableParagraph"/>
              <w:spacing w:line="226" w:lineRule="exact" w:before="44"/>
              <w:ind w:left="3"/>
              <w:rPr>
                <w:sz w:val="22"/>
              </w:rPr>
            </w:pPr>
            <w:r>
              <w:rPr>
                <w:spacing w:val="-5"/>
                <w:sz w:val="22"/>
              </w:rPr>
              <w:t>70</w:t>
            </w:r>
          </w:p>
        </w:tc>
        <w:tc>
          <w:tcPr>
            <w:tcW w:w="864" w:type="dxa"/>
          </w:tcPr>
          <w:p>
            <w:pPr>
              <w:pStyle w:val="TableParagraph"/>
              <w:spacing w:line="226" w:lineRule="exact" w:before="44"/>
              <w:ind w:left="7" w:right="4"/>
              <w:rPr>
                <w:sz w:val="22"/>
              </w:rPr>
            </w:pPr>
            <w:r>
              <w:rPr>
                <w:spacing w:val="-10"/>
                <w:sz w:val="22"/>
              </w:rPr>
              <w:t>2</w:t>
            </w:r>
          </w:p>
        </w:tc>
        <w:tc>
          <w:tcPr>
            <w:tcW w:w="1844" w:type="dxa"/>
          </w:tcPr>
          <w:p>
            <w:pPr>
              <w:pStyle w:val="TableParagraph"/>
              <w:spacing w:line="226" w:lineRule="exact" w:before="44"/>
              <w:ind w:left="8" w:right="1"/>
              <w:rPr>
                <w:sz w:val="22"/>
              </w:rPr>
            </w:pPr>
            <w:r>
              <w:rPr>
                <w:spacing w:val="-5"/>
                <w:sz w:val="22"/>
              </w:rPr>
              <w:t>IRT</w:t>
            </w:r>
          </w:p>
        </w:tc>
        <w:tc>
          <w:tcPr>
            <w:tcW w:w="991" w:type="dxa"/>
          </w:tcPr>
          <w:p>
            <w:pPr>
              <w:pStyle w:val="TableParagraph"/>
              <w:spacing w:line="226" w:lineRule="exact" w:before="44"/>
              <w:ind w:left="10" w:right="4"/>
              <w:rPr>
                <w:sz w:val="22"/>
              </w:rPr>
            </w:pPr>
            <w:r>
              <w:rPr>
                <w:spacing w:val="-10"/>
                <w:sz w:val="22"/>
              </w:rPr>
              <w:t>3</w:t>
            </w:r>
          </w:p>
        </w:tc>
      </w:tr>
      <w:tr>
        <w:trPr>
          <w:trHeight w:val="290" w:hRule="atLeast"/>
        </w:trPr>
        <w:tc>
          <w:tcPr>
            <w:tcW w:w="3969" w:type="dxa"/>
          </w:tcPr>
          <w:p>
            <w:pPr>
              <w:pStyle w:val="TableParagraph"/>
              <w:spacing w:line="226" w:lineRule="exact" w:before="44"/>
              <w:ind w:left="8" w:right="4"/>
              <w:rPr>
                <w:sz w:val="22"/>
              </w:rPr>
            </w:pPr>
            <w:r>
              <w:rPr>
                <w:spacing w:val="-10"/>
                <w:sz w:val="22"/>
              </w:rPr>
              <w:t>9</w:t>
            </w:r>
          </w:p>
        </w:tc>
        <w:tc>
          <w:tcPr>
            <w:tcW w:w="2413" w:type="dxa"/>
          </w:tcPr>
          <w:p>
            <w:pPr>
              <w:pStyle w:val="TableParagraph"/>
              <w:spacing w:line="226" w:lineRule="exact" w:before="44"/>
              <w:ind w:left="7" w:right="1"/>
              <w:rPr>
                <w:sz w:val="22"/>
              </w:rPr>
            </w:pPr>
            <w:r>
              <w:rPr>
                <w:spacing w:val="-2"/>
                <w:sz w:val="22"/>
              </w:rPr>
              <w:t>Perempuan</w:t>
            </w:r>
          </w:p>
        </w:tc>
        <w:tc>
          <w:tcPr>
            <w:tcW w:w="864" w:type="dxa"/>
          </w:tcPr>
          <w:p>
            <w:pPr>
              <w:pStyle w:val="TableParagraph"/>
              <w:spacing w:line="226" w:lineRule="exact" w:before="44"/>
              <w:ind w:left="7" w:right="4"/>
              <w:rPr>
                <w:sz w:val="22"/>
              </w:rPr>
            </w:pPr>
            <w:r>
              <w:rPr>
                <w:spacing w:val="-10"/>
                <w:sz w:val="22"/>
              </w:rPr>
              <w:t>1</w:t>
            </w:r>
          </w:p>
        </w:tc>
        <w:tc>
          <w:tcPr>
            <w:tcW w:w="1132" w:type="dxa"/>
          </w:tcPr>
          <w:p>
            <w:pPr>
              <w:pStyle w:val="TableParagraph"/>
              <w:spacing w:line="226" w:lineRule="exact" w:before="44"/>
              <w:ind w:left="3"/>
              <w:rPr>
                <w:sz w:val="22"/>
              </w:rPr>
            </w:pPr>
            <w:r>
              <w:rPr>
                <w:spacing w:val="-5"/>
                <w:sz w:val="22"/>
              </w:rPr>
              <w:t>73</w:t>
            </w:r>
          </w:p>
        </w:tc>
        <w:tc>
          <w:tcPr>
            <w:tcW w:w="864" w:type="dxa"/>
          </w:tcPr>
          <w:p>
            <w:pPr>
              <w:pStyle w:val="TableParagraph"/>
              <w:spacing w:line="226" w:lineRule="exact" w:before="44"/>
              <w:ind w:left="7" w:right="4"/>
              <w:rPr>
                <w:sz w:val="22"/>
              </w:rPr>
            </w:pPr>
            <w:r>
              <w:rPr>
                <w:spacing w:val="-10"/>
                <w:sz w:val="22"/>
              </w:rPr>
              <w:t>2</w:t>
            </w:r>
          </w:p>
        </w:tc>
        <w:tc>
          <w:tcPr>
            <w:tcW w:w="1844" w:type="dxa"/>
          </w:tcPr>
          <w:p>
            <w:pPr>
              <w:pStyle w:val="TableParagraph"/>
              <w:spacing w:line="226" w:lineRule="exact" w:before="44"/>
              <w:ind w:left="8" w:right="1"/>
              <w:rPr>
                <w:sz w:val="22"/>
              </w:rPr>
            </w:pPr>
            <w:r>
              <w:rPr>
                <w:spacing w:val="-5"/>
                <w:sz w:val="22"/>
              </w:rPr>
              <w:t>IRT</w:t>
            </w:r>
          </w:p>
        </w:tc>
        <w:tc>
          <w:tcPr>
            <w:tcW w:w="991" w:type="dxa"/>
          </w:tcPr>
          <w:p>
            <w:pPr>
              <w:pStyle w:val="TableParagraph"/>
              <w:spacing w:line="226" w:lineRule="exact" w:before="44"/>
              <w:ind w:left="10" w:right="4"/>
              <w:rPr>
                <w:sz w:val="22"/>
              </w:rPr>
            </w:pPr>
            <w:r>
              <w:rPr>
                <w:spacing w:val="-10"/>
                <w:sz w:val="22"/>
              </w:rPr>
              <w:t>3</w:t>
            </w:r>
          </w:p>
        </w:tc>
      </w:tr>
      <w:tr>
        <w:trPr>
          <w:trHeight w:val="290" w:hRule="atLeast"/>
        </w:trPr>
        <w:tc>
          <w:tcPr>
            <w:tcW w:w="3969" w:type="dxa"/>
          </w:tcPr>
          <w:p>
            <w:pPr>
              <w:pStyle w:val="TableParagraph"/>
              <w:spacing w:line="226" w:lineRule="exact" w:before="44"/>
              <w:ind w:left="8"/>
              <w:rPr>
                <w:sz w:val="22"/>
              </w:rPr>
            </w:pPr>
            <w:r>
              <w:rPr>
                <w:spacing w:val="-5"/>
                <w:sz w:val="22"/>
              </w:rPr>
              <w:t>10</w:t>
            </w:r>
          </w:p>
        </w:tc>
        <w:tc>
          <w:tcPr>
            <w:tcW w:w="2413" w:type="dxa"/>
          </w:tcPr>
          <w:p>
            <w:pPr>
              <w:pStyle w:val="TableParagraph"/>
              <w:spacing w:line="226" w:lineRule="exact" w:before="44"/>
              <w:ind w:left="7" w:right="1"/>
              <w:rPr>
                <w:sz w:val="22"/>
              </w:rPr>
            </w:pPr>
            <w:r>
              <w:rPr>
                <w:spacing w:val="-2"/>
                <w:sz w:val="22"/>
              </w:rPr>
              <w:t>Perempuan</w:t>
            </w:r>
          </w:p>
        </w:tc>
        <w:tc>
          <w:tcPr>
            <w:tcW w:w="864" w:type="dxa"/>
          </w:tcPr>
          <w:p>
            <w:pPr>
              <w:pStyle w:val="TableParagraph"/>
              <w:spacing w:line="226" w:lineRule="exact" w:before="44"/>
              <w:ind w:left="7" w:right="4"/>
              <w:rPr>
                <w:sz w:val="22"/>
              </w:rPr>
            </w:pPr>
            <w:r>
              <w:rPr>
                <w:spacing w:val="-10"/>
                <w:sz w:val="22"/>
              </w:rPr>
              <w:t>1</w:t>
            </w:r>
          </w:p>
        </w:tc>
        <w:tc>
          <w:tcPr>
            <w:tcW w:w="1132" w:type="dxa"/>
          </w:tcPr>
          <w:p>
            <w:pPr>
              <w:pStyle w:val="TableParagraph"/>
              <w:spacing w:line="226" w:lineRule="exact" w:before="44"/>
              <w:ind w:left="3"/>
              <w:rPr>
                <w:sz w:val="22"/>
              </w:rPr>
            </w:pPr>
            <w:r>
              <w:rPr>
                <w:spacing w:val="-5"/>
                <w:sz w:val="22"/>
              </w:rPr>
              <w:t>88</w:t>
            </w:r>
          </w:p>
        </w:tc>
        <w:tc>
          <w:tcPr>
            <w:tcW w:w="864" w:type="dxa"/>
          </w:tcPr>
          <w:p>
            <w:pPr>
              <w:pStyle w:val="TableParagraph"/>
              <w:spacing w:line="226" w:lineRule="exact" w:before="44"/>
              <w:ind w:left="7" w:right="4"/>
              <w:rPr>
                <w:sz w:val="22"/>
              </w:rPr>
            </w:pPr>
            <w:r>
              <w:rPr>
                <w:spacing w:val="-10"/>
                <w:sz w:val="22"/>
              </w:rPr>
              <w:t>3</w:t>
            </w:r>
          </w:p>
        </w:tc>
        <w:tc>
          <w:tcPr>
            <w:tcW w:w="1844" w:type="dxa"/>
          </w:tcPr>
          <w:p>
            <w:pPr>
              <w:pStyle w:val="TableParagraph"/>
              <w:spacing w:line="226" w:lineRule="exact" w:before="44"/>
              <w:ind w:left="8" w:right="1"/>
              <w:rPr>
                <w:sz w:val="22"/>
              </w:rPr>
            </w:pPr>
            <w:r>
              <w:rPr>
                <w:spacing w:val="-5"/>
                <w:sz w:val="22"/>
              </w:rPr>
              <w:t>IRT</w:t>
            </w:r>
          </w:p>
        </w:tc>
        <w:tc>
          <w:tcPr>
            <w:tcW w:w="991" w:type="dxa"/>
          </w:tcPr>
          <w:p>
            <w:pPr>
              <w:pStyle w:val="TableParagraph"/>
              <w:spacing w:line="226" w:lineRule="exact" w:before="44"/>
              <w:ind w:left="10" w:right="4"/>
              <w:rPr>
                <w:sz w:val="22"/>
              </w:rPr>
            </w:pPr>
            <w:r>
              <w:rPr>
                <w:spacing w:val="-10"/>
                <w:sz w:val="22"/>
              </w:rPr>
              <w:t>3</w:t>
            </w:r>
          </w:p>
        </w:tc>
      </w:tr>
      <w:tr>
        <w:trPr>
          <w:trHeight w:val="290" w:hRule="atLeast"/>
        </w:trPr>
        <w:tc>
          <w:tcPr>
            <w:tcW w:w="3969" w:type="dxa"/>
          </w:tcPr>
          <w:p>
            <w:pPr>
              <w:pStyle w:val="TableParagraph"/>
              <w:spacing w:line="226" w:lineRule="exact" w:before="44"/>
              <w:ind w:left="8"/>
              <w:rPr>
                <w:sz w:val="22"/>
              </w:rPr>
            </w:pPr>
            <w:r>
              <w:rPr>
                <w:spacing w:val="-5"/>
                <w:sz w:val="22"/>
              </w:rPr>
              <w:t>11</w:t>
            </w:r>
          </w:p>
        </w:tc>
        <w:tc>
          <w:tcPr>
            <w:tcW w:w="2413" w:type="dxa"/>
          </w:tcPr>
          <w:p>
            <w:pPr>
              <w:pStyle w:val="TableParagraph"/>
              <w:spacing w:line="226" w:lineRule="exact" w:before="44"/>
              <w:ind w:left="7" w:right="1"/>
              <w:rPr>
                <w:sz w:val="22"/>
              </w:rPr>
            </w:pPr>
            <w:r>
              <w:rPr>
                <w:spacing w:val="-2"/>
                <w:sz w:val="22"/>
              </w:rPr>
              <w:t>Perempuan</w:t>
            </w:r>
          </w:p>
        </w:tc>
        <w:tc>
          <w:tcPr>
            <w:tcW w:w="864" w:type="dxa"/>
          </w:tcPr>
          <w:p>
            <w:pPr>
              <w:pStyle w:val="TableParagraph"/>
              <w:spacing w:line="226" w:lineRule="exact" w:before="44"/>
              <w:ind w:left="7" w:right="4"/>
              <w:rPr>
                <w:sz w:val="22"/>
              </w:rPr>
            </w:pPr>
            <w:r>
              <w:rPr>
                <w:spacing w:val="-10"/>
                <w:sz w:val="22"/>
              </w:rPr>
              <w:t>1</w:t>
            </w:r>
          </w:p>
        </w:tc>
        <w:tc>
          <w:tcPr>
            <w:tcW w:w="1132" w:type="dxa"/>
          </w:tcPr>
          <w:p>
            <w:pPr>
              <w:pStyle w:val="TableParagraph"/>
              <w:spacing w:line="226" w:lineRule="exact" w:before="44"/>
              <w:ind w:left="3"/>
              <w:rPr>
                <w:sz w:val="22"/>
              </w:rPr>
            </w:pPr>
            <w:r>
              <w:rPr>
                <w:spacing w:val="-5"/>
                <w:sz w:val="22"/>
              </w:rPr>
              <w:t>74</w:t>
            </w:r>
          </w:p>
        </w:tc>
        <w:tc>
          <w:tcPr>
            <w:tcW w:w="864" w:type="dxa"/>
          </w:tcPr>
          <w:p>
            <w:pPr>
              <w:pStyle w:val="TableParagraph"/>
              <w:spacing w:line="226" w:lineRule="exact" w:before="44"/>
              <w:ind w:left="7" w:right="4"/>
              <w:rPr>
                <w:sz w:val="22"/>
              </w:rPr>
            </w:pPr>
            <w:r>
              <w:rPr>
                <w:spacing w:val="-10"/>
                <w:sz w:val="22"/>
              </w:rPr>
              <w:t>2</w:t>
            </w:r>
          </w:p>
        </w:tc>
        <w:tc>
          <w:tcPr>
            <w:tcW w:w="1844" w:type="dxa"/>
          </w:tcPr>
          <w:p>
            <w:pPr>
              <w:pStyle w:val="TableParagraph"/>
              <w:spacing w:line="226" w:lineRule="exact" w:before="44"/>
              <w:ind w:left="8" w:right="4"/>
              <w:rPr>
                <w:sz w:val="22"/>
              </w:rPr>
            </w:pPr>
            <w:r>
              <w:rPr>
                <w:spacing w:val="-4"/>
                <w:sz w:val="22"/>
              </w:rPr>
              <w:t>guru</w:t>
            </w:r>
          </w:p>
        </w:tc>
        <w:tc>
          <w:tcPr>
            <w:tcW w:w="991" w:type="dxa"/>
          </w:tcPr>
          <w:p>
            <w:pPr>
              <w:pStyle w:val="TableParagraph"/>
              <w:spacing w:line="226" w:lineRule="exact" w:before="44"/>
              <w:ind w:left="10" w:right="4"/>
              <w:rPr>
                <w:sz w:val="22"/>
              </w:rPr>
            </w:pPr>
            <w:r>
              <w:rPr>
                <w:spacing w:val="-10"/>
                <w:sz w:val="22"/>
              </w:rPr>
              <w:t>5</w:t>
            </w:r>
          </w:p>
        </w:tc>
      </w:tr>
      <w:tr>
        <w:trPr>
          <w:trHeight w:val="290" w:hRule="atLeast"/>
        </w:trPr>
        <w:tc>
          <w:tcPr>
            <w:tcW w:w="3969" w:type="dxa"/>
          </w:tcPr>
          <w:p>
            <w:pPr>
              <w:pStyle w:val="TableParagraph"/>
              <w:spacing w:line="226" w:lineRule="exact" w:before="44"/>
              <w:ind w:left="8"/>
              <w:rPr>
                <w:sz w:val="22"/>
              </w:rPr>
            </w:pPr>
            <w:r>
              <w:rPr>
                <w:spacing w:val="-5"/>
                <w:sz w:val="22"/>
              </w:rPr>
              <w:t>12</w:t>
            </w:r>
          </w:p>
        </w:tc>
        <w:tc>
          <w:tcPr>
            <w:tcW w:w="2413" w:type="dxa"/>
          </w:tcPr>
          <w:p>
            <w:pPr>
              <w:pStyle w:val="TableParagraph"/>
              <w:spacing w:line="226" w:lineRule="exact" w:before="44"/>
              <w:ind w:left="7" w:right="1"/>
              <w:rPr>
                <w:sz w:val="22"/>
              </w:rPr>
            </w:pPr>
            <w:r>
              <w:rPr>
                <w:spacing w:val="-2"/>
                <w:sz w:val="22"/>
              </w:rPr>
              <w:t>Perempuan</w:t>
            </w:r>
          </w:p>
        </w:tc>
        <w:tc>
          <w:tcPr>
            <w:tcW w:w="864" w:type="dxa"/>
          </w:tcPr>
          <w:p>
            <w:pPr>
              <w:pStyle w:val="TableParagraph"/>
              <w:spacing w:line="226" w:lineRule="exact" w:before="44"/>
              <w:ind w:left="7" w:right="4"/>
              <w:rPr>
                <w:sz w:val="22"/>
              </w:rPr>
            </w:pPr>
            <w:r>
              <w:rPr>
                <w:spacing w:val="-10"/>
                <w:sz w:val="22"/>
              </w:rPr>
              <w:t>1</w:t>
            </w:r>
          </w:p>
        </w:tc>
        <w:tc>
          <w:tcPr>
            <w:tcW w:w="1132" w:type="dxa"/>
          </w:tcPr>
          <w:p>
            <w:pPr>
              <w:pStyle w:val="TableParagraph"/>
              <w:spacing w:line="226" w:lineRule="exact" w:before="44"/>
              <w:ind w:left="3"/>
              <w:rPr>
                <w:sz w:val="22"/>
              </w:rPr>
            </w:pPr>
            <w:r>
              <w:rPr>
                <w:spacing w:val="-5"/>
                <w:sz w:val="22"/>
              </w:rPr>
              <w:t>61</w:t>
            </w:r>
          </w:p>
        </w:tc>
        <w:tc>
          <w:tcPr>
            <w:tcW w:w="864" w:type="dxa"/>
          </w:tcPr>
          <w:p>
            <w:pPr>
              <w:pStyle w:val="TableParagraph"/>
              <w:spacing w:line="226" w:lineRule="exact" w:before="44"/>
              <w:ind w:left="7" w:right="4"/>
              <w:rPr>
                <w:sz w:val="22"/>
              </w:rPr>
            </w:pPr>
            <w:r>
              <w:rPr>
                <w:spacing w:val="-10"/>
                <w:sz w:val="22"/>
              </w:rPr>
              <w:t>1</w:t>
            </w:r>
          </w:p>
        </w:tc>
        <w:tc>
          <w:tcPr>
            <w:tcW w:w="1844" w:type="dxa"/>
          </w:tcPr>
          <w:p>
            <w:pPr>
              <w:pStyle w:val="TableParagraph"/>
              <w:spacing w:line="226" w:lineRule="exact" w:before="44"/>
              <w:ind w:left="8" w:right="1"/>
              <w:rPr>
                <w:sz w:val="22"/>
              </w:rPr>
            </w:pPr>
            <w:r>
              <w:rPr>
                <w:spacing w:val="-5"/>
                <w:sz w:val="22"/>
              </w:rPr>
              <w:t>IRT</w:t>
            </w:r>
          </w:p>
        </w:tc>
        <w:tc>
          <w:tcPr>
            <w:tcW w:w="991" w:type="dxa"/>
          </w:tcPr>
          <w:p>
            <w:pPr>
              <w:pStyle w:val="TableParagraph"/>
              <w:spacing w:line="226" w:lineRule="exact" w:before="44"/>
              <w:ind w:left="10" w:right="4"/>
              <w:rPr>
                <w:sz w:val="22"/>
              </w:rPr>
            </w:pPr>
            <w:r>
              <w:rPr>
                <w:spacing w:val="-10"/>
                <w:sz w:val="22"/>
              </w:rPr>
              <w:t>3</w:t>
            </w:r>
          </w:p>
        </w:tc>
      </w:tr>
      <w:tr>
        <w:trPr>
          <w:trHeight w:val="290" w:hRule="atLeast"/>
        </w:trPr>
        <w:tc>
          <w:tcPr>
            <w:tcW w:w="3969" w:type="dxa"/>
          </w:tcPr>
          <w:p>
            <w:pPr>
              <w:pStyle w:val="TableParagraph"/>
              <w:spacing w:line="226" w:lineRule="exact" w:before="44"/>
              <w:ind w:left="8"/>
              <w:rPr>
                <w:sz w:val="22"/>
              </w:rPr>
            </w:pPr>
            <w:r>
              <w:rPr>
                <w:spacing w:val="-5"/>
                <w:sz w:val="22"/>
              </w:rPr>
              <w:t>13</w:t>
            </w:r>
          </w:p>
        </w:tc>
        <w:tc>
          <w:tcPr>
            <w:tcW w:w="2413" w:type="dxa"/>
          </w:tcPr>
          <w:p>
            <w:pPr>
              <w:pStyle w:val="TableParagraph"/>
              <w:spacing w:line="226" w:lineRule="exact" w:before="44"/>
              <w:ind w:left="7" w:right="1"/>
              <w:rPr>
                <w:sz w:val="22"/>
              </w:rPr>
            </w:pPr>
            <w:r>
              <w:rPr>
                <w:spacing w:val="-2"/>
                <w:sz w:val="22"/>
              </w:rPr>
              <w:t>Laki-</w:t>
            </w:r>
            <w:r>
              <w:rPr>
                <w:spacing w:val="-4"/>
                <w:sz w:val="22"/>
              </w:rPr>
              <w:t>laki</w:t>
            </w:r>
          </w:p>
        </w:tc>
        <w:tc>
          <w:tcPr>
            <w:tcW w:w="864" w:type="dxa"/>
          </w:tcPr>
          <w:p>
            <w:pPr>
              <w:pStyle w:val="TableParagraph"/>
              <w:spacing w:line="226" w:lineRule="exact" w:before="44"/>
              <w:ind w:left="7" w:right="4"/>
              <w:rPr>
                <w:sz w:val="22"/>
              </w:rPr>
            </w:pPr>
            <w:r>
              <w:rPr>
                <w:spacing w:val="-10"/>
                <w:sz w:val="22"/>
              </w:rPr>
              <w:t>2</w:t>
            </w:r>
          </w:p>
        </w:tc>
        <w:tc>
          <w:tcPr>
            <w:tcW w:w="1132" w:type="dxa"/>
          </w:tcPr>
          <w:p>
            <w:pPr>
              <w:pStyle w:val="TableParagraph"/>
              <w:spacing w:line="226" w:lineRule="exact" w:before="44"/>
              <w:ind w:left="3"/>
              <w:rPr>
                <w:sz w:val="22"/>
              </w:rPr>
            </w:pPr>
            <w:r>
              <w:rPr>
                <w:spacing w:val="-5"/>
                <w:sz w:val="22"/>
              </w:rPr>
              <w:t>79</w:t>
            </w:r>
          </w:p>
        </w:tc>
        <w:tc>
          <w:tcPr>
            <w:tcW w:w="864" w:type="dxa"/>
          </w:tcPr>
          <w:p>
            <w:pPr>
              <w:pStyle w:val="TableParagraph"/>
              <w:spacing w:line="226" w:lineRule="exact" w:before="44"/>
              <w:ind w:left="7" w:right="4"/>
              <w:rPr>
                <w:sz w:val="22"/>
              </w:rPr>
            </w:pPr>
            <w:r>
              <w:rPr>
                <w:spacing w:val="-10"/>
                <w:sz w:val="22"/>
              </w:rPr>
              <w:t>2</w:t>
            </w:r>
          </w:p>
        </w:tc>
        <w:tc>
          <w:tcPr>
            <w:tcW w:w="1844" w:type="dxa"/>
          </w:tcPr>
          <w:p>
            <w:pPr>
              <w:pStyle w:val="TableParagraph"/>
              <w:spacing w:line="226" w:lineRule="exact" w:before="44"/>
              <w:ind w:left="8" w:right="5"/>
              <w:rPr>
                <w:sz w:val="22"/>
              </w:rPr>
            </w:pPr>
            <w:r>
              <w:rPr>
                <w:spacing w:val="-2"/>
                <w:sz w:val="22"/>
              </w:rPr>
              <w:t>Petani</w:t>
            </w:r>
          </w:p>
        </w:tc>
        <w:tc>
          <w:tcPr>
            <w:tcW w:w="991" w:type="dxa"/>
          </w:tcPr>
          <w:p>
            <w:pPr>
              <w:pStyle w:val="TableParagraph"/>
              <w:spacing w:line="226" w:lineRule="exact" w:before="44"/>
              <w:ind w:left="10" w:right="4"/>
              <w:rPr>
                <w:sz w:val="22"/>
              </w:rPr>
            </w:pPr>
            <w:r>
              <w:rPr>
                <w:spacing w:val="-10"/>
                <w:sz w:val="22"/>
              </w:rPr>
              <w:t>1</w:t>
            </w:r>
          </w:p>
        </w:tc>
      </w:tr>
      <w:tr>
        <w:trPr>
          <w:trHeight w:val="290" w:hRule="atLeast"/>
        </w:trPr>
        <w:tc>
          <w:tcPr>
            <w:tcW w:w="3969" w:type="dxa"/>
          </w:tcPr>
          <w:p>
            <w:pPr>
              <w:pStyle w:val="TableParagraph"/>
              <w:spacing w:line="226" w:lineRule="exact" w:before="44"/>
              <w:ind w:left="8"/>
              <w:rPr>
                <w:sz w:val="22"/>
              </w:rPr>
            </w:pPr>
            <w:r>
              <w:rPr>
                <w:spacing w:val="-5"/>
                <w:sz w:val="22"/>
              </w:rPr>
              <w:t>14</w:t>
            </w:r>
          </w:p>
        </w:tc>
        <w:tc>
          <w:tcPr>
            <w:tcW w:w="2413" w:type="dxa"/>
          </w:tcPr>
          <w:p>
            <w:pPr>
              <w:pStyle w:val="TableParagraph"/>
              <w:spacing w:line="226" w:lineRule="exact" w:before="44"/>
              <w:ind w:left="7" w:right="1"/>
              <w:rPr>
                <w:sz w:val="22"/>
              </w:rPr>
            </w:pPr>
            <w:r>
              <w:rPr>
                <w:spacing w:val="-2"/>
                <w:sz w:val="22"/>
              </w:rPr>
              <w:t>Perempuan</w:t>
            </w:r>
          </w:p>
        </w:tc>
        <w:tc>
          <w:tcPr>
            <w:tcW w:w="864" w:type="dxa"/>
          </w:tcPr>
          <w:p>
            <w:pPr>
              <w:pStyle w:val="TableParagraph"/>
              <w:spacing w:line="226" w:lineRule="exact" w:before="44"/>
              <w:ind w:left="7" w:right="4"/>
              <w:rPr>
                <w:sz w:val="22"/>
              </w:rPr>
            </w:pPr>
            <w:r>
              <w:rPr>
                <w:spacing w:val="-10"/>
                <w:sz w:val="22"/>
              </w:rPr>
              <w:t>1</w:t>
            </w:r>
          </w:p>
        </w:tc>
        <w:tc>
          <w:tcPr>
            <w:tcW w:w="1132" w:type="dxa"/>
          </w:tcPr>
          <w:p>
            <w:pPr>
              <w:pStyle w:val="TableParagraph"/>
              <w:spacing w:line="226" w:lineRule="exact" w:before="44"/>
              <w:ind w:left="3"/>
              <w:rPr>
                <w:sz w:val="22"/>
              </w:rPr>
            </w:pPr>
            <w:r>
              <w:rPr>
                <w:spacing w:val="-5"/>
                <w:sz w:val="22"/>
              </w:rPr>
              <w:t>72</w:t>
            </w:r>
          </w:p>
        </w:tc>
        <w:tc>
          <w:tcPr>
            <w:tcW w:w="864" w:type="dxa"/>
          </w:tcPr>
          <w:p>
            <w:pPr>
              <w:pStyle w:val="TableParagraph"/>
              <w:spacing w:line="226" w:lineRule="exact" w:before="44"/>
              <w:ind w:left="7" w:right="4"/>
              <w:rPr>
                <w:sz w:val="22"/>
              </w:rPr>
            </w:pPr>
            <w:r>
              <w:rPr>
                <w:spacing w:val="-10"/>
                <w:sz w:val="22"/>
              </w:rPr>
              <w:t>2</w:t>
            </w:r>
          </w:p>
        </w:tc>
        <w:tc>
          <w:tcPr>
            <w:tcW w:w="1844" w:type="dxa"/>
          </w:tcPr>
          <w:p>
            <w:pPr>
              <w:pStyle w:val="TableParagraph"/>
              <w:spacing w:line="226" w:lineRule="exact" w:before="44"/>
              <w:ind w:left="8" w:right="4"/>
              <w:rPr>
                <w:sz w:val="22"/>
              </w:rPr>
            </w:pPr>
            <w:r>
              <w:rPr>
                <w:spacing w:val="-2"/>
                <w:sz w:val="22"/>
              </w:rPr>
              <w:t>pedagang</w:t>
            </w:r>
          </w:p>
        </w:tc>
        <w:tc>
          <w:tcPr>
            <w:tcW w:w="991" w:type="dxa"/>
          </w:tcPr>
          <w:p>
            <w:pPr>
              <w:pStyle w:val="TableParagraph"/>
              <w:spacing w:line="226" w:lineRule="exact" w:before="44"/>
              <w:ind w:left="10" w:right="4"/>
              <w:rPr>
                <w:sz w:val="22"/>
              </w:rPr>
            </w:pPr>
            <w:r>
              <w:rPr>
                <w:spacing w:val="-10"/>
                <w:sz w:val="22"/>
              </w:rPr>
              <w:t>4</w:t>
            </w:r>
          </w:p>
        </w:tc>
      </w:tr>
      <w:tr>
        <w:trPr>
          <w:trHeight w:val="290" w:hRule="atLeast"/>
        </w:trPr>
        <w:tc>
          <w:tcPr>
            <w:tcW w:w="3969" w:type="dxa"/>
          </w:tcPr>
          <w:p>
            <w:pPr>
              <w:pStyle w:val="TableParagraph"/>
              <w:spacing w:line="226" w:lineRule="exact" w:before="44"/>
              <w:ind w:left="8"/>
              <w:rPr>
                <w:sz w:val="22"/>
              </w:rPr>
            </w:pPr>
            <w:r>
              <w:rPr>
                <w:spacing w:val="-5"/>
                <w:sz w:val="22"/>
              </w:rPr>
              <w:t>15</w:t>
            </w:r>
          </w:p>
        </w:tc>
        <w:tc>
          <w:tcPr>
            <w:tcW w:w="2413" w:type="dxa"/>
          </w:tcPr>
          <w:p>
            <w:pPr>
              <w:pStyle w:val="TableParagraph"/>
              <w:spacing w:line="226" w:lineRule="exact" w:before="44"/>
              <w:ind w:left="7" w:right="1"/>
              <w:rPr>
                <w:sz w:val="22"/>
              </w:rPr>
            </w:pPr>
            <w:r>
              <w:rPr>
                <w:spacing w:val="-2"/>
                <w:sz w:val="22"/>
              </w:rPr>
              <w:t>Perempuan</w:t>
            </w:r>
          </w:p>
        </w:tc>
        <w:tc>
          <w:tcPr>
            <w:tcW w:w="864" w:type="dxa"/>
          </w:tcPr>
          <w:p>
            <w:pPr>
              <w:pStyle w:val="TableParagraph"/>
              <w:spacing w:line="226" w:lineRule="exact" w:before="44"/>
              <w:ind w:left="7" w:right="4"/>
              <w:rPr>
                <w:sz w:val="22"/>
              </w:rPr>
            </w:pPr>
            <w:r>
              <w:rPr>
                <w:spacing w:val="-10"/>
                <w:sz w:val="22"/>
              </w:rPr>
              <w:t>1</w:t>
            </w:r>
          </w:p>
        </w:tc>
        <w:tc>
          <w:tcPr>
            <w:tcW w:w="1132" w:type="dxa"/>
          </w:tcPr>
          <w:p>
            <w:pPr>
              <w:pStyle w:val="TableParagraph"/>
              <w:spacing w:line="226" w:lineRule="exact" w:before="44"/>
              <w:ind w:left="3"/>
              <w:rPr>
                <w:sz w:val="22"/>
              </w:rPr>
            </w:pPr>
            <w:r>
              <w:rPr>
                <w:spacing w:val="-5"/>
                <w:sz w:val="22"/>
              </w:rPr>
              <w:t>75</w:t>
            </w:r>
          </w:p>
        </w:tc>
        <w:tc>
          <w:tcPr>
            <w:tcW w:w="864" w:type="dxa"/>
          </w:tcPr>
          <w:p>
            <w:pPr>
              <w:pStyle w:val="TableParagraph"/>
              <w:spacing w:line="226" w:lineRule="exact" w:before="44"/>
              <w:ind w:left="7" w:right="4"/>
              <w:rPr>
                <w:sz w:val="22"/>
              </w:rPr>
            </w:pPr>
            <w:r>
              <w:rPr>
                <w:spacing w:val="-10"/>
                <w:sz w:val="22"/>
              </w:rPr>
              <w:t>2</w:t>
            </w:r>
          </w:p>
        </w:tc>
        <w:tc>
          <w:tcPr>
            <w:tcW w:w="1844" w:type="dxa"/>
          </w:tcPr>
          <w:p>
            <w:pPr>
              <w:pStyle w:val="TableParagraph"/>
              <w:spacing w:line="226" w:lineRule="exact" w:before="44"/>
              <w:ind w:left="8" w:right="1"/>
              <w:rPr>
                <w:sz w:val="22"/>
              </w:rPr>
            </w:pPr>
            <w:r>
              <w:rPr>
                <w:spacing w:val="-5"/>
                <w:sz w:val="22"/>
              </w:rPr>
              <w:t>IRT</w:t>
            </w:r>
          </w:p>
        </w:tc>
        <w:tc>
          <w:tcPr>
            <w:tcW w:w="991" w:type="dxa"/>
          </w:tcPr>
          <w:p>
            <w:pPr>
              <w:pStyle w:val="TableParagraph"/>
              <w:spacing w:line="226" w:lineRule="exact" w:before="44"/>
              <w:ind w:left="10" w:right="4"/>
              <w:rPr>
                <w:sz w:val="22"/>
              </w:rPr>
            </w:pPr>
            <w:r>
              <w:rPr>
                <w:spacing w:val="-10"/>
                <w:sz w:val="22"/>
              </w:rPr>
              <w:t>3</w:t>
            </w:r>
          </w:p>
        </w:tc>
      </w:tr>
      <w:tr>
        <w:trPr>
          <w:trHeight w:val="290" w:hRule="atLeast"/>
        </w:trPr>
        <w:tc>
          <w:tcPr>
            <w:tcW w:w="3969" w:type="dxa"/>
          </w:tcPr>
          <w:p>
            <w:pPr>
              <w:pStyle w:val="TableParagraph"/>
              <w:spacing w:line="226" w:lineRule="exact" w:before="44"/>
              <w:ind w:left="8"/>
              <w:rPr>
                <w:sz w:val="22"/>
              </w:rPr>
            </w:pPr>
            <w:r>
              <w:rPr>
                <w:spacing w:val="-5"/>
                <w:sz w:val="22"/>
              </w:rPr>
              <w:t>16</w:t>
            </w:r>
          </w:p>
        </w:tc>
        <w:tc>
          <w:tcPr>
            <w:tcW w:w="2413" w:type="dxa"/>
          </w:tcPr>
          <w:p>
            <w:pPr>
              <w:pStyle w:val="TableParagraph"/>
              <w:spacing w:line="226" w:lineRule="exact" w:before="44"/>
              <w:ind w:left="7" w:right="1"/>
              <w:rPr>
                <w:sz w:val="22"/>
              </w:rPr>
            </w:pPr>
            <w:r>
              <w:rPr>
                <w:spacing w:val="-2"/>
                <w:sz w:val="22"/>
              </w:rPr>
              <w:t>Laki-</w:t>
            </w:r>
            <w:r>
              <w:rPr>
                <w:spacing w:val="-4"/>
                <w:sz w:val="22"/>
              </w:rPr>
              <w:t>laki</w:t>
            </w:r>
          </w:p>
        </w:tc>
        <w:tc>
          <w:tcPr>
            <w:tcW w:w="864" w:type="dxa"/>
          </w:tcPr>
          <w:p>
            <w:pPr>
              <w:pStyle w:val="TableParagraph"/>
              <w:spacing w:line="226" w:lineRule="exact" w:before="44"/>
              <w:ind w:left="7" w:right="4"/>
              <w:rPr>
                <w:sz w:val="22"/>
              </w:rPr>
            </w:pPr>
            <w:r>
              <w:rPr>
                <w:spacing w:val="-10"/>
                <w:sz w:val="22"/>
              </w:rPr>
              <w:t>2</w:t>
            </w:r>
          </w:p>
        </w:tc>
        <w:tc>
          <w:tcPr>
            <w:tcW w:w="1132" w:type="dxa"/>
          </w:tcPr>
          <w:p>
            <w:pPr>
              <w:pStyle w:val="TableParagraph"/>
              <w:spacing w:line="226" w:lineRule="exact" w:before="44"/>
              <w:ind w:left="3"/>
              <w:rPr>
                <w:sz w:val="22"/>
              </w:rPr>
            </w:pPr>
            <w:r>
              <w:rPr>
                <w:spacing w:val="-5"/>
                <w:sz w:val="22"/>
              </w:rPr>
              <w:t>66</w:t>
            </w:r>
          </w:p>
        </w:tc>
        <w:tc>
          <w:tcPr>
            <w:tcW w:w="864" w:type="dxa"/>
          </w:tcPr>
          <w:p>
            <w:pPr>
              <w:pStyle w:val="TableParagraph"/>
              <w:spacing w:line="226" w:lineRule="exact" w:before="44"/>
              <w:ind w:left="7" w:right="4"/>
              <w:rPr>
                <w:sz w:val="22"/>
              </w:rPr>
            </w:pPr>
            <w:r>
              <w:rPr>
                <w:spacing w:val="-10"/>
                <w:sz w:val="22"/>
              </w:rPr>
              <w:t>1</w:t>
            </w:r>
          </w:p>
        </w:tc>
        <w:tc>
          <w:tcPr>
            <w:tcW w:w="1844" w:type="dxa"/>
          </w:tcPr>
          <w:p>
            <w:pPr>
              <w:pStyle w:val="TableParagraph"/>
              <w:spacing w:line="226" w:lineRule="exact" w:before="44"/>
              <w:ind w:left="8" w:right="5"/>
              <w:rPr>
                <w:sz w:val="22"/>
              </w:rPr>
            </w:pPr>
            <w:r>
              <w:rPr>
                <w:spacing w:val="-2"/>
                <w:sz w:val="22"/>
              </w:rPr>
              <w:t>Petani</w:t>
            </w:r>
          </w:p>
        </w:tc>
        <w:tc>
          <w:tcPr>
            <w:tcW w:w="991" w:type="dxa"/>
          </w:tcPr>
          <w:p>
            <w:pPr>
              <w:pStyle w:val="TableParagraph"/>
              <w:spacing w:line="226" w:lineRule="exact" w:before="44"/>
              <w:ind w:left="10" w:right="4"/>
              <w:rPr>
                <w:sz w:val="22"/>
              </w:rPr>
            </w:pPr>
            <w:r>
              <w:rPr>
                <w:spacing w:val="-10"/>
                <w:sz w:val="22"/>
              </w:rPr>
              <w:t>1</w:t>
            </w:r>
          </w:p>
        </w:tc>
      </w:tr>
      <w:tr>
        <w:trPr>
          <w:trHeight w:val="290" w:hRule="atLeast"/>
        </w:trPr>
        <w:tc>
          <w:tcPr>
            <w:tcW w:w="3969" w:type="dxa"/>
          </w:tcPr>
          <w:p>
            <w:pPr>
              <w:pStyle w:val="TableParagraph"/>
              <w:spacing w:line="226" w:lineRule="exact" w:before="44"/>
              <w:ind w:left="8"/>
              <w:rPr>
                <w:sz w:val="22"/>
              </w:rPr>
            </w:pPr>
            <w:r>
              <w:rPr>
                <w:spacing w:val="-5"/>
                <w:sz w:val="22"/>
              </w:rPr>
              <w:t>17</w:t>
            </w:r>
          </w:p>
        </w:tc>
        <w:tc>
          <w:tcPr>
            <w:tcW w:w="2413" w:type="dxa"/>
          </w:tcPr>
          <w:p>
            <w:pPr>
              <w:pStyle w:val="TableParagraph"/>
              <w:spacing w:line="226" w:lineRule="exact" w:before="44"/>
              <w:ind w:left="7" w:right="1"/>
              <w:rPr>
                <w:sz w:val="22"/>
              </w:rPr>
            </w:pPr>
            <w:r>
              <w:rPr>
                <w:spacing w:val="-2"/>
                <w:sz w:val="22"/>
              </w:rPr>
              <w:t>Laki-</w:t>
            </w:r>
            <w:r>
              <w:rPr>
                <w:spacing w:val="-4"/>
                <w:sz w:val="22"/>
              </w:rPr>
              <w:t>laki</w:t>
            </w:r>
          </w:p>
        </w:tc>
        <w:tc>
          <w:tcPr>
            <w:tcW w:w="864" w:type="dxa"/>
          </w:tcPr>
          <w:p>
            <w:pPr>
              <w:pStyle w:val="TableParagraph"/>
              <w:spacing w:line="226" w:lineRule="exact" w:before="44"/>
              <w:ind w:left="7" w:right="4"/>
              <w:rPr>
                <w:sz w:val="22"/>
              </w:rPr>
            </w:pPr>
            <w:r>
              <w:rPr>
                <w:spacing w:val="-10"/>
                <w:sz w:val="22"/>
              </w:rPr>
              <w:t>2</w:t>
            </w:r>
          </w:p>
        </w:tc>
        <w:tc>
          <w:tcPr>
            <w:tcW w:w="1132" w:type="dxa"/>
          </w:tcPr>
          <w:p>
            <w:pPr>
              <w:pStyle w:val="TableParagraph"/>
              <w:spacing w:line="226" w:lineRule="exact" w:before="44"/>
              <w:ind w:left="3"/>
              <w:rPr>
                <w:sz w:val="22"/>
              </w:rPr>
            </w:pPr>
            <w:r>
              <w:rPr>
                <w:spacing w:val="-5"/>
                <w:sz w:val="22"/>
              </w:rPr>
              <w:t>83</w:t>
            </w:r>
          </w:p>
        </w:tc>
        <w:tc>
          <w:tcPr>
            <w:tcW w:w="864" w:type="dxa"/>
          </w:tcPr>
          <w:p>
            <w:pPr>
              <w:pStyle w:val="TableParagraph"/>
              <w:spacing w:line="226" w:lineRule="exact" w:before="44"/>
              <w:ind w:left="7" w:right="4"/>
              <w:rPr>
                <w:sz w:val="22"/>
              </w:rPr>
            </w:pPr>
            <w:r>
              <w:rPr>
                <w:spacing w:val="-10"/>
                <w:sz w:val="22"/>
              </w:rPr>
              <w:t>3</w:t>
            </w:r>
          </w:p>
        </w:tc>
        <w:tc>
          <w:tcPr>
            <w:tcW w:w="1844" w:type="dxa"/>
          </w:tcPr>
          <w:p>
            <w:pPr>
              <w:pStyle w:val="TableParagraph"/>
              <w:spacing w:line="226" w:lineRule="exact" w:before="44"/>
              <w:ind w:left="8" w:right="5"/>
              <w:rPr>
                <w:sz w:val="22"/>
              </w:rPr>
            </w:pPr>
            <w:r>
              <w:rPr>
                <w:spacing w:val="-2"/>
                <w:sz w:val="22"/>
              </w:rPr>
              <w:t>Petani</w:t>
            </w:r>
          </w:p>
        </w:tc>
        <w:tc>
          <w:tcPr>
            <w:tcW w:w="991" w:type="dxa"/>
          </w:tcPr>
          <w:p>
            <w:pPr>
              <w:pStyle w:val="TableParagraph"/>
              <w:spacing w:line="226" w:lineRule="exact" w:before="44"/>
              <w:ind w:left="10" w:right="4"/>
              <w:rPr>
                <w:sz w:val="22"/>
              </w:rPr>
            </w:pPr>
            <w:r>
              <w:rPr>
                <w:spacing w:val="-10"/>
                <w:sz w:val="22"/>
              </w:rPr>
              <w:t>1</w:t>
            </w:r>
          </w:p>
        </w:tc>
      </w:tr>
      <w:tr>
        <w:trPr>
          <w:trHeight w:val="290" w:hRule="atLeast"/>
        </w:trPr>
        <w:tc>
          <w:tcPr>
            <w:tcW w:w="3969" w:type="dxa"/>
          </w:tcPr>
          <w:p>
            <w:pPr>
              <w:pStyle w:val="TableParagraph"/>
              <w:spacing w:line="227" w:lineRule="exact" w:before="44"/>
              <w:ind w:left="8"/>
              <w:rPr>
                <w:sz w:val="22"/>
              </w:rPr>
            </w:pPr>
            <w:r>
              <w:rPr>
                <w:spacing w:val="-5"/>
                <w:sz w:val="22"/>
              </w:rPr>
              <w:t>18</w:t>
            </w:r>
          </w:p>
        </w:tc>
        <w:tc>
          <w:tcPr>
            <w:tcW w:w="2413" w:type="dxa"/>
          </w:tcPr>
          <w:p>
            <w:pPr>
              <w:pStyle w:val="TableParagraph"/>
              <w:spacing w:line="227" w:lineRule="exact" w:before="44"/>
              <w:ind w:left="7" w:right="1"/>
              <w:rPr>
                <w:sz w:val="22"/>
              </w:rPr>
            </w:pPr>
            <w:r>
              <w:rPr>
                <w:spacing w:val="-2"/>
                <w:sz w:val="22"/>
              </w:rPr>
              <w:t>Laki-</w:t>
            </w:r>
            <w:r>
              <w:rPr>
                <w:spacing w:val="-4"/>
                <w:sz w:val="22"/>
              </w:rPr>
              <w:t>laki</w:t>
            </w:r>
          </w:p>
        </w:tc>
        <w:tc>
          <w:tcPr>
            <w:tcW w:w="864" w:type="dxa"/>
          </w:tcPr>
          <w:p>
            <w:pPr>
              <w:pStyle w:val="TableParagraph"/>
              <w:spacing w:line="227" w:lineRule="exact" w:before="44"/>
              <w:ind w:left="7" w:right="4"/>
              <w:rPr>
                <w:sz w:val="22"/>
              </w:rPr>
            </w:pPr>
            <w:r>
              <w:rPr>
                <w:spacing w:val="-10"/>
                <w:sz w:val="22"/>
              </w:rPr>
              <w:t>2</w:t>
            </w:r>
          </w:p>
        </w:tc>
        <w:tc>
          <w:tcPr>
            <w:tcW w:w="1132" w:type="dxa"/>
          </w:tcPr>
          <w:p>
            <w:pPr>
              <w:pStyle w:val="TableParagraph"/>
              <w:spacing w:line="227" w:lineRule="exact" w:before="44"/>
              <w:ind w:left="3"/>
              <w:rPr>
                <w:sz w:val="22"/>
              </w:rPr>
            </w:pPr>
            <w:r>
              <w:rPr>
                <w:spacing w:val="-5"/>
                <w:sz w:val="22"/>
              </w:rPr>
              <w:t>63</w:t>
            </w:r>
          </w:p>
        </w:tc>
        <w:tc>
          <w:tcPr>
            <w:tcW w:w="864" w:type="dxa"/>
          </w:tcPr>
          <w:p>
            <w:pPr>
              <w:pStyle w:val="TableParagraph"/>
              <w:spacing w:line="227" w:lineRule="exact" w:before="44"/>
              <w:ind w:left="7" w:right="4"/>
              <w:rPr>
                <w:sz w:val="22"/>
              </w:rPr>
            </w:pPr>
            <w:r>
              <w:rPr>
                <w:spacing w:val="-10"/>
                <w:sz w:val="22"/>
              </w:rPr>
              <w:t>1</w:t>
            </w:r>
          </w:p>
        </w:tc>
        <w:tc>
          <w:tcPr>
            <w:tcW w:w="1844" w:type="dxa"/>
          </w:tcPr>
          <w:p>
            <w:pPr>
              <w:pStyle w:val="TableParagraph"/>
              <w:spacing w:line="227" w:lineRule="exact" w:before="44"/>
              <w:ind w:left="8"/>
              <w:rPr>
                <w:sz w:val="22"/>
              </w:rPr>
            </w:pPr>
            <w:r>
              <w:rPr>
                <w:spacing w:val="-2"/>
                <w:sz w:val="22"/>
              </w:rPr>
              <w:t>buruh</w:t>
            </w:r>
          </w:p>
        </w:tc>
        <w:tc>
          <w:tcPr>
            <w:tcW w:w="991" w:type="dxa"/>
          </w:tcPr>
          <w:p>
            <w:pPr>
              <w:pStyle w:val="TableParagraph"/>
              <w:spacing w:line="227" w:lineRule="exact" w:before="44"/>
              <w:ind w:left="10" w:right="4"/>
              <w:rPr>
                <w:sz w:val="22"/>
              </w:rPr>
            </w:pPr>
            <w:r>
              <w:rPr>
                <w:spacing w:val="-10"/>
                <w:sz w:val="22"/>
              </w:rPr>
              <w:t>2</w:t>
            </w:r>
          </w:p>
        </w:tc>
      </w:tr>
      <w:tr>
        <w:trPr>
          <w:trHeight w:val="290" w:hRule="atLeast"/>
        </w:trPr>
        <w:tc>
          <w:tcPr>
            <w:tcW w:w="3969" w:type="dxa"/>
          </w:tcPr>
          <w:p>
            <w:pPr>
              <w:pStyle w:val="TableParagraph"/>
              <w:spacing w:line="226" w:lineRule="exact" w:before="44"/>
              <w:ind w:left="8"/>
              <w:rPr>
                <w:sz w:val="22"/>
              </w:rPr>
            </w:pPr>
            <w:r>
              <w:rPr>
                <w:spacing w:val="-5"/>
                <w:sz w:val="22"/>
              </w:rPr>
              <w:t>19</w:t>
            </w:r>
          </w:p>
        </w:tc>
        <w:tc>
          <w:tcPr>
            <w:tcW w:w="2413" w:type="dxa"/>
          </w:tcPr>
          <w:p>
            <w:pPr>
              <w:pStyle w:val="TableParagraph"/>
              <w:spacing w:line="226" w:lineRule="exact" w:before="44"/>
              <w:ind w:left="7" w:right="1"/>
              <w:rPr>
                <w:sz w:val="22"/>
              </w:rPr>
            </w:pPr>
            <w:r>
              <w:rPr>
                <w:spacing w:val="-2"/>
                <w:sz w:val="22"/>
              </w:rPr>
              <w:t>Laki-</w:t>
            </w:r>
            <w:r>
              <w:rPr>
                <w:spacing w:val="-4"/>
                <w:sz w:val="22"/>
              </w:rPr>
              <w:t>laki</w:t>
            </w:r>
          </w:p>
        </w:tc>
        <w:tc>
          <w:tcPr>
            <w:tcW w:w="864" w:type="dxa"/>
          </w:tcPr>
          <w:p>
            <w:pPr>
              <w:pStyle w:val="TableParagraph"/>
              <w:spacing w:line="226" w:lineRule="exact" w:before="44"/>
              <w:ind w:left="7" w:right="4"/>
              <w:rPr>
                <w:sz w:val="22"/>
              </w:rPr>
            </w:pPr>
            <w:r>
              <w:rPr>
                <w:spacing w:val="-10"/>
                <w:sz w:val="22"/>
              </w:rPr>
              <w:t>2</w:t>
            </w:r>
          </w:p>
        </w:tc>
        <w:tc>
          <w:tcPr>
            <w:tcW w:w="1132" w:type="dxa"/>
          </w:tcPr>
          <w:p>
            <w:pPr>
              <w:pStyle w:val="TableParagraph"/>
              <w:spacing w:line="226" w:lineRule="exact" w:before="44"/>
              <w:ind w:left="3"/>
              <w:rPr>
                <w:sz w:val="22"/>
              </w:rPr>
            </w:pPr>
            <w:r>
              <w:rPr>
                <w:spacing w:val="-5"/>
                <w:sz w:val="22"/>
              </w:rPr>
              <w:t>65</w:t>
            </w:r>
          </w:p>
        </w:tc>
        <w:tc>
          <w:tcPr>
            <w:tcW w:w="864" w:type="dxa"/>
          </w:tcPr>
          <w:p>
            <w:pPr>
              <w:pStyle w:val="TableParagraph"/>
              <w:spacing w:line="226" w:lineRule="exact" w:before="44"/>
              <w:ind w:left="7" w:right="4"/>
              <w:rPr>
                <w:sz w:val="22"/>
              </w:rPr>
            </w:pPr>
            <w:r>
              <w:rPr>
                <w:spacing w:val="-10"/>
                <w:sz w:val="22"/>
              </w:rPr>
              <w:t>1</w:t>
            </w:r>
          </w:p>
        </w:tc>
        <w:tc>
          <w:tcPr>
            <w:tcW w:w="1844" w:type="dxa"/>
          </w:tcPr>
          <w:p>
            <w:pPr>
              <w:pStyle w:val="TableParagraph"/>
              <w:spacing w:line="226" w:lineRule="exact" w:before="44"/>
              <w:ind w:left="8" w:right="5"/>
              <w:rPr>
                <w:sz w:val="22"/>
              </w:rPr>
            </w:pPr>
            <w:r>
              <w:rPr>
                <w:spacing w:val="-2"/>
                <w:sz w:val="22"/>
              </w:rPr>
              <w:t>Petani</w:t>
            </w:r>
          </w:p>
        </w:tc>
        <w:tc>
          <w:tcPr>
            <w:tcW w:w="991" w:type="dxa"/>
          </w:tcPr>
          <w:p>
            <w:pPr>
              <w:pStyle w:val="TableParagraph"/>
              <w:spacing w:line="226" w:lineRule="exact" w:before="44"/>
              <w:ind w:left="10" w:right="4"/>
              <w:rPr>
                <w:sz w:val="22"/>
              </w:rPr>
            </w:pPr>
            <w:r>
              <w:rPr>
                <w:spacing w:val="-10"/>
                <w:sz w:val="22"/>
              </w:rPr>
              <w:t>1</w:t>
            </w:r>
          </w:p>
        </w:tc>
      </w:tr>
      <w:tr>
        <w:trPr>
          <w:trHeight w:val="289" w:hRule="atLeast"/>
        </w:trPr>
        <w:tc>
          <w:tcPr>
            <w:tcW w:w="3969" w:type="dxa"/>
          </w:tcPr>
          <w:p>
            <w:pPr>
              <w:pStyle w:val="TableParagraph"/>
              <w:spacing w:line="226" w:lineRule="exact" w:before="44"/>
              <w:ind w:left="8"/>
              <w:rPr>
                <w:sz w:val="22"/>
              </w:rPr>
            </w:pPr>
            <w:r>
              <w:rPr>
                <w:spacing w:val="-5"/>
                <w:sz w:val="22"/>
              </w:rPr>
              <w:t>20</w:t>
            </w:r>
          </w:p>
        </w:tc>
        <w:tc>
          <w:tcPr>
            <w:tcW w:w="2413" w:type="dxa"/>
          </w:tcPr>
          <w:p>
            <w:pPr>
              <w:pStyle w:val="TableParagraph"/>
              <w:spacing w:line="226" w:lineRule="exact" w:before="44"/>
              <w:ind w:left="7" w:right="1"/>
              <w:rPr>
                <w:sz w:val="22"/>
              </w:rPr>
            </w:pPr>
            <w:r>
              <w:rPr>
                <w:spacing w:val="-2"/>
                <w:sz w:val="22"/>
              </w:rPr>
              <w:t>Laki-</w:t>
            </w:r>
            <w:r>
              <w:rPr>
                <w:spacing w:val="-4"/>
                <w:sz w:val="22"/>
              </w:rPr>
              <w:t>laki</w:t>
            </w:r>
          </w:p>
        </w:tc>
        <w:tc>
          <w:tcPr>
            <w:tcW w:w="864" w:type="dxa"/>
          </w:tcPr>
          <w:p>
            <w:pPr>
              <w:pStyle w:val="TableParagraph"/>
              <w:spacing w:line="226" w:lineRule="exact" w:before="44"/>
              <w:ind w:left="7" w:right="4"/>
              <w:rPr>
                <w:sz w:val="22"/>
              </w:rPr>
            </w:pPr>
            <w:r>
              <w:rPr>
                <w:spacing w:val="-10"/>
                <w:sz w:val="22"/>
              </w:rPr>
              <w:t>2</w:t>
            </w:r>
          </w:p>
        </w:tc>
        <w:tc>
          <w:tcPr>
            <w:tcW w:w="1132" w:type="dxa"/>
          </w:tcPr>
          <w:p>
            <w:pPr>
              <w:pStyle w:val="TableParagraph"/>
              <w:spacing w:line="226" w:lineRule="exact" w:before="44"/>
              <w:ind w:left="3"/>
              <w:rPr>
                <w:sz w:val="22"/>
              </w:rPr>
            </w:pPr>
            <w:r>
              <w:rPr>
                <w:spacing w:val="-5"/>
                <w:sz w:val="22"/>
              </w:rPr>
              <w:t>69</w:t>
            </w:r>
          </w:p>
        </w:tc>
        <w:tc>
          <w:tcPr>
            <w:tcW w:w="864" w:type="dxa"/>
          </w:tcPr>
          <w:p>
            <w:pPr>
              <w:pStyle w:val="TableParagraph"/>
              <w:spacing w:line="226" w:lineRule="exact" w:before="44"/>
              <w:ind w:left="7" w:right="4"/>
              <w:rPr>
                <w:sz w:val="22"/>
              </w:rPr>
            </w:pPr>
            <w:r>
              <w:rPr>
                <w:spacing w:val="-10"/>
                <w:sz w:val="22"/>
              </w:rPr>
              <w:t>1</w:t>
            </w:r>
          </w:p>
        </w:tc>
        <w:tc>
          <w:tcPr>
            <w:tcW w:w="1844" w:type="dxa"/>
          </w:tcPr>
          <w:p>
            <w:pPr>
              <w:pStyle w:val="TableParagraph"/>
              <w:spacing w:line="226" w:lineRule="exact" w:before="44"/>
              <w:ind w:left="8"/>
              <w:rPr>
                <w:sz w:val="22"/>
              </w:rPr>
            </w:pPr>
            <w:r>
              <w:rPr>
                <w:spacing w:val="-2"/>
                <w:sz w:val="22"/>
              </w:rPr>
              <w:t>buruh</w:t>
            </w:r>
          </w:p>
        </w:tc>
        <w:tc>
          <w:tcPr>
            <w:tcW w:w="991" w:type="dxa"/>
          </w:tcPr>
          <w:p>
            <w:pPr>
              <w:pStyle w:val="TableParagraph"/>
              <w:spacing w:line="226" w:lineRule="exact" w:before="44"/>
              <w:ind w:left="10" w:right="4"/>
              <w:rPr>
                <w:sz w:val="22"/>
              </w:rPr>
            </w:pPr>
            <w:r>
              <w:rPr>
                <w:spacing w:val="-10"/>
                <w:sz w:val="22"/>
              </w:rPr>
              <w:t>2</w:t>
            </w:r>
          </w:p>
        </w:tc>
      </w:tr>
      <w:tr>
        <w:trPr>
          <w:trHeight w:val="290" w:hRule="atLeast"/>
        </w:trPr>
        <w:tc>
          <w:tcPr>
            <w:tcW w:w="3969" w:type="dxa"/>
          </w:tcPr>
          <w:p>
            <w:pPr>
              <w:pStyle w:val="TableParagraph"/>
              <w:spacing w:line="226" w:lineRule="exact" w:before="44"/>
              <w:ind w:left="8"/>
              <w:rPr>
                <w:sz w:val="22"/>
              </w:rPr>
            </w:pPr>
            <w:r>
              <w:rPr>
                <w:spacing w:val="-5"/>
                <w:sz w:val="22"/>
              </w:rPr>
              <w:t>21</w:t>
            </w:r>
          </w:p>
        </w:tc>
        <w:tc>
          <w:tcPr>
            <w:tcW w:w="2413" w:type="dxa"/>
          </w:tcPr>
          <w:p>
            <w:pPr>
              <w:pStyle w:val="TableParagraph"/>
              <w:spacing w:line="226" w:lineRule="exact" w:before="44"/>
              <w:ind w:left="7" w:right="1"/>
              <w:rPr>
                <w:sz w:val="22"/>
              </w:rPr>
            </w:pPr>
            <w:r>
              <w:rPr>
                <w:spacing w:val="-2"/>
                <w:sz w:val="22"/>
              </w:rPr>
              <w:t>Laki-</w:t>
            </w:r>
            <w:r>
              <w:rPr>
                <w:spacing w:val="-4"/>
                <w:sz w:val="22"/>
              </w:rPr>
              <w:t>laki</w:t>
            </w:r>
          </w:p>
        </w:tc>
        <w:tc>
          <w:tcPr>
            <w:tcW w:w="864" w:type="dxa"/>
          </w:tcPr>
          <w:p>
            <w:pPr>
              <w:pStyle w:val="TableParagraph"/>
              <w:spacing w:line="226" w:lineRule="exact" w:before="44"/>
              <w:ind w:left="7" w:right="4"/>
              <w:rPr>
                <w:sz w:val="22"/>
              </w:rPr>
            </w:pPr>
            <w:r>
              <w:rPr>
                <w:spacing w:val="-10"/>
                <w:sz w:val="22"/>
              </w:rPr>
              <w:t>2</w:t>
            </w:r>
          </w:p>
        </w:tc>
        <w:tc>
          <w:tcPr>
            <w:tcW w:w="1132" w:type="dxa"/>
          </w:tcPr>
          <w:p>
            <w:pPr>
              <w:pStyle w:val="TableParagraph"/>
              <w:spacing w:line="226" w:lineRule="exact" w:before="44"/>
              <w:ind w:left="3"/>
              <w:rPr>
                <w:sz w:val="22"/>
              </w:rPr>
            </w:pPr>
            <w:r>
              <w:rPr>
                <w:spacing w:val="-5"/>
                <w:sz w:val="22"/>
              </w:rPr>
              <w:t>79</w:t>
            </w:r>
          </w:p>
        </w:tc>
        <w:tc>
          <w:tcPr>
            <w:tcW w:w="864" w:type="dxa"/>
          </w:tcPr>
          <w:p>
            <w:pPr>
              <w:pStyle w:val="TableParagraph"/>
              <w:spacing w:line="226" w:lineRule="exact" w:before="44"/>
              <w:ind w:left="7" w:right="4"/>
              <w:rPr>
                <w:sz w:val="22"/>
              </w:rPr>
            </w:pPr>
            <w:r>
              <w:rPr>
                <w:spacing w:val="-10"/>
                <w:sz w:val="22"/>
              </w:rPr>
              <w:t>2</w:t>
            </w:r>
          </w:p>
        </w:tc>
        <w:tc>
          <w:tcPr>
            <w:tcW w:w="1844" w:type="dxa"/>
          </w:tcPr>
          <w:p>
            <w:pPr>
              <w:pStyle w:val="TableParagraph"/>
              <w:spacing w:line="226" w:lineRule="exact" w:before="44"/>
              <w:ind w:left="8" w:right="4"/>
              <w:rPr>
                <w:sz w:val="22"/>
              </w:rPr>
            </w:pPr>
            <w:r>
              <w:rPr>
                <w:spacing w:val="-4"/>
                <w:sz w:val="22"/>
              </w:rPr>
              <w:t>guru</w:t>
            </w:r>
          </w:p>
        </w:tc>
        <w:tc>
          <w:tcPr>
            <w:tcW w:w="991" w:type="dxa"/>
          </w:tcPr>
          <w:p>
            <w:pPr>
              <w:pStyle w:val="TableParagraph"/>
              <w:spacing w:line="226" w:lineRule="exact" w:before="44"/>
              <w:ind w:left="10" w:right="4"/>
              <w:rPr>
                <w:sz w:val="22"/>
              </w:rPr>
            </w:pPr>
            <w:r>
              <w:rPr>
                <w:spacing w:val="-10"/>
                <w:sz w:val="22"/>
              </w:rPr>
              <w:t>5</w:t>
            </w:r>
          </w:p>
        </w:tc>
      </w:tr>
      <w:tr>
        <w:trPr>
          <w:trHeight w:val="285" w:hRule="atLeast"/>
        </w:trPr>
        <w:tc>
          <w:tcPr>
            <w:tcW w:w="3969" w:type="dxa"/>
          </w:tcPr>
          <w:p>
            <w:pPr>
              <w:pStyle w:val="TableParagraph"/>
              <w:spacing w:line="222" w:lineRule="exact" w:before="44"/>
              <w:ind w:left="8"/>
              <w:rPr>
                <w:sz w:val="22"/>
              </w:rPr>
            </w:pPr>
            <w:r>
              <w:rPr>
                <w:spacing w:val="-5"/>
                <w:sz w:val="22"/>
              </w:rPr>
              <w:t>22</w:t>
            </w:r>
          </w:p>
        </w:tc>
        <w:tc>
          <w:tcPr>
            <w:tcW w:w="2413" w:type="dxa"/>
          </w:tcPr>
          <w:p>
            <w:pPr>
              <w:pStyle w:val="TableParagraph"/>
              <w:spacing w:line="222" w:lineRule="exact" w:before="44"/>
              <w:ind w:left="7" w:right="1"/>
              <w:rPr>
                <w:sz w:val="22"/>
              </w:rPr>
            </w:pPr>
            <w:r>
              <w:rPr>
                <w:spacing w:val="-2"/>
                <w:sz w:val="22"/>
              </w:rPr>
              <w:t>Laki-</w:t>
            </w:r>
            <w:r>
              <w:rPr>
                <w:spacing w:val="-4"/>
                <w:sz w:val="22"/>
              </w:rPr>
              <w:t>laki</w:t>
            </w:r>
          </w:p>
        </w:tc>
        <w:tc>
          <w:tcPr>
            <w:tcW w:w="864" w:type="dxa"/>
          </w:tcPr>
          <w:p>
            <w:pPr>
              <w:pStyle w:val="TableParagraph"/>
              <w:spacing w:line="222" w:lineRule="exact" w:before="44"/>
              <w:ind w:left="7" w:right="4"/>
              <w:rPr>
                <w:sz w:val="22"/>
              </w:rPr>
            </w:pPr>
            <w:r>
              <w:rPr>
                <w:spacing w:val="-10"/>
                <w:sz w:val="22"/>
              </w:rPr>
              <w:t>2</w:t>
            </w:r>
          </w:p>
        </w:tc>
        <w:tc>
          <w:tcPr>
            <w:tcW w:w="1132" w:type="dxa"/>
          </w:tcPr>
          <w:p>
            <w:pPr>
              <w:pStyle w:val="TableParagraph"/>
              <w:spacing w:line="222" w:lineRule="exact" w:before="44"/>
              <w:ind w:left="3"/>
              <w:rPr>
                <w:sz w:val="22"/>
              </w:rPr>
            </w:pPr>
            <w:r>
              <w:rPr>
                <w:spacing w:val="-5"/>
                <w:sz w:val="22"/>
              </w:rPr>
              <w:t>80</w:t>
            </w:r>
          </w:p>
        </w:tc>
        <w:tc>
          <w:tcPr>
            <w:tcW w:w="864" w:type="dxa"/>
          </w:tcPr>
          <w:p>
            <w:pPr>
              <w:pStyle w:val="TableParagraph"/>
              <w:spacing w:line="222" w:lineRule="exact" w:before="44"/>
              <w:ind w:left="7" w:right="4"/>
              <w:rPr>
                <w:sz w:val="22"/>
              </w:rPr>
            </w:pPr>
            <w:r>
              <w:rPr>
                <w:spacing w:val="-10"/>
                <w:sz w:val="22"/>
              </w:rPr>
              <w:t>3</w:t>
            </w:r>
          </w:p>
        </w:tc>
        <w:tc>
          <w:tcPr>
            <w:tcW w:w="1844" w:type="dxa"/>
          </w:tcPr>
          <w:p>
            <w:pPr>
              <w:pStyle w:val="TableParagraph"/>
              <w:spacing w:line="222" w:lineRule="exact" w:before="44"/>
              <w:ind w:left="8" w:right="5"/>
              <w:rPr>
                <w:sz w:val="22"/>
              </w:rPr>
            </w:pPr>
            <w:r>
              <w:rPr>
                <w:spacing w:val="-2"/>
                <w:sz w:val="22"/>
              </w:rPr>
              <w:t>Petani</w:t>
            </w:r>
          </w:p>
        </w:tc>
        <w:tc>
          <w:tcPr>
            <w:tcW w:w="991" w:type="dxa"/>
          </w:tcPr>
          <w:p>
            <w:pPr>
              <w:pStyle w:val="TableParagraph"/>
              <w:spacing w:line="222" w:lineRule="exact" w:before="44"/>
              <w:ind w:left="10" w:right="4"/>
              <w:rPr>
                <w:sz w:val="22"/>
              </w:rPr>
            </w:pPr>
            <w:r>
              <w:rPr>
                <w:spacing w:val="-10"/>
                <w:sz w:val="22"/>
              </w:rPr>
              <w:t>1</w:t>
            </w:r>
          </w:p>
        </w:tc>
      </w:tr>
    </w:tbl>
    <w:p>
      <w:pPr>
        <w:pStyle w:val="TableParagraph"/>
        <w:spacing w:after="0" w:line="222" w:lineRule="exact"/>
        <w:rPr>
          <w:sz w:val="22"/>
        </w:rPr>
        <w:sectPr>
          <w:headerReference w:type="default" r:id="rId272"/>
          <w:footerReference w:type="default" r:id="rId273"/>
          <w:pgSz w:w="16840" w:h="11910" w:orient="landscape"/>
          <w:pgMar w:header="0" w:footer="0" w:top="580" w:bottom="0" w:left="1559" w:right="1133"/>
        </w:sectPr>
      </w:pPr>
    </w:p>
    <w:p>
      <w:pPr>
        <w:pStyle w:val="BodyText"/>
        <w:rPr>
          <w:sz w:val="20"/>
        </w:rPr>
      </w:pPr>
      <w:r>
        <w:rPr>
          <w:sz w:val="20"/>
        </w:rPr>
        <mc:AlternateContent>
          <mc:Choice Requires="wps">
            <w:drawing>
              <wp:anchor distT="0" distB="0" distL="0" distR="0" allowOverlap="1" layoutInCell="1" locked="0" behindDoc="1" simplePos="0" relativeHeight="481306624">
                <wp:simplePos x="0" y="0"/>
                <wp:positionH relativeFrom="page">
                  <wp:posOffset>9003665</wp:posOffset>
                </wp:positionH>
                <wp:positionV relativeFrom="page">
                  <wp:posOffset>6787099</wp:posOffset>
                </wp:positionV>
                <wp:extent cx="251460" cy="158750"/>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251460" cy="158750"/>
                        </a:xfrm>
                        <a:prstGeom prst="rect">
                          <a:avLst/>
                        </a:prstGeom>
                      </wps:spPr>
                      <wps:txbx>
                        <w:txbxContent>
                          <w:p>
                            <w:pPr>
                              <w:pStyle w:val="BodyText"/>
                            </w:pPr>
                            <w:r>
                              <w:rPr>
                                <w:spacing w:val="-5"/>
                              </w:rPr>
                              <w:t>101</w:t>
                            </w:r>
                          </w:p>
                        </w:txbxContent>
                      </wps:txbx>
                      <wps:bodyPr wrap="square" lIns="0" tIns="0" rIns="0" bIns="0" rtlCol="0">
                        <a:noAutofit/>
                      </wps:bodyPr>
                    </wps:wsp>
                  </a:graphicData>
                </a:graphic>
              </wp:anchor>
            </w:drawing>
          </mc:Choice>
          <mc:Fallback>
            <w:pict>
              <v:shape style="position:absolute;margin-left:708.950012pt;margin-top:534.417297pt;width:19.8pt;height:12.5pt;mso-position-horizontal-relative:page;mso-position-vertical-relative:page;z-index:-22009856" type="#_x0000_t202" id="docshape222" filled="false" stroked="false">
                <v:textbox inset="0,0,0,0">
                  <w:txbxContent>
                    <w:p>
                      <w:pPr>
                        <w:pStyle w:val="BodyText"/>
                      </w:pPr>
                      <w:r>
                        <w:rPr>
                          <w:spacing w:val="-5"/>
                        </w:rPr>
                        <w:t>101</w:t>
                      </w:r>
                    </w:p>
                  </w:txbxContent>
                </v:textbox>
                <w10:wrap type="none"/>
              </v:shape>
            </w:pict>
          </mc:Fallback>
        </mc:AlternateContent>
      </w:r>
    </w:p>
    <w:p>
      <w:pPr>
        <w:pStyle w:val="BodyText"/>
        <w:rPr>
          <w:sz w:val="20"/>
        </w:rPr>
      </w:pPr>
    </w:p>
    <w:p>
      <w:pPr>
        <w:pStyle w:val="BodyText"/>
        <w:rPr>
          <w:sz w:val="20"/>
        </w:rPr>
      </w:pPr>
    </w:p>
    <w:p>
      <w:pPr>
        <w:pStyle w:val="BodyText"/>
        <w:rPr>
          <w:sz w:val="20"/>
        </w:rPr>
      </w:pPr>
    </w:p>
    <w:p>
      <w:pPr>
        <w:pStyle w:val="BodyText"/>
        <w:spacing w:before="160"/>
        <w:rPr>
          <w:sz w:val="20"/>
        </w:rPr>
      </w:pPr>
    </w:p>
    <w:tbl>
      <w:tblPr>
        <w:tblW w:w="0" w:type="auto"/>
        <w:jc w:val="left"/>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9"/>
        <w:gridCol w:w="2413"/>
        <w:gridCol w:w="864"/>
        <w:gridCol w:w="1132"/>
        <w:gridCol w:w="864"/>
        <w:gridCol w:w="1844"/>
        <w:gridCol w:w="991"/>
      </w:tblGrid>
      <w:tr>
        <w:trPr>
          <w:trHeight w:val="290" w:hRule="atLeast"/>
        </w:trPr>
        <w:tc>
          <w:tcPr>
            <w:tcW w:w="3969" w:type="dxa"/>
          </w:tcPr>
          <w:p>
            <w:pPr>
              <w:pStyle w:val="TableParagraph"/>
              <w:spacing w:line="222" w:lineRule="exact" w:before="48"/>
              <w:ind w:left="8"/>
              <w:rPr>
                <w:sz w:val="22"/>
              </w:rPr>
            </w:pPr>
            <w:r>
              <w:rPr>
                <w:spacing w:val="-5"/>
                <w:sz w:val="22"/>
              </w:rPr>
              <w:t>23</w:t>
            </w:r>
          </w:p>
        </w:tc>
        <w:tc>
          <w:tcPr>
            <w:tcW w:w="2413" w:type="dxa"/>
          </w:tcPr>
          <w:p>
            <w:pPr>
              <w:pStyle w:val="TableParagraph"/>
              <w:spacing w:line="222" w:lineRule="exact" w:before="48"/>
              <w:ind w:left="7" w:right="1"/>
              <w:rPr>
                <w:sz w:val="22"/>
              </w:rPr>
            </w:pPr>
            <w:r>
              <w:rPr>
                <w:spacing w:val="-2"/>
                <w:sz w:val="22"/>
              </w:rPr>
              <w:t>Laki-</w:t>
            </w:r>
            <w:r>
              <w:rPr>
                <w:spacing w:val="-4"/>
                <w:sz w:val="22"/>
              </w:rPr>
              <w:t>laki</w:t>
            </w:r>
          </w:p>
        </w:tc>
        <w:tc>
          <w:tcPr>
            <w:tcW w:w="864" w:type="dxa"/>
          </w:tcPr>
          <w:p>
            <w:pPr>
              <w:pStyle w:val="TableParagraph"/>
              <w:spacing w:line="222" w:lineRule="exact" w:before="48"/>
              <w:ind w:left="7" w:right="4"/>
              <w:rPr>
                <w:sz w:val="22"/>
              </w:rPr>
            </w:pPr>
            <w:r>
              <w:rPr>
                <w:spacing w:val="-10"/>
                <w:sz w:val="22"/>
              </w:rPr>
              <w:t>2</w:t>
            </w:r>
          </w:p>
        </w:tc>
        <w:tc>
          <w:tcPr>
            <w:tcW w:w="1132" w:type="dxa"/>
          </w:tcPr>
          <w:p>
            <w:pPr>
              <w:pStyle w:val="TableParagraph"/>
              <w:spacing w:line="222" w:lineRule="exact" w:before="48"/>
              <w:ind w:left="3"/>
              <w:rPr>
                <w:sz w:val="22"/>
              </w:rPr>
            </w:pPr>
            <w:r>
              <w:rPr>
                <w:spacing w:val="-5"/>
                <w:sz w:val="22"/>
              </w:rPr>
              <w:t>66</w:t>
            </w:r>
          </w:p>
        </w:tc>
        <w:tc>
          <w:tcPr>
            <w:tcW w:w="864" w:type="dxa"/>
          </w:tcPr>
          <w:p>
            <w:pPr>
              <w:pStyle w:val="TableParagraph"/>
              <w:spacing w:line="222" w:lineRule="exact" w:before="48"/>
              <w:ind w:left="7" w:right="4"/>
              <w:rPr>
                <w:sz w:val="22"/>
              </w:rPr>
            </w:pPr>
            <w:r>
              <w:rPr>
                <w:spacing w:val="-10"/>
                <w:sz w:val="22"/>
              </w:rPr>
              <w:t>1</w:t>
            </w:r>
          </w:p>
        </w:tc>
        <w:tc>
          <w:tcPr>
            <w:tcW w:w="1844" w:type="dxa"/>
          </w:tcPr>
          <w:p>
            <w:pPr>
              <w:pStyle w:val="TableParagraph"/>
              <w:spacing w:line="222" w:lineRule="exact" w:before="48"/>
              <w:ind w:left="8" w:right="5"/>
              <w:rPr>
                <w:sz w:val="22"/>
              </w:rPr>
            </w:pPr>
            <w:r>
              <w:rPr>
                <w:spacing w:val="-2"/>
                <w:sz w:val="22"/>
              </w:rPr>
              <w:t>Petani</w:t>
            </w:r>
          </w:p>
        </w:tc>
        <w:tc>
          <w:tcPr>
            <w:tcW w:w="991" w:type="dxa"/>
          </w:tcPr>
          <w:p>
            <w:pPr>
              <w:pStyle w:val="TableParagraph"/>
              <w:spacing w:line="222" w:lineRule="exact" w:before="48"/>
              <w:ind w:left="10" w:right="4"/>
              <w:rPr>
                <w:sz w:val="22"/>
              </w:rPr>
            </w:pPr>
            <w:r>
              <w:rPr>
                <w:spacing w:val="-10"/>
                <w:sz w:val="22"/>
              </w:rPr>
              <w:t>1</w:t>
            </w:r>
          </w:p>
        </w:tc>
      </w:tr>
      <w:tr>
        <w:trPr>
          <w:trHeight w:val="290" w:hRule="atLeast"/>
        </w:trPr>
        <w:tc>
          <w:tcPr>
            <w:tcW w:w="3969" w:type="dxa"/>
          </w:tcPr>
          <w:p>
            <w:pPr>
              <w:pStyle w:val="TableParagraph"/>
              <w:spacing w:line="222" w:lineRule="exact" w:before="48"/>
              <w:ind w:left="8"/>
              <w:rPr>
                <w:sz w:val="22"/>
              </w:rPr>
            </w:pPr>
            <w:r>
              <w:rPr>
                <w:spacing w:val="-5"/>
                <w:sz w:val="22"/>
              </w:rPr>
              <w:t>24</w:t>
            </w:r>
          </w:p>
        </w:tc>
        <w:tc>
          <w:tcPr>
            <w:tcW w:w="2413" w:type="dxa"/>
          </w:tcPr>
          <w:p>
            <w:pPr>
              <w:pStyle w:val="TableParagraph"/>
              <w:spacing w:line="222" w:lineRule="exact" w:before="48"/>
              <w:ind w:left="7" w:right="1"/>
              <w:rPr>
                <w:sz w:val="22"/>
              </w:rPr>
            </w:pPr>
            <w:r>
              <w:rPr>
                <w:spacing w:val="-2"/>
                <w:sz w:val="22"/>
              </w:rPr>
              <w:t>Laki-</w:t>
            </w:r>
            <w:r>
              <w:rPr>
                <w:spacing w:val="-4"/>
                <w:sz w:val="22"/>
              </w:rPr>
              <w:t>laki</w:t>
            </w:r>
          </w:p>
        </w:tc>
        <w:tc>
          <w:tcPr>
            <w:tcW w:w="864" w:type="dxa"/>
          </w:tcPr>
          <w:p>
            <w:pPr>
              <w:pStyle w:val="TableParagraph"/>
              <w:spacing w:line="222" w:lineRule="exact" w:before="48"/>
              <w:ind w:left="7" w:right="4"/>
              <w:rPr>
                <w:sz w:val="22"/>
              </w:rPr>
            </w:pPr>
            <w:r>
              <w:rPr>
                <w:spacing w:val="-10"/>
                <w:sz w:val="22"/>
              </w:rPr>
              <w:t>2</w:t>
            </w:r>
          </w:p>
        </w:tc>
        <w:tc>
          <w:tcPr>
            <w:tcW w:w="1132" w:type="dxa"/>
          </w:tcPr>
          <w:p>
            <w:pPr>
              <w:pStyle w:val="TableParagraph"/>
              <w:spacing w:line="222" w:lineRule="exact" w:before="48"/>
              <w:ind w:left="3"/>
              <w:rPr>
                <w:sz w:val="22"/>
              </w:rPr>
            </w:pPr>
            <w:r>
              <w:rPr>
                <w:spacing w:val="-5"/>
                <w:sz w:val="22"/>
              </w:rPr>
              <w:t>78</w:t>
            </w:r>
          </w:p>
        </w:tc>
        <w:tc>
          <w:tcPr>
            <w:tcW w:w="864" w:type="dxa"/>
          </w:tcPr>
          <w:p>
            <w:pPr>
              <w:pStyle w:val="TableParagraph"/>
              <w:spacing w:line="222" w:lineRule="exact" w:before="48"/>
              <w:ind w:left="7" w:right="4"/>
              <w:rPr>
                <w:sz w:val="22"/>
              </w:rPr>
            </w:pPr>
            <w:r>
              <w:rPr>
                <w:spacing w:val="-10"/>
                <w:sz w:val="22"/>
              </w:rPr>
              <w:t>2</w:t>
            </w:r>
          </w:p>
        </w:tc>
        <w:tc>
          <w:tcPr>
            <w:tcW w:w="1844" w:type="dxa"/>
          </w:tcPr>
          <w:p>
            <w:pPr>
              <w:pStyle w:val="TableParagraph"/>
              <w:spacing w:line="222" w:lineRule="exact" w:before="48"/>
              <w:ind w:left="8" w:right="5"/>
              <w:rPr>
                <w:sz w:val="22"/>
              </w:rPr>
            </w:pPr>
            <w:r>
              <w:rPr>
                <w:spacing w:val="-2"/>
                <w:sz w:val="22"/>
              </w:rPr>
              <w:t>petani</w:t>
            </w:r>
          </w:p>
        </w:tc>
        <w:tc>
          <w:tcPr>
            <w:tcW w:w="991" w:type="dxa"/>
          </w:tcPr>
          <w:p>
            <w:pPr>
              <w:pStyle w:val="TableParagraph"/>
              <w:spacing w:line="222" w:lineRule="exact" w:before="48"/>
              <w:ind w:left="10" w:right="4"/>
              <w:rPr>
                <w:sz w:val="22"/>
              </w:rPr>
            </w:pPr>
            <w:r>
              <w:rPr>
                <w:spacing w:val="-10"/>
                <w:sz w:val="22"/>
              </w:rPr>
              <w:t>1</w:t>
            </w:r>
          </w:p>
        </w:tc>
      </w:tr>
      <w:tr>
        <w:trPr>
          <w:trHeight w:val="290" w:hRule="atLeast"/>
        </w:trPr>
        <w:tc>
          <w:tcPr>
            <w:tcW w:w="3969" w:type="dxa"/>
          </w:tcPr>
          <w:p>
            <w:pPr>
              <w:pStyle w:val="TableParagraph"/>
              <w:spacing w:line="222" w:lineRule="exact" w:before="48"/>
              <w:ind w:left="8"/>
              <w:rPr>
                <w:sz w:val="22"/>
              </w:rPr>
            </w:pPr>
            <w:r>
              <w:rPr>
                <w:spacing w:val="-5"/>
                <w:sz w:val="22"/>
              </w:rPr>
              <w:t>25</w:t>
            </w:r>
          </w:p>
        </w:tc>
        <w:tc>
          <w:tcPr>
            <w:tcW w:w="2413" w:type="dxa"/>
          </w:tcPr>
          <w:p>
            <w:pPr>
              <w:pStyle w:val="TableParagraph"/>
              <w:spacing w:line="222" w:lineRule="exact" w:before="48"/>
              <w:ind w:left="7" w:right="1"/>
              <w:rPr>
                <w:sz w:val="22"/>
              </w:rPr>
            </w:pPr>
            <w:r>
              <w:rPr>
                <w:spacing w:val="-2"/>
                <w:sz w:val="22"/>
              </w:rPr>
              <w:t>Perempuan</w:t>
            </w:r>
          </w:p>
        </w:tc>
        <w:tc>
          <w:tcPr>
            <w:tcW w:w="864" w:type="dxa"/>
          </w:tcPr>
          <w:p>
            <w:pPr>
              <w:pStyle w:val="TableParagraph"/>
              <w:spacing w:line="222" w:lineRule="exact" w:before="48"/>
              <w:ind w:left="7" w:right="4"/>
              <w:rPr>
                <w:sz w:val="22"/>
              </w:rPr>
            </w:pPr>
            <w:r>
              <w:rPr>
                <w:spacing w:val="-10"/>
                <w:sz w:val="22"/>
              </w:rPr>
              <w:t>1</w:t>
            </w:r>
          </w:p>
        </w:tc>
        <w:tc>
          <w:tcPr>
            <w:tcW w:w="1132" w:type="dxa"/>
          </w:tcPr>
          <w:p>
            <w:pPr>
              <w:pStyle w:val="TableParagraph"/>
              <w:spacing w:line="222" w:lineRule="exact" w:before="48"/>
              <w:ind w:left="3"/>
              <w:rPr>
                <w:sz w:val="22"/>
              </w:rPr>
            </w:pPr>
            <w:r>
              <w:rPr>
                <w:spacing w:val="-5"/>
                <w:sz w:val="22"/>
              </w:rPr>
              <w:t>61</w:t>
            </w:r>
          </w:p>
        </w:tc>
        <w:tc>
          <w:tcPr>
            <w:tcW w:w="864" w:type="dxa"/>
          </w:tcPr>
          <w:p>
            <w:pPr>
              <w:pStyle w:val="TableParagraph"/>
              <w:spacing w:line="222" w:lineRule="exact" w:before="48"/>
              <w:ind w:left="7" w:right="4"/>
              <w:rPr>
                <w:sz w:val="22"/>
              </w:rPr>
            </w:pPr>
            <w:r>
              <w:rPr>
                <w:spacing w:val="-10"/>
                <w:sz w:val="22"/>
              </w:rPr>
              <w:t>1</w:t>
            </w:r>
          </w:p>
        </w:tc>
        <w:tc>
          <w:tcPr>
            <w:tcW w:w="1844" w:type="dxa"/>
          </w:tcPr>
          <w:p>
            <w:pPr>
              <w:pStyle w:val="TableParagraph"/>
              <w:spacing w:line="222" w:lineRule="exact" w:before="48"/>
              <w:ind w:left="8" w:right="4"/>
              <w:rPr>
                <w:sz w:val="22"/>
              </w:rPr>
            </w:pPr>
            <w:r>
              <w:rPr>
                <w:spacing w:val="-4"/>
                <w:sz w:val="22"/>
              </w:rPr>
              <w:t>guru</w:t>
            </w:r>
          </w:p>
        </w:tc>
        <w:tc>
          <w:tcPr>
            <w:tcW w:w="991" w:type="dxa"/>
          </w:tcPr>
          <w:p>
            <w:pPr>
              <w:pStyle w:val="TableParagraph"/>
              <w:spacing w:line="222" w:lineRule="exact" w:before="48"/>
              <w:ind w:left="10" w:right="4"/>
              <w:rPr>
                <w:sz w:val="22"/>
              </w:rPr>
            </w:pPr>
            <w:r>
              <w:rPr>
                <w:spacing w:val="-10"/>
                <w:sz w:val="22"/>
              </w:rPr>
              <w:t>5</w:t>
            </w:r>
          </w:p>
        </w:tc>
      </w:tr>
      <w:tr>
        <w:trPr>
          <w:trHeight w:val="290" w:hRule="atLeast"/>
        </w:trPr>
        <w:tc>
          <w:tcPr>
            <w:tcW w:w="3969" w:type="dxa"/>
          </w:tcPr>
          <w:p>
            <w:pPr>
              <w:pStyle w:val="TableParagraph"/>
              <w:spacing w:line="222" w:lineRule="exact" w:before="48"/>
              <w:ind w:left="8"/>
              <w:rPr>
                <w:sz w:val="22"/>
              </w:rPr>
            </w:pPr>
            <w:r>
              <w:rPr>
                <w:spacing w:val="-5"/>
                <w:sz w:val="22"/>
              </w:rPr>
              <w:t>26</w:t>
            </w:r>
          </w:p>
        </w:tc>
        <w:tc>
          <w:tcPr>
            <w:tcW w:w="2413" w:type="dxa"/>
          </w:tcPr>
          <w:p>
            <w:pPr>
              <w:pStyle w:val="TableParagraph"/>
              <w:spacing w:line="222" w:lineRule="exact" w:before="48"/>
              <w:ind w:left="7" w:right="1"/>
              <w:rPr>
                <w:sz w:val="22"/>
              </w:rPr>
            </w:pPr>
            <w:r>
              <w:rPr>
                <w:spacing w:val="-2"/>
                <w:sz w:val="22"/>
              </w:rPr>
              <w:t>Perempuan</w:t>
            </w:r>
          </w:p>
        </w:tc>
        <w:tc>
          <w:tcPr>
            <w:tcW w:w="864" w:type="dxa"/>
          </w:tcPr>
          <w:p>
            <w:pPr>
              <w:pStyle w:val="TableParagraph"/>
              <w:spacing w:line="222" w:lineRule="exact" w:before="48"/>
              <w:ind w:left="7" w:right="4"/>
              <w:rPr>
                <w:sz w:val="22"/>
              </w:rPr>
            </w:pPr>
            <w:r>
              <w:rPr>
                <w:spacing w:val="-10"/>
                <w:sz w:val="22"/>
              </w:rPr>
              <w:t>1</w:t>
            </w:r>
          </w:p>
        </w:tc>
        <w:tc>
          <w:tcPr>
            <w:tcW w:w="1132" w:type="dxa"/>
          </w:tcPr>
          <w:p>
            <w:pPr>
              <w:pStyle w:val="TableParagraph"/>
              <w:spacing w:line="222" w:lineRule="exact" w:before="48"/>
              <w:ind w:left="3"/>
              <w:rPr>
                <w:sz w:val="22"/>
              </w:rPr>
            </w:pPr>
            <w:r>
              <w:rPr>
                <w:spacing w:val="-5"/>
                <w:sz w:val="22"/>
              </w:rPr>
              <w:t>70</w:t>
            </w:r>
          </w:p>
        </w:tc>
        <w:tc>
          <w:tcPr>
            <w:tcW w:w="864" w:type="dxa"/>
          </w:tcPr>
          <w:p>
            <w:pPr>
              <w:pStyle w:val="TableParagraph"/>
              <w:spacing w:line="222" w:lineRule="exact" w:before="48"/>
              <w:ind w:left="7" w:right="4"/>
              <w:rPr>
                <w:sz w:val="22"/>
              </w:rPr>
            </w:pPr>
            <w:r>
              <w:rPr>
                <w:spacing w:val="-10"/>
                <w:sz w:val="22"/>
              </w:rPr>
              <w:t>2</w:t>
            </w:r>
          </w:p>
        </w:tc>
        <w:tc>
          <w:tcPr>
            <w:tcW w:w="1844" w:type="dxa"/>
          </w:tcPr>
          <w:p>
            <w:pPr>
              <w:pStyle w:val="TableParagraph"/>
              <w:spacing w:line="222" w:lineRule="exact" w:before="48"/>
              <w:ind w:left="8" w:right="4"/>
              <w:rPr>
                <w:sz w:val="22"/>
              </w:rPr>
            </w:pPr>
            <w:r>
              <w:rPr>
                <w:spacing w:val="-2"/>
                <w:sz w:val="22"/>
              </w:rPr>
              <w:t>pedagang</w:t>
            </w:r>
          </w:p>
        </w:tc>
        <w:tc>
          <w:tcPr>
            <w:tcW w:w="991" w:type="dxa"/>
          </w:tcPr>
          <w:p>
            <w:pPr>
              <w:pStyle w:val="TableParagraph"/>
              <w:spacing w:line="222" w:lineRule="exact" w:before="48"/>
              <w:ind w:left="10" w:right="4"/>
              <w:rPr>
                <w:sz w:val="22"/>
              </w:rPr>
            </w:pPr>
            <w:r>
              <w:rPr>
                <w:spacing w:val="-10"/>
                <w:sz w:val="22"/>
              </w:rPr>
              <w:t>4</w:t>
            </w:r>
          </w:p>
        </w:tc>
      </w:tr>
      <w:tr>
        <w:trPr>
          <w:trHeight w:val="290" w:hRule="atLeast"/>
        </w:trPr>
        <w:tc>
          <w:tcPr>
            <w:tcW w:w="3969" w:type="dxa"/>
          </w:tcPr>
          <w:p>
            <w:pPr>
              <w:pStyle w:val="TableParagraph"/>
              <w:spacing w:line="222" w:lineRule="exact" w:before="48"/>
              <w:ind w:left="8"/>
              <w:rPr>
                <w:sz w:val="22"/>
              </w:rPr>
            </w:pPr>
            <w:r>
              <w:rPr>
                <w:spacing w:val="-5"/>
                <w:sz w:val="22"/>
              </w:rPr>
              <w:t>27</w:t>
            </w:r>
          </w:p>
        </w:tc>
        <w:tc>
          <w:tcPr>
            <w:tcW w:w="2413" w:type="dxa"/>
          </w:tcPr>
          <w:p>
            <w:pPr>
              <w:pStyle w:val="TableParagraph"/>
              <w:spacing w:line="222" w:lineRule="exact" w:before="48"/>
              <w:ind w:left="7" w:right="1"/>
              <w:rPr>
                <w:sz w:val="22"/>
              </w:rPr>
            </w:pPr>
            <w:r>
              <w:rPr>
                <w:spacing w:val="-2"/>
                <w:sz w:val="22"/>
              </w:rPr>
              <w:t>Perempuan</w:t>
            </w:r>
          </w:p>
        </w:tc>
        <w:tc>
          <w:tcPr>
            <w:tcW w:w="864" w:type="dxa"/>
          </w:tcPr>
          <w:p>
            <w:pPr>
              <w:pStyle w:val="TableParagraph"/>
              <w:spacing w:line="222" w:lineRule="exact" w:before="48"/>
              <w:ind w:left="7" w:right="4"/>
              <w:rPr>
                <w:sz w:val="22"/>
              </w:rPr>
            </w:pPr>
            <w:r>
              <w:rPr>
                <w:spacing w:val="-10"/>
                <w:sz w:val="22"/>
              </w:rPr>
              <w:t>1</w:t>
            </w:r>
          </w:p>
        </w:tc>
        <w:tc>
          <w:tcPr>
            <w:tcW w:w="1132" w:type="dxa"/>
          </w:tcPr>
          <w:p>
            <w:pPr>
              <w:pStyle w:val="TableParagraph"/>
              <w:spacing w:line="222" w:lineRule="exact" w:before="48"/>
              <w:ind w:left="3"/>
              <w:rPr>
                <w:sz w:val="22"/>
              </w:rPr>
            </w:pPr>
            <w:r>
              <w:rPr>
                <w:spacing w:val="-5"/>
                <w:sz w:val="22"/>
              </w:rPr>
              <w:t>75</w:t>
            </w:r>
          </w:p>
        </w:tc>
        <w:tc>
          <w:tcPr>
            <w:tcW w:w="864" w:type="dxa"/>
          </w:tcPr>
          <w:p>
            <w:pPr>
              <w:pStyle w:val="TableParagraph"/>
              <w:spacing w:line="222" w:lineRule="exact" w:before="48"/>
              <w:ind w:left="7" w:right="4"/>
              <w:rPr>
                <w:sz w:val="22"/>
              </w:rPr>
            </w:pPr>
            <w:r>
              <w:rPr>
                <w:spacing w:val="-10"/>
                <w:sz w:val="22"/>
              </w:rPr>
              <w:t>2</w:t>
            </w:r>
          </w:p>
        </w:tc>
        <w:tc>
          <w:tcPr>
            <w:tcW w:w="1844" w:type="dxa"/>
          </w:tcPr>
          <w:p>
            <w:pPr>
              <w:pStyle w:val="TableParagraph"/>
              <w:spacing w:line="222" w:lineRule="exact" w:before="48"/>
              <w:ind w:left="8" w:right="1"/>
              <w:rPr>
                <w:sz w:val="22"/>
              </w:rPr>
            </w:pPr>
            <w:r>
              <w:rPr>
                <w:spacing w:val="-5"/>
                <w:sz w:val="22"/>
              </w:rPr>
              <w:t>IRT</w:t>
            </w:r>
          </w:p>
        </w:tc>
        <w:tc>
          <w:tcPr>
            <w:tcW w:w="991" w:type="dxa"/>
          </w:tcPr>
          <w:p>
            <w:pPr>
              <w:pStyle w:val="TableParagraph"/>
              <w:spacing w:line="222" w:lineRule="exact" w:before="48"/>
              <w:ind w:left="10" w:right="4"/>
              <w:rPr>
                <w:sz w:val="22"/>
              </w:rPr>
            </w:pPr>
            <w:r>
              <w:rPr>
                <w:spacing w:val="-10"/>
                <w:sz w:val="22"/>
              </w:rPr>
              <w:t>3</w:t>
            </w:r>
          </w:p>
        </w:tc>
      </w:tr>
      <w:tr>
        <w:trPr>
          <w:trHeight w:val="290" w:hRule="atLeast"/>
        </w:trPr>
        <w:tc>
          <w:tcPr>
            <w:tcW w:w="3969" w:type="dxa"/>
          </w:tcPr>
          <w:p>
            <w:pPr>
              <w:pStyle w:val="TableParagraph"/>
              <w:spacing w:line="222" w:lineRule="exact" w:before="48"/>
              <w:ind w:left="8"/>
              <w:rPr>
                <w:sz w:val="22"/>
              </w:rPr>
            </w:pPr>
            <w:r>
              <w:rPr>
                <w:spacing w:val="-5"/>
                <w:sz w:val="22"/>
              </w:rPr>
              <w:t>28</w:t>
            </w:r>
          </w:p>
        </w:tc>
        <w:tc>
          <w:tcPr>
            <w:tcW w:w="2413" w:type="dxa"/>
          </w:tcPr>
          <w:p>
            <w:pPr>
              <w:pStyle w:val="TableParagraph"/>
              <w:spacing w:line="222" w:lineRule="exact" w:before="48"/>
              <w:ind w:left="7" w:right="1"/>
              <w:rPr>
                <w:sz w:val="22"/>
              </w:rPr>
            </w:pPr>
            <w:r>
              <w:rPr>
                <w:spacing w:val="-2"/>
                <w:sz w:val="22"/>
              </w:rPr>
              <w:t>Laki-</w:t>
            </w:r>
            <w:r>
              <w:rPr>
                <w:spacing w:val="-4"/>
                <w:sz w:val="22"/>
              </w:rPr>
              <w:t>laki</w:t>
            </w:r>
          </w:p>
        </w:tc>
        <w:tc>
          <w:tcPr>
            <w:tcW w:w="864" w:type="dxa"/>
          </w:tcPr>
          <w:p>
            <w:pPr>
              <w:pStyle w:val="TableParagraph"/>
              <w:spacing w:line="222" w:lineRule="exact" w:before="48"/>
              <w:ind w:left="7" w:right="4"/>
              <w:rPr>
                <w:sz w:val="22"/>
              </w:rPr>
            </w:pPr>
            <w:r>
              <w:rPr>
                <w:spacing w:val="-10"/>
                <w:sz w:val="22"/>
              </w:rPr>
              <w:t>2</w:t>
            </w:r>
          </w:p>
        </w:tc>
        <w:tc>
          <w:tcPr>
            <w:tcW w:w="1132" w:type="dxa"/>
          </w:tcPr>
          <w:p>
            <w:pPr>
              <w:pStyle w:val="TableParagraph"/>
              <w:spacing w:line="222" w:lineRule="exact" w:before="48"/>
              <w:ind w:left="3"/>
              <w:rPr>
                <w:sz w:val="22"/>
              </w:rPr>
            </w:pPr>
            <w:r>
              <w:rPr>
                <w:spacing w:val="-5"/>
                <w:sz w:val="22"/>
              </w:rPr>
              <w:t>60</w:t>
            </w:r>
          </w:p>
        </w:tc>
        <w:tc>
          <w:tcPr>
            <w:tcW w:w="864" w:type="dxa"/>
          </w:tcPr>
          <w:p>
            <w:pPr>
              <w:pStyle w:val="TableParagraph"/>
              <w:spacing w:line="222" w:lineRule="exact" w:before="48"/>
              <w:ind w:left="7" w:right="4"/>
              <w:rPr>
                <w:sz w:val="22"/>
              </w:rPr>
            </w:pPr>
            <w:r>
              <w:rPr>
                <w:spacing w:val="-10"/>
                <w:sz w:val="22"/>
              </w:rPr>
              <w:t>1</w:t>
            </w:r>
          </w:p>
        </w:tc>
        <w:tc>
          <w:tcPr>
            <w:tcW w:w="1844" w:type="dxa"/>
          </w:tcPr>
          <w:p>
            <w:pPr>
              <w:pStyle w:val="TableParagraph"/>
              <w:spacing w:line="222" w:lineRule="exact" w:before="48"/>
              <w:ind w:left="8"/>
              <w:rPr>
                <w:sz w:val="22"/>
              </w:rPr>
            </w:pPr>
            <w:r>
              <w:rPr>
                <w:spacing w:val="-2"/>
                <w:sz w:val="22"/>
              </w:rPr>
              <w:t>buruh</w:t>
            </w:r>
          </w:p>
        </w:tc>
        <w:tc>
          <w:tcPr>
            <w:tcW w:w="991" w:type="dxa"/>
          </w:tcPr>
          <w:p>
            <w:pPr>
              <w:pStyle w:val="TableParagraph"/>
              <w:spacing w:line="222" w:lineRule="exact" w:before="48"/>
              <w:ind w:left="10" w:right="4"/>
              <w:rPr>
                <w:sz w:val="22"/>
              </w:rPr>
            </w:pPr>
            <w:r>
              <w:rPr>
                <w:spacing w:val="-10"/>
                <w:sz w:val="22"/>
              </w:rPr>
              <w:t>2</w:t>
            </w:r>
          </w:p>
        </w:tc>
      </w:tr>
      <w:tr>
        <w:trPr>
          <w:trHeight w:val="290" w:hRule="atLeast"/>
        </w:trPr>
        <w:tc>
          <w:tcPr>
            <w:tcW w:w="3969" w:type="dxa"/>
          </w:tcPr>
          <w:p>
            <w:pPr>
              <w:pStyle w:val="TableParagraph"/>
              <w:spacing w:line="222" w:lineRule="exact" w:before="48"/>
              <w:ind w:left="8"/>
              <w:rPr>
                <w:sz w:val="22"/>
              </w:rPr>
            </w:pPr>
            <w:r>
              <w:rPr>
                <w:spacing w:val="-5"/>
                <w:sz w:val="22"/>
              </w:rPr>
              <w:t>29</w:t>
            </w:r>
          </w:p>
        </w:tc>
        <w:tc>
          <w:tcPr>
            <w:tcW w:w="2413" w:type="dxa"/>
          </w:tcPr>
          <w:p>
            <w:pPr>
              <w:pStyle w:val="TableParagraph"/>
              <w:spacing w:line="222" w:lineRule="exact" w:before="48"/>
              <w:ind w:left="7" w:right="1"/>
              <w:rPr>
                <w:sz w:val="22"/>
              </w:rPr>
            </w:pPr>
            <w:r>
              <w:rPr>
                <w:spacing w:val="-2"/>
                <w:sz w:val="22"/>
              </w:rPr>
              <w:t>Perempuan</w:t>
            </w:r>
          </w:p>
        </w:tc>
        <w:tc>
          <w:tcPr>
            <w:tcW w:w="864" w:type="dxa"/>
          </w:tcPr>
          <w:p>
            <w:pPr>
              <w:pStyle w:val="TableParagraph"/>
              <w:spacing w:line="222" w:lineRule="exact" w:before="48"/>
              <w:ind w:left="7" w:right="4"/>
              <w:rPr>
                <w:sz w:val="22"/>
              </w:rPr>
            </w:pPr>
            <w:r>
              <w:rPr>
                <w:spacing w:val="-10"/>
                <w:sz w:val="22"/>
              </w:rPr>
              <w:t>1</w:t>
            </w:r>
          </w:p>
        </w:tc>
        <w:tc>
          <w:tcPr>
            <w:tcW w:w="1132" w:type="dxa"/>
          </w:tcPr>
          <w:p>
            <w:pPr>
              <w:pStyle w:val="TableParagraph"/>
              <w:spacing w:line="222" w:lineRule="exact" w:before="48"/>
              <w:ind w:left="3"/>
              <w:rPr>
                <w:sz w:val="22"/>
              </w:rPr>
            </w:pPr>
            <w:r>
              <w:rPr>
                <w:spacing w:val="-5"/>
                <w:sz w:val="22"/>
              </w:rPr>
              <w:t>60</w:t>
            </w:r>
          </w:p>
        </w:tc>
        <w:tc>
          <w:tcPr>
            <w:tcW w:w="864" w:type="dxa"/>
          </w:tcPr>
          <w:p>
            <w:pPr>
              <w:pStyle w:val="TableParagraph"/>
              <w:spacing w:line="222" w:lineRule="exact" w:before="48"/>
              <w:ind w:left="7" w:right="4"/>
              <w:rPr>
                <w:sz w:val="22"/>
              </w:rPr>
            </w:pPr>
            <w:r>
              <w:rPr>
                <w:spacing w:val="-10"/>
                <w:sz w:val="22"/>
              </w:rPr>
              <w:t>1</w:t>
            </w:r>
          </w:p>
        </w:tc>
        <w:tc>
          <w:tcPr>
            <w:tcW w:w="1844" w:type="dxa"/>
          </w:tcPr>
          <w:p>
            <w:pPr>
              <w:pStyle w:val="TableParagraph"/>
              <w:spacing w:line="222" w:lineRule="exact" w:before="48"/>
              <w:ind w:left="8" w:right="1"/>
              <w:rPr>
                <w:sz w:val="22"/>
              </w:rPr>
            </w:pPr>
            <w:r>
              <w:rPr>
                <w:spacing w:val="-5"/>
                <w:sz w:val="22"/>
              </w:rPr>
              <w:t>IRT</w:t>
            </w:r>
          </w:p>
        </w:tc>
        <w:tc>
          <w:tcPr>
            <w:tcW w:w="991" w:type="dxa"/>
          </w:tcPr>
          <w:p>
            <w:pPr>
              <w:pStyle w:val="TableParagraph"/>
              <w:spacing w:line="222" w:lineRule="exact" w:before="48"/>
              <w:ind w:left="10" w:right="4"/>
              <w:rPr>
                <w:sz w:val="22"/>
              </w:rPr>
            </w:pPr>
            <w:r>
              <w:rPr>
                <w:spacing w:val="-10"/>
                <w:sz w:val="22"/>
              </w:rPr>
              <w:t>3</w:t>
            </w:r>
          </w:p>
        </w:tc>
      </w:tr>
      <w:tr>
        <w:trPr>
          <w:trHeight w:val="290" w:hRule="atLeast"/>
        </w:trPr>
        <w:tc>
          <w:tcPr>
            <w:tcW w:w="3969" w:type="dxa"/>
          </w:tcPr>
          <w:p>
            <w:pPr>
              <w:pStyle w:val="TableParagraph"/>
              <w:spacing w:line="222" w:lineRule="exact" w:before="48"/>
              <w:ind w:left="8"/>
              <w:rPr>
                <w:sz w:val="22"/>
              </w:rPr>
            </w:pPr>
            <w:r>
              <w:rPr>
                <w:spacing w:val="-5"/>
                <w:sz w:val="22"/>
              </w:rPr>
              <w:t>30</w:t>
            </w:r>
          </w:p>
        </w:tc>
        <w:tc>
          <w:tcPr>
            <w:tcW w:w="2413" w:type="dxa"/>
          </w:tcPr>
          <w:p>
            <w:pPr>
              <w:pStyle w:val="TableParagraph"/>
              <w:spacing w:line="222" w:lineRule="exact" w:before="48"/>
              <w:ind w:left="7" w:right="1"/>
              <w:rPr>
                <w:sz w:val="22"/>
              </w:rPr>
            </w:pPr>
            <w:r>
              <w:rPr>
                <w:spacing w:val="-2"/>
                <w:sz w:val="22"/>
              </w:rPr>
              <w:t>Laki-</w:t>
            </w:r>
            <w:r>
              <w:rPr>
                <w:spacing w:val="-4"/>
                <w:sz w:val="22"/>
              </w:rPr>
              <w:t>laki</w:t>
            </w:r>
          </w:p>
        </w:tc>
        <w:tc>
          <w:tcPr>
            <w:tcW w:w="864" w:type="dxa"/>
          </w:tcPr>
          <w:p>
            <w:pPr>
              <w:pStyle w:val="TableParagraph"/>
              <w:spacing w:line="222" w:lineRule="exact" w:before="48"/>
              <w:ind w:left="7" w:right="4"/>
              <w:rPr>
                <w:sz w:val="22"/>
              </w:rPr>
            </w:pPr>
            <w:r>
              <w:rPr>
                <w:spacing w:val="-10"/>
                <w:sz w:val="22"/>
              </w:rPr>
              <w:t>2</w:t>
            </w:r>
          </w:p>
        </w:tc>
        <w:tc>
          <w:tcPr>
            <w:tcW w:w="1132" w:type="dxa"/>
          </w:tcPr>
          <w:p>
            <w:pPr>
              <w:pStyle w:val="TableParagraph"/>
              <w:spacing w:line="222" w:lineRule="exact" w:before="48"/>
              <w:ind w:left="3"/>
              <w:rPr>
                <w:sz w:val="22"/>
              </w:rPr>
            </w:pPr>
            <w:r>
              <w:rPr>
                <w:spacing w:val="-5"/>
                <w:sz w:val="22"/>
              </w:rPr>
              <w:t>78</w:t>
            </w:r>
          </w:p>
        </w:tc>
        <w:tc>
          <w:tcPr>
            <w:tcW w:w="864" w:type="dxa"/>
          </w:tcPr>
          <w:p>
            <w:pPr>
              <w:pStyle w:val="TableParagraph"/>
              <w:spacing w:line="222" w:lineRule="exact" w:before="48"/>
              <w:ind w:left="7" w:right="4"/>
              <w:rPr>
                <w:sz w:val="22"/>
              </w:rPr>
            </w:pPr>
            <w:r>
              <w:rPr>
                <w:spacing w:val="-10"/>
                <w:sz w:val="22"/>
              </w:rPr>
              <w:t>2</w:t>
            </w:r>
          </w:p>
        </w:tc>
        <w:tc>
          <w:tcPr>
            <w:tcW w:w="1844" w:type="dxa"/>
          </w:tcPr>
          <w:p>
            <w:pPr>
              <w:pStyle w:val="TableParagraph"/>
              <w:spacing w:line="222" w:lineRule="exact" w:before="48"/>
              <w:ind w:left="8" w:right="5"/>
              <w:rPr>
                <w:sz w:val="22"/>
              </w:rPr>
            </w:pPr>
            <w:r>
              <w:rPr>
                <w:spacing w:val="-2"/>
                <w:sz w:val="22"/>
              </w:rPr>
              <w:t>Petani</w:t>
            </w:r>
          </w:p>
        </w:tc>
        <w:tc>
          <w:tcPr>
            <w:tcW w:w="991" w:type="dxa"/>
          </w:tcPr>
          <w:p>
            <w:pPr>
              <w:pStyle w:val="TableParagraph"/>
              <w:spacing w:line="222" w:lineRule="exact" w:before="48"/>
              <w:ind w:left="10" w:right="4"/>
              <w:rPr>
                <w:sz w:val="22"/>
              </w:rPr>
            </w:pPr>
            <w:r>
              <w:rPr>
                <w:spacing w:val="-10"/>
                <w:sz w:val="22"/>
              </w:rPr>
              <w:t>1</w:t>
            </w:r>
          </w:p>
        </w:tc>
      </w:tr>
      <w:tr>
        <w:trPr>
          <w:trHeight w:val="290" w:hRule="atLeast"/>
        </w:trPr>
        <w:tc>
          <w:tcPr>
            <w:tcW w:w="3969" w:type="dxa"/>
          </w:tcPr>
          <w:p>
            <w:pPr>
              <w:pStyle w:val="TableParagraph"/>
              <w:spacing w:line="222" w:lineRule="exact" w:before="48"/>
              <w:ind w:left="8"/>
              <w:rPr>
                <w:sz w:val="22"/>
              </w:rPr>
            </w:pPr>
            <w:r>
              <w:rPr>
                <w:spacing w:val="-5"/>
                <w:sz w:val="22"/>
              </w:rPr>
              <w:t>31</w:t>
            </w:r>
          </w:p>
        </w:tc>
        <w:tc>
          <w:tcPr>
            <w:tcW w:w="2413" w:type="dxa"/>
          </w:tcPr>
          <w:p>
            <w:pPr>
              <w:pStyle w:val="TableParagraph"/>
              <w:spacing w:line="222" w:lineRule="exact" w:before="48"/>
              <w:ind w:left="7" w:right="1"/>
              <w:rPr>
                <w:sz w:val="22"/>
              </w:rPr>
            </w:pPr>
            <w:r>
              <w:rPr>
                <w:spacing w:val="-2"/>
                <w:sz w:val="22"/>
              </w:rPr>
              <w:t>Laki-</w:t>
            </w:r>
            <w:r>
              <w:rPr>
                <w:spacing w:val="-4"/>
                <w:sz w:val="22"/>
              </w:rPr>
              <w:t>laki</w:t>
            </w:r>
          </w:p>
        </w:tc>
        <w:tc>
          <w:tcPr>
            <w:tcW w:w="864" w:type="dxa"/>
          </w:tcPr>
          <w:p>
            <w:pPr>
              <w:pStyle w:val="TableParagraph"/>
              <w:spacing w:line="222" w:lineRule="exact" w:before="48"/>
              <w:ind w:left="7" w:right="4"/>
              <w:rPr>
                <w:sz w:val="22"/>
              </w:rPr>
            </w:pPr>
            <w:r>
              <w:rPr>
                <w:spacing w:val="-10"/>
                <w:sz w:val="22"/>
              </w:rPr>
              <w:t>2</w:t>
            </w:r>
          </w:p>
        </w:tc>
        <w:tc>
          <w:tcPr>
            <w:tcW w:w="1132" w:type="dxa"/>
          </w:tcPr>
          <w:p>
            <w:pPr>
              <w:pStyle w:val="TableParagraph"/>
              <w:spacing w:line="222" w:lineRule="exact" w:before="48"/>
              <w:ind w:left="3"/>
              <w:rPr>
                <w:sz w:val="22"/>
              </w:rPr>
            </w:pPr>
            <w:r>
              <w:rPr>
                <w:spacing w:val="-5"/>
                <w:sz w:val="22"/>
              </w:rPr>
              <w:t>71</w:t>
            </w:r>
          </w:p>
        </w:tc>
        <w:tc>
          <w:tcPr>
            <w:tcW w:w="864" w:type="dxa"/>
          </w:tcPr>
          <w:p>
            <w:pPr>
              <w:pStyle w:val="TableParagraph"/>
              <w:spacing w:line="222" w:lineRule="exact" w:before="48"/>
              <w:ind w:left="7" w:right="4"/>
              <w:rPr>
                <w:sz w:val="22"/>
              </w:rPr>
            </w:pPr>
            <w:r>
              <w:rPr>
                <w:spacing w:val="-10"/>
                <w:sz w:val="22"/>
              </w:rPr>
              <w:t>2</w:t>
            </w:r>
          </w:p>
        </w:tc>
        <w:tc>
          <w:tcPr>
            <w:tcW w:w="1844" w:type="dxa"/>
          </w:tcPr>
          <w:p>
            <w:pPr>
              <w:pStyle w:val="TableParagraph"/>
              <w:spacing w:line="222" w:lineRule="exact" w:before="48"/>
              <w:ind w:left="8" w:right="5"/>
              <w:rPr>
                <w:sz w:val="22"/>
              </w:rPr>
            </w:pPr>
            <w:r>
              <w:rPr>
                <w:spacing w:val="-2"/>
                <w:sz w:val="22"/>
              </w:rPr>
              <w:t>Petani</w:t>
            </w:r>
          </w:p>
        </w:tc>
        <w:tc>
          <w:tcPr>
            <w:tcW w:w="991" w:type="dxa"/>
          </w:tcPr>
          <w:p>
            <w:pPr>
              <w:pStyle w:val="TableParagraph"/>
              <w:spacing w:line="222" w:lineRule="exact" w:before="48"/>
              <w:ind w:left="10" w:right="4"/>
              <w:rPr>
                <w:sz w:val="22"/>
              </w:rPr>
            </w:pPr>
            <w:r>
              <w:rPr>
                <w:spacing w:val="-10"/>
                <w:sz w:val="22"/>
              </w:rPr>
              <w:t>1</w:t>
            </w:r>
          </w:p>
        </w:tc>
      </w:tr>
      <w:tr>
        <w:trPr>
          <w:trHeight w:val="289" w:hRule="atLeast"/>
        </w:trPr>
        <w:tc>
          <w:tcPr>
            <w:tcW w:w="3969" w:type="dxa"/>
          </w:tcPr>
          <w:p>
            <w:pPr>
              <w:pStyle w:val="TableParagraph"/>
              <w:spacing w:line="222" w:lineRule="exact" w:before="48"/>
              <w:ind w:left="8"/>
              <w:rPr>
                <w:sz w:val="22"/>
              </w:rPr>
            </w:pPr>
            <w:r>
              <w:rPr>
                <w:spacing w:val="-5"/>
                <w:sz w:val="22"/>
              </w:rPr>
              <w:t>32</w:t>
            </w:r>
          </w:p>
        </w:tc>
        <w:tc>
          <w:tcPr>
            <w:tcW w:w="2413" w:type="dxa"/>
          </w:tcPr>
          <w:p>
            <w:pPr>
              <w:pStyle w:val="TableParagraph"/>
              <w:spacing w:line="222" w:lineRule="exact" w:before="48"/>
              <w:ind w:left="7" w:right="1"/>
              <w:rPr>
                <w:sz w:val="22"/>
              </w:rPr>
            </w:pPr>
            <w:r>
              <w:rPr>
                <w:spacing w:val="-2"/>
                <w:sz w:val="22"/>
              </w:rPr>
              <w:t>Perempuan</w:t>
            </w:r>
          </w:p>
        </w:tc>
        <w:tc>
          <w:tcPr>
            <w:tcW w:w="864" w:type="dxa"/>
          </w:tcPr>
          <w:p>
            <w:pPr>
              <w:pStyle w:val="TableParagraph"/>
              <w:spacing w:line="222" w:lineRule="exact" w:before="48"/>
              <w:ind w:left="7" w:right="4"/>
              <w:rPr>
                <w:sz w:val="22"/>
              </w:rPr>
            </w:pPr>
            <w:r>
              <w:rPr>
                <w:spacing w:val="-10"/>
                <w:sz w:val="22"/>
              </w:rPr>
              <w:t>1</w:t>
            </w:r>
          </w:p>
        </w:tc>
        <w:tc>
          <w:tcPr>
            <w:tcW w:w="1132" w:type="dxa"/>
          </w:tcPr>
          <w:p>
            <w:pPr>
              <w:pStyle w:val="TableParagraph"/>
              <w:spacing w:line="222" w:lineRule="exact" w:before="48"/>
              <w:ind w:left="3"/>
              <w:rPr>
                <w:sz w:val="22"/>
              </w:rPr>
            </w:pPr>
            <w:r>
              <w:rPr>
                <w:spacing w:val="-5"/>
                <w:sz w:val="22"/>
              </w:rPr>
              <w:t>83</w:t>
            </w:r>
          </w:p>
        </w:tc>
        <w:tc>
          <w:tcPr>
            <w:tcW w:w="864" w:type="dxa"/>
          </w:tcPr>
          <w:p>
            <w:pPr>
              <w:pStyle w:val="TableParagraph"/>
              <w:spacing w:line="222" w:lineRule="exact" w:before="48"/>
              <w:ind w:left="7" w:right="4"/>
              <w:rPr>
                <w:sz w:val="22"/>
              </w:rPr>
            </w:pPr>
            <w:r>
              <w:rPr>
                <w:spacing w:val="-10"/>
                <w:sz w:val="22"/>
              </w:rPr>
              <w:t>3</w:t>
            </w:r>
          </w:p>
        </w:tc>
        <w:tc>
          <w:tcPr>
            <w:tcW w:w="1844" w:type="dxa"/>
          </w:tcPr>
          <w:p>
            <w:pPr>
              <w:pStyle w:val="TableParagraph"/>
              <w:spacing w:line="222" w:lineRule="exact" w:before="48"/>
              <w:ind w:left="8" w:right="1"/>
              <w:rPr>
                <w:sz w:val="22"/>
              </w:rPr>
            </w:pPr>
            <w:r>
              <w:rPr>
                <w:spacing w:val="-5"/>
                <w:sz w:val="22"/>
              </w:rPr>
              <w:t>IRT</w:t>
            </w:r>
          </w:p>
        </w:tc>
        <w:tc>
          <w:tcPr>
            <w:tcW w:w="991" w:type="dxa"/>
          </w:tcPr>
          <w:p>
            <w:pPr>
              <w:pStyle w:val="TableParagraph"/>
              <w:spacing w:line="222" w:lineRule="exact" w:before="48"/>
              <w:ind w:left="10" w:right="4"/>
              <w:rPr>
                <w:sz w:val="22"/>
              </w:rPr>
            </w:pPr>
            <w:r>
              <w:rPr>
                <w:spacing w:val="-10"/>
                <w:sz w:val="22"/>
              </w:rPr>
              <w:t>3</w:t>
            </w:r>
          </w:p>
        </w:tc>
      </w:tr>
      <w:tr>
        <w:trPr>
          <w:trHeight w:val="290" w:hRule="atLeast"/>
        </w:trPr>
        <w:tc>
          <w:tcPr>
            <w:tcW w:w="3969" w:type="dxa"/>
          </w:tcPr>
          <w:p>
            <w:pPr>
              <w:pStyle w:val="TableParagraph"/>
              <w:spacing w:line="222" w:lineRule="exact" w:before="48"/>
              <w:ind w:left="8"/>
              <w:rPr>
                <w:sz w:val="22"/>
              </w:rPr>
            </w:pPr>
            <w:r>
              <w:rPr>
                <w:spacing w:val="-5"/>
                <w:sz w:val="22"/>
              </w:rPr>
              <w:t>33</w:t>
            </w:r>
          </w:p>
        </w:tc>
        <w:tc>
          <w:tcPr>
            <w:tcW w:w="2413" w:type="dxa"/>
          </w:tcPr>
          <w:p>
            <w:pPr>
              <w:pStyle w:val="TableParagraph"/>
              <w:spacing w:line="222" w:lineRule="exact" w:before="48"/>
              <w:ind w:left="7" w:right="1"/>
              <w:rPr>
                <w:sz w:val="22"/>
              </w:rPr>
            </w:pPr>
            <w:r>
              <w:rPr>
                <w:spacing w:val="-2"/>
                <w:sz w:val="22"/>
              </w:rPr>
              <w:t>Laki-</w:t>
            </w:r>
            <w:r>
              <w:rPr>
                <w:spacing w:val="-4"/>
                <w:sz w:val="22"/>
              </w:rPr>
              <w:t>laki</w:t>
            </w:r>
          </w:p>
        </w:tc>
        <w:tc>
          <w:tcPr>
            <w:tcW w:w="864" w:type="dxa"/>
          </w:tcPr>
          <w:p>
            <w:pPr>
              <w:pStyle w:val="TableParagraph"/>
              <w:spacing w:line="222" w:lineRule="exact" w:before="48"/>
              <w:ind w:left="7" w:right="4"/>
              <w:rPr>
                <w:sz w:val="22"/>
              </w:rPr>
            </w:pPr>
            <w:r>
              <w:rPr>
                <w:spacing w:val="-10"/>
                <w:sz w:val="22"/>
              </w:rPr>
              <w:t>2</w:t>
            </w:r>
          </w:p>
        </w:tc>
        <w:tc>
          <w:tcPr>
            <w:tcW w:w="1132" w:type="dxa"/>
          </w:tcPr>
          <w:p>
            <w:pPr>
              <w:pStyle w:val="TableParagraph"/>
              <w:spacing w:line="222" w:lineRule="exact" w:before="48"/>
              <w:ind w:left="3"/>
              <w:rPr>
                <w:sz w:val="22"/>
              </w:rPr>
            </w:pPr>
            <w:r>
              <w:rPr>
                <w:spacing w:val="-5"/>
                <w:sz w:val="22"/>
              </w:rPr>
              <w:t>75</w:t>
            </w:r>
          </w:p>
        </w:tc>
        <w:tc>
          <w:tcPr>
            <w:tcW w:w="864" w:type="dxa"/>
          </w:tcPr>
          <w:p>
            <w:pPr>
              <w:pStyle w:val="TableParagraph"/>
              <w:spacing w:line="222" w:lineRule="exact" w:before="48"/>
              <w:ind w:left="7" w:right="4"/>
              <w:rPr>
                <w:sz w:val="22"/>
              </w:rPr>
            </w:pPr>
            <w:r>
              <w:rPr>
                <w:spacing w:val="-10"/>
                <w:sz w:val="22"/>
              </w:rPr>
              <w:t>2</w:t>
            </w:r>
          </w:p>
        </w:tc>
        <w:tc>
          <w:tcPr>
            <w:tcW w:w="1844" w:type="dxa"/>
          </w:tcPr>
          <w:p>
            <w:pPr>
              <w:pStyle w:val="TableParagraph"/>
              <w:spacing w:line="222" w:lineRule="exact" w:before="48"/>
              <w:ind w:left="8" w:right="5"/>
              <w:rPr>
                <w:sz w:val="22"/>
              </w:rPr>
            </w:pPr>
            <w:r>
              <w:rPr>
                <w:spacing w:val="-2"/>
                <w:sz w:val="22"/>
              </w:rPr>
              <w:t>Petani</w:t>
            </w:r>
          </w:p>
        </w:tc>
        <w:tc>
          <w:tcPr>
            <w:tcW w:w="991" w:type="dxa"/>
          </w:tcPr>
          <w:p>
            <w:pPr>
              <w:pStyle w:val="TableParagraph"/>
              <w:spacing w:line="222" w:lineRule="exact" w:before="48"/>
              <w:ind w:left="10" w:right="4"/>
              <w:rPr>
                <w:sz w:val="22"/>
              </w:rPr>
            </w:pPr>
            <w:r>
              <w:rPr>
                <w:spacing w:val="-10"/>
                <w:sz w:val="22"/>
              </w:rPr>
              <w:t>1</w:t>
            </w:r>
          </w:p>
        </w:tc>
      </w:tr>
      <w:tr>
        <w:trPr>
          <w:trHeight w:val="290" w:hRule="atLeast"/>
        </w:trPr>
        <w:tc>
          <w:tcPr>
            <w:tcW w:w="3969" w:type="dxa"/>
          </w:tcPr>
          <w:p>
            <w:pPr>
              <w:pStyle w:val="TableParagraph"/>
              <w:spacing w:line="222" w:lineRule="exact" w:before="48"/>
              <w:ind w:left="8"/>
              <w:rPr>
                <w:sz w:val="22"/>
              </w:rPr>
            </w:pPr>
            <w:r>
              <w:rPr>
                <w:spacing w:val="-5"/>
                <w:sz w:val="22"/>
              </w:rPr>
              <w:t>34</w:t>
            </w:r>
          </w:p>
        </w:tc>
        <w:tc>
          <w:tcPr>
            <w:tcW w:w="2413" w:type="dxa"/>
          </w:tcPr>
          <w:p>
            <w:pPr>
              <w:pStyle w:val="TableParagraph"/>
              <w:spacing w:line="222" w:lineRule="exact" w:before="48"/>
              <w:ind w:left="7" w:right="1"/>
              <w:rPr>
                <w:sz w:val="22"/>
              </w:rPr>
            </w:pPr>
            <w:r>
              <w:rPr>
                <w:spacing w:val="-2"/>
                <w:sz w:val="22"/>
              </w:rPr>
              <w:t>Perempuan</w:t>
            </w:r>
          </w:p>
        </w:tc>
        <w:tc>
          <w:tcPr>
            <w:tcW w:w="864" w:type="dxa"/>
          </w:tcPr>
          <w:p>
            <w:pPr>
              <w:pStyle w:val="TableParagraph"/>
              <w:spacing w:line="222" w:lineRule="exact" w:before="48"/>
              <w:ind w:left="7" w:right="4"/>
              <w:rPr>
                <w:sz w:val="22"/>
              </w:rPr>
            </w:pPr>
            <w:r>
              <w:rPr>
                <w:spacing w:val="-10"/>
                <w:sz w:val="22"/>
              </w:rPr>
              <w:t>1</w:t>
            </w:r>
          </w:p>
        </w:tc>
        <w:tc>
          <w:tcPr>
            <w:tcW w:w="1132" w:type="dxa"/>
          </w:tcPr>
          <w:p>
            <w:pPr>
              <w:pStyle w:val="TableParagraph"/>
              <w:spacing w:line="222" w:lineRule="exact" w:before="48"/>
              <w:ind w:left="3"/>
              <w:rPr>
                <w:sz w:val="22"/>
              </w:rPr>
            </w:pPr>
            <w:r>
              <w:rPr>
                <w:spacing w:val="-5"/>
                <w:sz w:val="22"/>
              </w:rPr>
              <w:t>62</w:t>
            </w:r>
          </w:p>
        </w:tc>
        <w:tc>
          <w:tcPr>
            <w:tcW w:w="864" w:type="dxa"/>
          </w:tcPr>
          <w:p>
            <w:pPr>
              <w:pStyle w:val="TableParagraph"/>
              <w:spacing w:line="222" w:lineRule="exact" w:before="48"/>
              <w:ind w:left="7" w:right="4"/>
              <w:rPr>
                <w:sz w:val="22"/>
              </w:rPr>
            </w:pPr>
            <w:r>
              <w:rPr>
                <w:spacing w:val="-10"/>
                <w:sz w:val="22"/>
              </w:rPr>
              <w:t>1</w:t>
            </w:r>
          </w:p>
        </w:tc>
        <w:tc>
          <w:tcPr>
            <w:tcW w:w="1844" w:type="dxa"/>
          </w:tcPr>
          <w:p>
            <w:pPr>
              <w:pStyle w:val="TableParagraph"/>
              <w:spacing w:line="222" w:lineRule="exact" w:before="48"/>
              <w:ind w:left="8" w:right="1"/>
              <w:rPr>
                <w:sz w:val="22"/>
              </w:rPr>
            </w:pPr>
            <w:r>
              <w:rPr>
                <w:spacing w:val="-5"/>
                <w:sz w:val="22"/>
              </w:rPr>
              <w:t>IRT</w:t>
            </w:r>
          </w:p>
        </w:tc>
        <w:tc>
          <w:tcPr>
            <w:tcW w:w="991" w:type="dxa"/>
          </w:tcPr>
          <w:p>
            <w:pPr>
              <w:pStyle w:val="TableParagraph"/>
              <w:spacing w:line="222" w:lineRule="exact" w:before="48"/>
              <w:ind w:left="10" w:right="4"/>
              <w:rPr>
                <w:sz w:val="22"/>
              </w:rPr>
            </w:pPr>
            <w:r>
              <w:rPr>
                <w:spacing w:val="-10"/>
                <w:sz w:val="22"/>
              </w:rPr>
              <w:t>3</w:t>
            </w:r>
          </w:p>
        </w:tc>
      </w:tr>
      <w:tr>
        <w:trPr>
          <w:trHeight w:val="290" w:hRule="atLeast"/>
        </w:trPr>
        <w:tc>
          <w:tcPr>
            <w:tcW w:w="3969" w:type="dxa"/>
          </w:tcPr>
          <w:p>
            <w:pPr>
              <w:pStyle w:val="TableParagraph"/>
              <w:spacing w:line="222" w:lineRule="exact" w:before="48"/>
              <w:ind w:left="8"/>
              <w:rPr>
                <w:sz w:val="22"/>
              </w:rPr>
            </w:pPr>
            <w:r>
              <w:rPr>
                <w:spacing w:val="-5"/>
                <w:sz w:val="22"/>
              </w:rPr>
              <w:t>35</w:t>
            </w:r>
          </w:p>
        </w:tc>
        <w:tc>
          <w:tcPr>
            <w:tcW w:w="2413" w:type="dxa"/>
          </w:tcPr>
          <w:p>
            <w:pPr>
              <w:pStyle w:val="TableParagraph"/>
              <w:spacing w:line="222" w:lineRule="exact" w:before="48"/>
              <w:ind w:left="7" w:right="1"/>
              <w:rPr>
                <w:sz w:val="22"/>
              </w:rPr>
            </w:pPr>
            <w:r>
              <w:rPr>
                <w:spacing w:val="-2"/>
                <w:sz w:val="22"/>
              </w:rPr>
              <w:t>Perempuan</w:t>
            </w:r>
          </w:p>
        </w:tc>
        <w:tc>
          <w:tcPr>
            <w:tcW w:w="864" w:type="dxa"/>
          </w:tcPr>
          <w:p>
            <w:pPr>
              <w:pStyle w:val="TableParagraph"/>
              <w:spacing w:line="222" w:lineRule="exact" w:before="48"/>
              <w:ind w:left="7" w:right="4"/>
              <w:rPr>
                <w:sz w:val="22"/>
              </w:rPr>
            </w:pPr>
            <w:r>
              <w:rPr>
                <w:spacing w:val="-10"/>
                <w:sz w:val="22"/>
              </w:rPr>
              <w:t>1</w:t>
            </w:r>
          </w:p>
        </w:tc>
        <w:tc>
          <w:tcPr>
            <w:tcW w:w="1132" w:type="dxa"/>
          </w:tcPr>
          <w:p>
            <w:pPr>
              <w:pStyle w:val="TableParagraph"/>
              <w:spacing w:line="222" w:lineRule="exact" w:before="48"/>
              <w:ind w:left="3"/>
              <w:rPr>
                <w:sz w:val="22"/>
              </w:rPr>
            </w:pPr>
            <w:r>
              <w:rPr>
                <w:spacing w:val="-5"/>
                <w:sz w:val="22"/>
              </w:rPr>
              <w:t>76</w:t>
            </w:r>
          </w:p>
        </w:tc>
        <w:tc>
          <w:tcPr>
            <w:tcW w:w="864" w:type="dxa"/>
          </w:tcPr>
          <w:p>
            <w:pPr>
              <w:pStyle w:val="TableParagraph"/>
              <w:spacing w:line="222" w:lineRule="exact" w:before="48"/>
              <w:ind w:left="7" w:right="4"/>
              <w:rPr>
                <w:sz w:val="22"/>
              </w:rPr>
            </w:pPr>
            <w:r>
              <w:rPr>
                <w:spacing w:val="-10"/>
                <w:sz w:val="22"/>
              </w:rPr>
              <w:t>2</w:t>
            </w:r>
          </w:p>
        </w:tc>
        <w:tc>
          <w:tcPr>
            <w:tcW w:w="1844" w:type="dxa"/>
          </w:tcPr>
          <w:p>
            <w:pPr>
              <w:pStyle w:val="TableParagraph"/>
              <w:spacing w:line="222" w:lineRule="exact" w:before="48"/>
              <w:ind w:left="8" w:right="1"/>
              <w:rPr>
                <w:sz w:val="22"/>
              </w:rPr>
            </w:pPr>
            <w:r>
              <w:rPr>
                <w:spacing w:val="-5"/>
                <w:sz w:val="22"/>
              </w:rPr>
              <w:t>IRT</w:t>
            </w:r>
          </w:p>
        </w:tc>
        <w:tc>
          <w:tcPr>
            <w:tcW w:w="991" w:type="dxa"/>
          </w:tcPr>
          <w:p>
            <w:pPr>
              <w:pStyle w:val="TableParagraph"/>
              <w:spacing w:line="222" w:lineRule="exact" w:before="48"/>
              <w:ind w:left="10" w:right="4"/>
              <w:rPr>
                <w:sz w:val="22"/>
              </w:rPr>
            </w:pPr>
            <w:r>
              <w:rPr>
                <w:spacing w:val="-10"/>
                <w:sz w:val="22"/>
              </w:rPr>
              <w:t>3</w:t>
            </w:r>
          </w:p>
        </w:tc>
      </w:tr>
      <w:tr>
        <w:trPr>
          <w:trHeight w:val="290" w:hRule="atLeast"/>
        </w:trPr>
        <w:tc>
          <w:tcPr>
            <w:tcW w:w="3969" w:type="dxa"/>
          </w:tcPr>
          <w:p>
            <w:pPr>
              <w:pStyle w:val="TableParagraph"/>
              <w:spacing w:line="222" w:lineRule="exact" w:before="48"/>
              <w:ind w:left="8"/>
              <w:rPr>
                <w:sz w:val="22"/>
              </w:rPr>
            </w:pPr>
            <w:r>
              <w:rPr>
                <w:spacing w:val="-5"/>
                <w:sz w:val="22"/>
              </w:rPr>
              <w:t>36</w:t>
            </w:r>
          </w:p>
        </w:tc>
        <w:tc>
          <w:tcPr>
            <w:tcW w:w="2413" w:type="dxa"/>
          </w:tcPr>
          <w:p>
            <w:pPr>
              <w:pStyle w:val="TableParagraph"/>
              <w:spacing w:line="222" w:lineRule="exact" w:before="48"/>
              <w:ind w:left="7" w:right="1"/>
              <w:rPr>
                <w:sz w:val="22"/>
              </w:rPr>
            </w:pPr>
            <w:r>
              <w:rPr>
                <w:spacing w:val="-2"/>
                <w:sz w:val="22"/>
              </w:rPr>
              <w:t>Perempuan</w:t>
            </w:r>
          </w:p>
        </w:tc>
        <w:tc>
          <w:tcPr>
            <w:tcW w:w="864" w:type="dxa"/>
          </w:tcPr>
          <w:p>
            <w:pPr>
              <w:pStyle w:val="TableParagraph"/>
              <w:spacing w:line="222" w:lineRule="exact" w:before="48"/>
              <w:ind w:left="7" w:right="4"/>
              <w:rPr>
                <w:sz w:val="22"/>
              </w:rPr>
            </w:pPr>
            <w:r>
              <w:rPr>
                <w:spacing w:val="-10"/>
                <w:sz w:val="22"/>
              </w:rPr>
              <w:t>1</w:t>
            </w:r>
          </w:p>
        </w:tc>
        <w:tc>
          <w:tcPr>
            <w:tcW w:w="1132" w:type="dxa"/>
          </w:tcPr>
          <w:p>
            <w:pPr>
              <w:pStyle w:val="TableParagraph"/>
              <w:spacing w:line="222" w:lineRule="exact" w:before="48"/>
              <w:ind w:left="3"/>
              <w:rPr>
                <w:sz w:val="22"/>
              </w:rPr>
            </w:pPr>
            <w:r>
              <w:rPr>
                <w:spacing w:val="-5"/>
                <w:sz w:val="22"/>
              </w:rPr>
              <w:t>85</w:t>
            </w:r>
          </w:p>
        </w:tc>
        <w:tc>
          <w:tcPr>
            <w:tcW w:w="864" w:type="dxa"/>
          </w:tcPr>
          <w:p>
            <w:pPr>
              <w:pStyle w:val="TableParagraph"/>
              <w:spacing w:line="222" w:lineRule="exact" w:before="48"/>
              <w:ind w:left="7" w:right="4"/>
              <w:rPr>
                <w:sz w:val="22"/>
              </w:rPr>
            </w:pPr>
            <w:r>
              <w:rPr>
                <w:spacing w:val="-10"/>
                <w:sz w:val="22"/>
              </w:rPr>
              <w:t>3</w:t>
            </w:r>
          </w:p>
        </w:tc>
        <w:tc>
          <w:tcPr>
            <w:tcW w:w="1844" w:type="dxa"/>
          </w:tcPr>
          <w:p>
            <w:pPr>
              <w:pStyle w:val="TableParagraph"/>
              <w:spacing w:line="222" w:lineRule="exact" w:before="48"/>
              <w:ind w:left="8" w:right="1"/>
              <w:rPr>
                <w:sz w:val="22"/>
              </w:rPr>
            </w:pPr>
            <w:r>
              <w:rPr>
                <w:spacing w:val="-5"/>
                <w:sz w:val="22"/>
              </w:rPr>
              <w:t>IRT</w:t>
            </w:r>
          </w:p>
        </w:tc>
        <w:tc>
          <w:tcPr>
            <w:tcW w:w="991" w:type="dxa"/>
          </w:tcPr>
          <w:p>
            <w:pPr>
              <w:pStyle w:val="TableParagraph"/>
              <w:spacing w:line="222" w:lineRule="exact" w:before="48"/>
              <w:ind w:left="10" w:right="4"/>
              <w:rPr>
                <w:sz w:val="22"/>
              </w:rPr>
            </w:pPr>
            <w:r>
              <w:rPr>
                <w:spacing w:val="-10"/>
                <w:sz w:val="22"/>
              </w:rPr>
              <w:t>3</w:t>
            </w:r>
          </w:p>
        </w:tc>
      </w:tr>
      <w:tr>
        <w:trPr>
          <w:trHeight w:val="290" w:hRule="atLeast"/>
        </w:trPr>
        <w:tc>
          <w:tcPr>
            <w:tcW w:w="3969" w:type="dxa"/>
          </w:tcPr>
          <w:p>
            <w:pPr>
              <w:pStyle w:val="TableParagraph"/>
              <w:spacing w:line="222" w:lineRule="exact" w:before="48"/>
              <w:ind w:left="8"/>
              <w:rPr>
                <w:sz w:val="22"/>
              </w:rPr>
            </w:pPr>
            <w:r>
              <w:rPr>
                <w:spacing w:val="-5"/>
                <w:sz w:val="22"/>
              </w:rPr>
              <w:t>37</w:t>
            </w:r>
          </w:p>
        </w:tc>
        <w:tc>
          <w:tcPr>
            <w:tcW w:w="2413" w:type="dxa"/>
          </w:tcPr>
          <w:p>
            <w:pPr>
              <w:pStyle w:val="TableParagraph"/>
              <w:spacing w:line="222" w:lineRule="exact" w:before="48"/>
              <w:ind w:left="7" w:right="1"/>
              <w:rPr>
                <w:sz w:val="22"/>
              </w:rPr>
            </w:pPr>
            <w:r>
              <w:rPr>
                <w:spacing w:val="-2"/>
                <w:sz w:val="22"/>
              </w:rPr>
              <w:t>Perempuan</w:t>
            </w:r>
          </w:p>
        </w:tc>
        <w:tc>
          <w:tcPr>
            <w:tcW w:w="864" w:type="dxa"/>
          </w:tcPr>
          <w:p>
            <w:pPr>
              <w:pStyle w:val="TableParagraph"/>
              <w:spacing w:line="222" w:lineRule="exact" w:before="48"/>
              <w:ind w:left="7" w:right="4"/>
              <w:rPr>
                <w:sz w:val="22"/>
              </w:rPr>
            </w:pPr>
            <w:r>
              <w:rPr>
                <w:spacing w:val="-10"/>
                <w:sz w:val="22"/>
              </w:rPr>
              <w:t>1</w:t>
            </w:r>
          </w:p>
        </w:tc>
        <w:tc>
          <w:tcPr>
            <w:tcW w:w="1132" w:type="dxa"/>
          </w:tcPr>
          <w:p>
            <w:pPr>
              <w:pStyle w:val="TableParagraph"/>
              <w:spacing w:line="222" w:lineRule="exact" w:before="48"/>
              <w:ind w:left="3"/>
              <w:rPr>
                <w:sz w:val="22"/>
              </w:rPr>
            </w:pPr>
            <w:r>
              <w:rPr>
                <w:spacing w:val="-5"/>
                <w:sz w:val="22"/>
              </w:rPr>
              <w:t>78</w:t>
            </w:r>
          </w:p>
        </w:tc>
        <w:tc>
          <w:tcPr>
            <w:tcW w:w="864" w:type="dxa"/>
          </w:tcPr>
          <w:p>
            <w:pPr>
              <w:pStyle w:val="TableParagraph"/>
              <w:spacing w:line="222" w:lineRule="exact" w:before="48"/>
              <w:ind w:left="7" w:right="4"/>
              <w:rPr>
                <w:sz w:val="22"/>
              </w:rPr>
            </w:pPr>
            <w:r>
              <w:rPr>
                <w:spacing w:val="-10"/>
                <w:sz w:val="22"/>
              </w:rPr>
              <w:t>2</w:t>
            </w:r>
          </w:p>
        </w:tc>
        <w:tc>
          <w:tcPr>
            <w:tcW w:w="1844" w:type="dxa"/>
          </w:tcPr>
          <w:p>
            <w:pPr>
              <w:pStyle w:val="TableParagraph"/>
              <w:spacing w:line="222" w:lineRule="exact" w:before="48"/>
              <w:ind w:left="8" w:right="4"/>
              <w:rPr>
                <w:sz w:val="22"/>
              </w:rPr>
            </w:pPr>
            <w:r>
              <w:rPr>
                <w:spacing w:val="-2"/>
                <w:sz w:val="22"/>
              </w:rPr>
              <w:t>pedagang</w:t>
            </w:r>
          </w:p>
        </w:tc>
        <w:tc>
          <w:tcPr>
            <w:tcW w:w="991" w:type="dxa"/>
          </w:tcPr>
          <w:p>
            <w:pPr>
              <w:pStyle w:val="TableParagraph"/>
              <w:spacing w:line="222" w:lineRule="exact" w:before="48"/>
              <w:ind w:left="10" w:right="4"/>
              <w:rPr>
                <w:sz w:val="22"/>
              </w:rPr>
            </w:pPr>
            <w:r>
              <w:rPr>
                <w:spacing w:val="-10"/>
                <w:sz w:val="22"/>
              </w:rPr>
              <w:t>4</w:t>
            </w:r>
          </w:p>
        </w:tc>
      </w:tr>
      <w:tr>
        <w:trPr>
          <w:trHeight w:val="290" w:hRule="atLeast"/>
        </w:trPr>
        <w:tc>
          <w:tcPr>
            <w:tcW w:w="3969" w:type="dxa"/>
          </w:tcPr>
          <w:p>
            <w:pPr>
              <w:pStyle w:val="TableParagraph"/>
              <w:spacing w:line="222" w:lineRule="exact" w:before="48"/>
              <w:ind w:left="8"/>
              <w:rPr>
                <w:sz w:val="22"/>
              </w:rPr>
            </w:pPr>
            <w:r>
              <w:rPr>
                <w:spacing w:val="-5"/>
                <w:sz w:val="22"/>
              </w:rPr>
              <w:t>38</w:t>
            </w:r>
          </w:p>
        </w:tc>
        <w:tc>
          <w:tcPr>
            <w:tcW w:w="2413" w:type="dxa"/>
          </w:tcPr>
          <w:p>
            <w:pPr>
              <w:pStyle w:val="TableParagraph"/>
              <w:spacing w:line="222" w:lineRule="exact" w:before="48"/>
              <w:ind w:left="7" w:right="1"/>
              <w:rPr>
                <w:sz w:val="22"/>
              </w:rPr>
            </w:pPr>
            <w:r>
              <w:rPr>
                <w:spacing w:val="-2"/>
                <w:sz w:val="22"/>
              </w:rPr>
              <w:t>Laki-</w:t>
            </w:r>
            <w:r>
              <w:rPr>
                <w:spacing w:val="-4"/>
                <w:sz w:val="22"/>
              </w:rPr>
              <w:t>laki</w:t>
            </w:r>
          </w:p>
        </w:tc>
        <w:tc>
          <w:tcPr>
            <w:tcW w:w="864" w:type="dxa"/>
          </w:tcPr>
          <w:p>
            <w:pPr>
              <w:pStyle w:val="TableParagraph"/>
              <w:spacing w:line="222" w:lineRule="exact" w:before="48"/>
              <w:ind w:left="7" w:right="4"/>
              <w:rPr>
                <w:sz w:val="22"/>
              </w:rPr>
            </w:pPr>
            <w:r>
              <w:rPr>
                <w:spacing w:val="-10"/>
                <w:sz w:val="22"/>
              </w:rPr>
              <w:t>2</w:t>
            </w:r>
          </w:p>
        </w:tc>
        <w:tc>
          <w:tcPr>
            <w:tcW w:w="1132" w:type="dxa"/>
          </w:tcPr>
          <w:p>
            <w:pPr>
              <w:pStyle w:val="TableParagraph"/>
              <w:spacing w:line="222" w:lineRule="exact" w:before="48"/>
              <w:ind w:left="3"/>
              <w:rPr>
                <w:sz w:val="22"/>
              </w:rPr>
            </w:pPr>
            <w:r>
              <w:rPr>
                <w:spacing w:val="-5"/>
                <w:sz w:val="22"/>
              </w:rPr>
              <w:t>67</w:t>
            </w:r>
          </w:p>
        </w:tc>
        <w:tc>
          <w:tcPr>
            <w:tcW w:w="864" w:type="dxa"/>
          </w:tcPr>
          <w:p>
            <w:pPr>
              <w:pStyle w:val="TableParagraph"/>
              <w:spacing w:line="222" w:lineRule="exact" w:before="48"/>
              <w:ind w:left="7" w:right="4"/>
              <w:rPr>
                <w:sz w:val="22"/>
              </w:rPr>
            </w:pPr>
            <w:r>
              <w:rPr>
                <w:spacing w:val="-10"/>
                <w:sz w:val="22"/>
              </w:rPr>
              <w:t>1</w:t>
            </w:r>
          </w:p>
        </w:tc>
        <w:tc>
          <w:tcPr>
            <w:tcW w:w="1844" w:type="dxa"/>
          </w:tcPr>
          <w:p>
            <w:pPr>
              <w:pStyle w:val="TableParagraph"/>
              <w:spacing w:line="222" w:lineRule="exact" w:before="48"/>
              <w:ind w:left="8" w:right="5"/>
              <w:rPr>
                <w:sz w:val="22"/>
              </w:rPr>
            </w:pPr>
            <w:r>
              <w:rPr>
                <w:spacing w:val="-2"/>
                <w:sz w:val="22"/>
              </w:rPr>
              <w:t>Petani</w:t>
            </w:r>
          </w:p>
        </w:tc>
        <w:tc>
          <w:tcPr>
            <w:tcW w:w="991" w:type="dxa"/>
          </w:tcPr>
          <w:p>
            <w:pPr>
              <w:pStyle w:val="TableParagraph"/>
              <w:spacing w:line="222" w:lineRule="exact" w:before="48"/>
              <w:ind w:left="10" w:right="4"/>
              <w:rPr>
                <w:sz w:val="22"/>
              </w:rPr>
            </w:pPr>
            <w:r>
              <w:rPr>
                <w:spacing w:val="-10"/>
                <w:sz w:val="22"/>
              </w:rPr>
              <w:t>1</w:t>
            </w:r>
          </w:p>
        </w:tc>
      </w:tr>
      <w:tr>
        <w:trPr>
          <w:trHeight w:val="290" w:hRule="atLeast"/>
        </w:trPr>
        <w:tc>
          <w:tcPr>
            <w:tcW w:w="3969" w:type="dxa"/>
          </w:tcPr>
          <w:p>
            <w:pPr>
              <w:pStyle w:val="TableParagraph"/>
              <w:spacing w:line="222" w:lineRule="exact" w:before="48"/>
              <w:ind w:left="8"/>
              <w:rPr>
                <w:sz w:val="22"/>
              </w:rPr>
            </w:pPr>
            <w:r>
              <w:rPr>
                <w:spacing w:val="-5"/>
                <w:sz w:val="22"/>
              </w:rPr>
              <w:t>39</w:t>
            </w:r>
          </w:p>
        </w:tc>
        <w:tc>
          <w:tcPr>
            <w:tcW w:w="2413" w:type="dxa"/>
          </w:tcPr>
          <w:p>
            <w:pPr>
              <w:pStyle w:val="TableParagraph"/>
              <w:spacing w:line="222" w:lineRule="exact" w:before="48"/>
              <w:ind w:left="7" w:right="1"/>
              <w:rPr>
                <w:sz w:val="22"/>
              </w:rPr>
            </w:pPr>
            <w:r>
              <w:rPr>
                <w:spacing w:val="-2"/>
                <w:sz w:val="22"/>
              </w:rPr>
              <w:t>Perempuan</w:t>
            </w:r>
          </w:p>
        </w:tc>
        <w:tc>
          <w:tcPr>
            <w:tcW w:w="864" w:type="dxa"/>
          </w:tcPr>
          <w:p>
            <w:pPr>
              <w:pStyle w:val="TableParagraph"/>
              <w:spacing w:line="222" w:lineRule="exact" w:before="48"/>
              <w:ind w:left="7" w:right="4"/>
              <w:rPr>
                <w:sz w:val="22"/>
              </w:rPr>
            </w:pPr>
            <w:r>
              <w:rPr>
                <w:spacing w:val="-10"/>
                <w:sz w:val="22"/>
              </w:rPr>
              <w:t>1</w:t>
            </w:r>
          </w:p>
        </w:tc>
        <w:tc>
          <w:tcPr>
            <w:tcW w:w="1132" w:type="dxa"/>
          </w:tcPr>
          <w:p>
            <w:pPr>
              <w:pStyle w:val="TableParagraph"/>
              <w:spacing w:line="222" w:lineRule="exact" w:before="48"/>
              <w:ind w:left="3"/>
              <w:rPr>
                <w:sz w:val="22"/>
              </w:rPr>
            </w:pPr>
            <w:r>
              <w:rPr>
                <w:spacing w:val="-5"/>
                <w:sz w:val="22"/>
              </w:rPr>
              <w:t>61</w:t>
            </w:r>
          </w:p>
        </w:tc>
        <w:tc>
          <w:tcPr>
            <w:tcW w:w="864" w:type="dxa"/>
          </w:tcPr>
          <w:p>
            <w:pPr>
              <w:pStyle w:val="TableParagraph"/>
              <w:spacing w:line="222" w:lineRule="exact" w:before="48"/>
              <w:ind w:left="7" w:right="4"/>
              <w:rPr>
                <w:sz w:val="22"/>
              </w:rPr>
            </w:pPr>
            <w:r>
              <w:rPr>
                <w:spacing w:val="-10"/>
                <w:sz w:val="22"/>
              </w:rPr>
              <w:t>1</w:t>
            </w:r>
          </w:p>
        </w:tc>
        <w:tc>
          <w:tcPr>
            <w:tcW w:w="1844" w:type="dxa"/>
          </w:tcPr>
          <w:p>
            <w:pPr>
              <w:pStyle w:val="TableParagraph"/>
              <w:spacing w:line="222" w:lineRule="exact" w:before="48"/>
              <w:ind w:left="8" w:right="1"/>
              <w:rPr>
                <w:sz w:val="22"/>
              </w:rPr>
            </w:pPr>
            <w:r>
              <w:rPr>
                <w:spacing w:val="-5"/>
                <w:sz w:val="22"/>
              </w:rPr>
              <w:t>IRT</w:t>
            </w:r>
          </w:p>
        </w:tc>
        <w:tc>
          <w:tcPr>
            <w:tcW w:w="991" w:type="dxa"/>
          </w:tcPr>
          <w:p>
            <w:pPr>
              <w:pStyle w:val="TableParagraph"/>
              <w:spacing w:line="222" w:lineRule="exact" w:before="48"/>
              <w:ind w:left="10" w:right="4"/>
              <w:rPr>
                <w:sz w:val="22"/>
              </w:rPr>
            </w:pPr>
            <w:r>
              <w:rPr>
                <w:spacing w:val="-10"/>
                <w:sz w:val="22"/>
              </w:rPr>
              <w:t>3</w:t>
            </w:r>
          </w:p>
        </w:tc>
      </w:tr>
      <w:tr>
        <w:trPr>
          <w:trHeight w:val="285" w:hRule="atLeast"/>
        </w:trPr>
        <w:tc>
          <w:tcPr>
            <w:tcW w:w="3969" w:type="dxa"/>
          </w:tcPr>
          <w:p>
            <w:pPr>
              <w:pStyle w:val="TableParagraph"/>
              <w:spacing w:line="218" w:lineRule="exact" w:before="48"/>
              <w:ind w:left="8"/>
              <w:rPr>
                <w:sz w:val="22"/>
              </w:rPr>
            </w:pPr>
            <w:r>
              <w:rPr>
                <w:spacing w:val="-5"/>
                <w:sz w:val="22"/>
              </w:rPr>
              <w:t>40</w:t>
            </w:r>
          </w:p>
        </w:tc>
        <w:tc>
          <w:tcPr>
            <w:tcW w:w="2413" w:type="dxa"/>
          </w:tcPr>
          <w:p>
            <w:pPr>
              <w:pStyle w:val="TableParagraph"/>
              <w:spacing w:line="218" w:lineRule="exact" w:before="48"/>
              <w:ind w:left="7" w:right="1"/>
              <w:rPr>
                <w:sz w:val="22"/>
              </w:rPr>
            </w:pPr>
            <w:r>
              <w:rPr>
                <w:spacing w:val="-2"/>
                <w:sz w:val="22"/>
              </w:rPr>
              <w:t>Laki-</w:t>
            </w:r>
            <w:r>
              <w:rPr>
                <w:spacing w:val="-4"/>
                <w:sz w:val="22"/>
              </w:rPr>
              <w:t>laki</w:t>
            </w:r>
          </w:p>
        </w:tc>
        <w:tc>
          <w:tcPr>
            <w:tcW w:w="864" w:type="dxa"/>
          </w:tcPr>
          <w:p>
            <w:pPr>
              <w:pStyle w:val="TableParagraph"/>
              <w:spacing w:line="218" w:lineRule="exact" w:before="48"/>
              <w:ind w:left="7" w:right="4"/>
              <w:rPr>
                <w:sz w:val="22"/>
              </w:rPr>
            </w:pPr>
            <w:r>
              <w:rPr>
                <w:spacing w:val="-10"/>
                <w:sz w:val="22"/>
              </w:rPr>
              <w:t>2</w:t>
            </w:r>
          </w:p>
        </w:tc>
        <w:tc>
          <w:tcPr>
            <w:tcW w:w="1132" w:type="dxa"/>
          </w:tcPr>
          <w:p>
            <w:pPr>
              <w:pStyle w:val="TableParagraph"/>
              <w:spacing w:line="218" w:lineRule="exact" w:before="48"/>
              <w:ind w:left="3"/>
              <w:rPr>
                <w:sz w:val="22"/>
              </w:rPr>
            </w:pPr>
            <w:r>
              <w:rPr>
                <w:spacing w:val="-5"/>
                <w:sz w:val="22"/>
              </w:rPr>
              <w:t>70</w:t>
            </w:r>
          </w:p>
        </w:tc>
        <w:tc>
          <w:tcPr>
            <w:tcW w:w="864" w:type="dxa"/>
          </w:tcPr>
          <w:p>
            <w:pPr>
              <w:pStyle w:val="TableParagraph"/>
              <w:spacing w:line="218" w:lineRule="exact" w:before="48"/>
              <w:ind w:left="7" w:right="4"/>
              <w:rPr>
                <w:sz w:val="22"/>
              </w:rPr>
            </w:pPr>
            <w:r>
              <w:rPr>
                <w:spacing w:val="-10"/>
                <w:sz w:val="22"/>
              </w:rPr>
              <w:t>2</w:t>
            </w:r>
          </w:p>
        </w:tc>
        <w:tc>
          <w:tcPr>
            <w:tcW w:w="1844" w:type="dxa"/>
          </w:tcPr>
          <w:p>
            <w:pPr>
              <w:pStyle w:val="TableParagraph"/>
              <w:spacing w:line="218" w:lineRule="exact" w:before="48"/>
              <w:ind w:left="8"/>
              <w:rPr>
                <w:sz w:val="22"/>
              </w:rPr>
            </w:pPr>
            <w:r>
              <w:rPr>
                <w:spacing w:val="-2"/>
                <w:sz w:val="22"/>
              </w:rPr>
              <w:t>buruh</w:t>
            </w:r>
          </w:p>
        </w:tc>
        <w:tc>
          <w:tcPr>
            <w:tcW w:w="991" w:type="dxa"/>
          </w:tcPr>
          <w:p>
            <w:pPr>
              <w:pStyle w:val="TableParagraph"/>
              <w:spacing w:line="218" w:lineRule="exact" w:before="48"/>
              <w:ind w:left="10" w:right="4"/>
              <w:rPr>
                <w:sz w:val="22"/>
              </w:rPr>
            </w:pPr>
            <w:r>
              <w:rPr>
                <w:spacing w:val="-10"/>
                <w:sz w:val="22"/>
              </w:rPr>
              <w:t>2</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5"/>
        <w:rPr>
          <w:sz w:val="20"/>
        </w:rPr>
      </w:pPr>
      <w:r>
        <w:rPr>
          <w:sz w:val="20"/>
        </w:rPr>
        <mc:AlternateContent>
          <mc:Choice Requires="wps">
            <w:drawing>
              <wp:anchor distT="0" distB="0" distL="0" distR="0" allowOverlap="1" layoutInCell="1" locked="0" behindDoc="1" simplePos="0" relativeHeight="487620608">
                <wp:simplePos x="0" y="0"/>
                <wp:positionH relativeFrom="page">
                  <wp:posOffset>8445500</wp:posOffset>
                </wp:positionH>
                <wp:positionV relativeFrom="paragraph">
                  <wp:posOffset>187783</wp:posOffset>
                </wp:positionV>
                <wp:extent cx="914400" cy="793750"/>
                <wp:effectExtent l="0" t="0" r="0" b="0"/>
                <wp:wrapTopAndBottom/>
                <wp:docPr id="244" name="Graphic 244"/>
                <wp:cNvGraphicFramePr>
                  <a:graphicFrameLocks/>
                </wp:cNvGraphicFramePr>
                <a:graphic>
                  <a:graphicData uri="http://schemas.microsoft.com/office/word/2010/wordprocessingShape">
                    <wps:wsp>
                      <wps:cNvPr id="244" name="Graphic 244"/>
                      <wps:cNvSpPr/>
                      <wps:spPr>
                        <a:xfrm>
                          <a:off x="0" y="0"/>
                          <a:ext cx="914400" cy="793750"/>
                        </a:xfrm>
                        <a:custGeom>
                          <a:avLst/>
                          <a:gdLst/>
                          <a:ahLst/>
                          <a:cxnLst/>
                          <a:rect l="l" t="t" r="r" b="b"/>
                          <a:pathLst>
                            <a:path w="914400" h="793750">
                              <a:moveTo>
                                <a:pt x="914400" y="0"/>
                              </a:moveTo>
                              <a:lnTo>
                                <a:pt x="0" y="0"/>
                              </a:lnTo>
                              <a:lnTo>
                                <a:pt x="0" y="793750"/>
                              </a:lnTo>
                              <a:lnTo>
                                <a:pt x="914400" y="79375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665pt;margin-top:14.786125pt;width:72pt;height:62.5pt;mso-position-horizontal-relative:page;mso-position-vertical-relative:paragraph;z-index:-15695872;mso-wrap-distance-left:0;mso-wrap-distance-right:0" id="docshape223" filled="true" fillcolor="#ffffff" stroked="false">
                <v:fill type="solid"/>
                <w10:wrap type="topAndBottom"/>
              </v:rect>
            </w:pict>
          </mc:Fallback>
        </mc:AlternateContent>
      </w:r>
    </w:p>
    <w:p>
      <w:pPr>
        <w:pStyle w:val="BodyText"/>
        <w:spacing w:after="0"/>
        <w:rPr>
          <w:sz w:val="20"/>
        </w:rPr>
        <w:sectPr>
          <w:headerReference w:type="default" r:id="rId274"/>
          <w:footerReference w:type="default" r:id="rId275"/>
          <w:pgSz w:w="16840" w:h="11910" w:orient="landscape"/>
          <w:pgMar w:header="597" w:footer="0" w:top="960" w:bottom="0" w:left="1559" w:right="1133"/>
        </w:sectPr>
      </w:pPr>
    </w:p>
    <w:p>
      <w:pPr>
        <w:pStyle w:val="BodyText"/>
      </w:pPr>
      <w:r>
        <w:rPr/>
        <mc:AlternateContent>
          <mc:Choice Requires="wps">
            <w:drawing>
              <wp:anchor distT="0" distB="0" distL="0" distR="0" allowOverlap="1" layoutInCell="1" locked="0" behindDoc="1" simplePos="0" relativeHeight="481307648">
                <wp:simplePos x="0" y="0"/>
                <wp:positionH relativeFrom="page">
                  <wp:posOffset>9003665</wp:posOffset>
                </wp:positionH>
                <wp:positionV relativeFrom="page">
                  <wp:posOffset>6787099</wp:posOffset>
                </wp:positionV>
                <wp:extent cx="251460" cy="158750"/>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251460" cy="158750"/>
                        </a:xfrm>
                        <a:prstGeom prst="rect">
                          <a:avLst/>
                        </a:prstGeom>
                      </wps:spPr>
                      <wps:txbx>
                        <w:txbxContent>
                          <w:p>
                            <w:pPr>
                              <w:pStyle w:val="BodyText"/>
                            </w:pPr>
                            <w:r>
                              <w:rPr>
                                <w:spacing w:val="-5"/>
                              </w:rPr>
                              <w:t>102</w:t>
                            </w:r>
                          </w:p>
                        </w:txbxContent>
                      </wps:txbx>
                      <wps:bodyPr wrap="square" lIns="0" tIns="0" rIns="0" bIns="0" rtlCol="0">
                        <a:noAutofit/>
                      </wps:bodyPr>
                    </wps:wsp>
                  </a:graphicData>
                </a:graphic>
              </wp:anchor>
            </w:drawing>
          </mc:Choice>
          <mc:Fallback>
            <w:pict>
              <v:shape style="position:absolute;margin-left:708.950012pt;margin-top:534.417297pt;width:19.8pt;height:12.5pt;mso-position-horizontal-relative:page;mso-position-vertical-relative:page;z-index:-22008832" type="#_x0000_t202" id="docshape226" filled="false" stroked="false">
                <v:textbox inset="0,0,0,0">
                  <w:txbxContent>
                    <w:p>
                      <w:pPr>
                        <w:pStyle w:val="BodyText"/>
                      </w:pPr>
                      <w:r>
                        <w:rPr>
                          <w:spacing w:val="-5"/>
                        </w:rPr>
                        <w:t>102</w:t>
                      </w:r>
                    </w:p>
                  </w:txbxContent>
                </v:textbox>
                <w10:wrap type="none"/>
              </v:shape>
            </w:pict>
          </mc:Fallback>
        </mc:AlternateContent>
      </w:r>
    </w:p>
    <w:p>
      <w:pPr>
        <w:pStyle w:val="BodyText"/>
      </w:pPr>
    </w:p>
    <w:p>
      <w:pPr>
        <w:pStyle w:val="BodyText"/>
      </w:pPr>
    </w:p>
    <w:p>
      <w:pPr>
        <w:pStyle w:val="BodyText"/>
      </w:pPr>
    </w:p>
    <w:p>
      <w:pPr>
        <w:pStyle w:val="BodyText"/>
        <w:spacing w:before="52"/>
      </w:pPr>
    </w:p>
    <w:p>
      <w:pPr>
        <w:pStyle w:val="BodyText"/>
        <w:ind w:left="141"/>
      </w:pPr>
      <w:r>
        <w:rPr/>
        <w:t>Master</w:t>
      </w:r>
      <w:r>
        <w:rPr>
          <w:spacing w:val="-9"/>
        </w:rPr>
        <w:t> </w:t>
      </w:r>
      <w:r>
        <w:rPr/>
        <w:t>Tabel</w:t>
      </w:r>
      <w:r>
        <w:rPr>
          <w:spacing w:val="-7"/>
        </w:rPr>
        <w:t> </w:t>
      </w:r>
      <w:r>
        <w:rPr/>
        <w:t>Kuesioner</w:t>
      </w:r>
      <w:r>
        <w:rPr>
          <w:spacing w:val="-7"/>
        </w:rPr>
        <w:t> </w:t>
      </w:r>
      <w:r>
        <w:rPr/>
        <w:t>Dukungan</w:t>
      </w:r>
      <w:r>
        <w:rPr>
          <w:spacing w:val="-7"/>
        </w:rPr>
        <w:t> </w:t>
      </w:r>
      <w:r>
        <w:rPr>
          <w:spacing w:val="-2"/>
        </w:rPr>
        <w:t>Keluarga</w:t>
      </w:r>
    </w:p>
    <w:p>
      <w:pPr>
        <w:pStyle w:val="BodyText"/>
        <w:spacing w:before="20"/>
        <w:rPr>
          <w:sz w:val="20"/>
        </w:rPr>
      </w:pPr>
    </w:p>
    <w:tbl>
      <w:tblPr>
        <w:tblW w:w="0" w:type="auto"/>
        <w:jc w:val="left"/>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0"/>
        <w:gridCol w:w="408"/>
        <w:gridCol w:w="540"/>
        <w:gridCol w:w="601"/>
        <w:gridCol w:w="432"/>
        <w:gridCol w:w="588"/>
        <w:gridCol w:w="576"/>
        <w:gridCol w:w="416"/>
        <w:gridCol w:w="464"/>
        <w:gridCol w:w="464"/>
        <w:gridCol w:w="504"/>
        <w:gridCol w:w="464"/>
        <w:gridCol w:w="504"/>
        <w:gridCol w:w="588"/>
        <w:gridCol w:w="592"/>
        <w:gridCol w:w="573"/>
        <w:gridCol w:w="588"/>
        <w:gridCol w:w="588"/>
        <w:gridCol w:w="588"/>
        <w:gridCol w:w="593"/>
        <w:gridCol w:w="628"/>
        <w:gridCol w:w="836"/>
        <w:gridCol w:w="984"/>
        <w:gridCol w:w="712"/>
      </w:tblGrid>
      <w:tr>
        <w:trPr>
          <w:trHeight w:val="290" w:hRule="atLeast"/>
        </w:trPr>
        <w:tc>
          <w:tcPr>
            <w:tcW w:w="13911" w:type="dxa"/>
            <w:gridSpan w:val="24"/>
          </w:tcPr>
          <w:p>
            <w:pPr>
              <w:pStyle w:val="TableParagraph"/>
              <w:spacing w:line="179" w:lineRule="exact"/>
              <w:ind w:left="3"/>
              <w:rPr>
                <w:b/>
                <w:sz w:val="16"/>
              </w:rPr>
            </w:pPr>
            <w:r>
              <w:rPr>
                <w:b/>
                <w:sz w:val="16"/>
              </w:rPr>
              <w:t>DUKUNGAN</w:t>
            </w:r>
            <w:r>
              <w:rPr>
                <w:b/>
                <w:spacing w:val="-10"/>
                <w:sz w:val="16"/>
              </w:rPr>
              <w:t> </w:t>
            </w:r>
            <w:r>
              <w:rPr>
                <w:b/>
                <w:spacing w:val="-2"/>
                <w:sz w:val="16"/>
              </w:rPr>
              <w:t>KELUARGA</w:t>
            </w:r>
          </w:p>
        </w:tc>
      </w:tr>
      <w:tr>
        <w:trPr>
          <w:trHeight w:val="290" w:hRule="atLeast"/>
        </w:trPr>
        <w:tc>
          <w:tcPr>
            <w:tcW w:w="680" w:type="dxa"/>
          </w:tcPr>
          <w:p>
            <w:pPr>
              <w:pStyle w:val="TableParagraph"/>
              <w:jc w:val="left"/>
              <w:rPr>
                <w:rFonts w:ascii="Times New Roman"/>
                <w:sz w:val="16"/>
              </w:rPr>
            </w:pPr>
          </w:p>
        </w:tc>
        <w:tc>
          <w:tcPr>
            <w:tcW w:w="2569" w:type="dxa"/>
            <w:gridSpan w:val="5"/>
          </w:tcPr>
          <w:p>
            <w:pPr>
              <w:pStyle w:val="TableParagraph"/>
              <w:spacing w:line="164" w:lineRule="exact" w:before="105"/>
              <w:ind w:left="419"/>
              <w:jc w:val="left"/>
              <w:rPr>
                <w:b/>
                <w:sz w:val="16"/>
              </w:rPr>
            </w:pPr>
            <w:r>
              <w:rPr>
                <w:b/>
                <w:sz w:val="16"/>
              </w:rPr>
              <w:t>Dukungan</w:t>
            </w:r>
            <w:r>
              <w:rPr>
                <w:b/>
                <w:spacing w:val="-8"/>
                <w:sz w:val="16"/>
              </w:rPr>
              <w:t> </w:t>
            </w:r>
            <w:r>
              <w:rPr>
                <w:b/>
                <w:spacing w:val="-2"/>
                <w:sz w:val="16"/>
              </w:rPr>
              <w:t>Emosional</w:t>
            </w:r>
          </w:p>
        </w:tc>
        <w:tc>
          <w:tcPr>
            <w:tcW w:w="2424" w:type="dxa"/>
            <w:gridSpan w:val="5"/>
          </w:tcPr>
          <w:p>
            <w:pPr>
              <w:pStyle w:val="TableParagraph"/>
              <w:spacing w:line="164" w:lineRule="exact" w:before="105"/>
              <w:ind w:left="154"/>
              <w:jc w:val="left"/>
              <w:rPr>
                <w:b/>
                <w:sz w:val="16"/>
              </w:rPr>
            </w:pPr>
            <w:r>
              <w:rPr>
                <w:b/>
                <w:sz w:val="16"/>
              </w:rPr>
              <w:t>Dukungan</w:t>
            </w:r>
            <w:r>
              <w:rPr>
                <w:b/>
                <w:spacing w:val="-7"/>
                <w:sz w:val="16"/>
              </w:rPr>
              <w:t> </w:t>
            </w:r>
            <w:r>
              <w:rPr>
                <w:b/>
                <w:spacing w:val="-2"/>
                <w:sz w:val="16"/>
              </w:rPr>
              <w:t>Informasional</w:t>
            </w:r>
          </w:p>
        </w:tc>
        <w:tc>
          <w:tcPr>
            <w:tcW w:w="2721" w:type="dxa"/>
            <w:gridSpan w:val="5"/>
          </w:tcPr>
          <w:p>
            <w:pPr>
              <w:pStyle w:val="TableParagraph"/>
              <w:spacing w:line="164" w:lineRule="exact" w:before="105"/>
              <w:ind w:left="351"/>
              <w:jc w:val="left"/>
              <w:rPr>
                <w:b/>
                <w:sz w:val="16"/>
              </w:rPr>
            </w:pPr>
            <w:r>
              <w:rPr>
                <w:b/>
                <w:sz w:val="16"/>
              </w:rPr>
              <w:t>Dukungan</w:t>
            </w:r>
            <w:r>
              <w:rPr>
                <w:b/>
                <w:spacing w:val="-10"/>
                <w:sz w:val="16"/>
              </w:rPr>
              <w:t> </w:t>
            </w:r>
            <w:r>
              <w:rPr>
                <w:b/>
                <w:spacing w:val="-2"/>
                <w:sz w:val="16"/>
              </w:rPr>
              <w:t>Instrumental</w:t>
            </w:r>
          </w:p>
        </w:tc>
        <w:tc>
          <w:tcPr>
            <w:tcW w:w="2985" w:type="dxa"/>
            <w:gridSpan w:val="5"/>
          </w:tcPr>
          <w:p>
            <w:pPr>
              <w:pStyle w:val="TableParagraph"/>
              <w:spacing w:line="164" w:lineRule="exact" w:before="105"/>
              <w:ind w:left="107"/>
              <w:jc w:val="left"/>
              <w:rPr>
                <w:b/>
                <w:sz w:val="16"/>
              </w:rPr>
            </w:pPr>
            <w:r>
              <w:rPr>
                <w:b/>
                <w:sz w:val="16"/>
              </w:rPr>
              <w:t>Dukungan</w:t>
            </w:r>
            <w:r>
              <w:rPr>
                <w:b/>
                <w:spacing w:val="-8"/>
                <w:sz w:val="16"/>
              </w:rPr>
              <w:t> </w:t>
            </w:r>
            <w:r>
              <w:rPr>
                <w:b/>
                <w:spacing w:val="-2"/>
                <w:sz w:val="16"/>
              </w:rPr>
              <w:t>Penghargaan</w:t>
            </w:r>
          </w:p>
        </w:tc>
        <w:tc>
          <w:tcPr>
            <w:tcW w:w="836" w:type="dxa"/>
          </w:tcPr>
          <w:p>
            <w:pPr>
              <w:pStyle w:val="TableParagraph"/>
              <w:jc w:val="left"/>
              <w:rPr>
                <w:rFonts w:ascii="Times New Roman"/>
                <w:sz w:val="16"/>
              </w:rPr>
            </w:pPr>
          </w:p>
        </w:tc>
        <w:tc>
          <w:tcPr>
            <w:tcW w:w="984" w:type="dxa"/>
          </w:tcPr>
          <w:p>
            <w:pPr>
              <w:pStyle w:val="TableParagraph"/>
              <w:jc w:val="left"/>
              <w:rPr>
                <w:rFonts w:ascii="Times New Roman"/>
                <w:sz w:val="16"/>
              </w:rPr>
            </w:pPr>
          </w:p>
        </w:tc>
        <w:tc>
          <w:tcPr>
            <w:tcW w:w="712" w:type="dxa"/>
          </w:tcPr>
          <w:p>
            <w:pPr>
              <w:pStyle w:val="TableParagraph"/>
              <w:jc w:val="left"/>
              <w:rPr>
                <w:rFonts w:ascii="Times New Roman"/>
                <w:sz w:val="16"/>
              </w:rPr>
            </w:pPr>
          </w:p>
        </w:tc>
      </w:tr>
      <w:tr>
        <w:trPr>
          <w:trHeight w:val="290" w:hRule="atLeast"/>
        </w:trPr>
        <w:tc>
          <w:tcPr>
            <w:tcW w:w="680" w:type="dxa"/>
          </w:tcPr>
          <w:p>
            <w:pPr>
              <w:pStyle w:val="TableParagraph"/>
              <w:spacing w:line="164" w:lineRule="exact" w:before="105"/>
              <w:ind w:left="8"/>
              <w:rPr>
                <w:b/>
                <w:sz w:val="16"/>
              </w:rPr>
            </w:pPr>
            <w:r>
              <w:rPr>
                <w:b/>
                <w:spacing w:val="-5"/>
                <w:sz w:val="16"/>
              </w:rPr>
              <w:t>NO</w:t>
            </w:r>
          </w:p>
        </w:tc>
        <w:tc>
          <w:tcPr>
            <w:tcW w:w="408" w:type="dxa"/>
          </w:tcPr>
          <w:p>
            <w:pPr>
              <w:pStyle w:val="TableParagraph"/>
              <w:spacing w:line="164" w:lineRule="exact" w:before="105"/>
              <w:ind w:left="7"/>
              <w:rPr>
                <w:b/>
                <w:sz w:val="16"/>
              </w:rPr>
            </w:pPr>
            <w:r>
              <w:rPr>
                <w:b/>
                <w:spacing w:val="-5"/>
                <w:sz w:val="16"/>
              </w:rPr>
              <w:t>P1</w:t>
            </w:r>
          </w:p>
        </w:tc>
        <w:tc>
          <w:tcPr>
            <w:tcW w:w="540" w:type="dxa"/>
          </w:tcPr>
          <w:p>
            <w:pPr>
              <w:pStyle w:val="TableParagraph"/>
              <w:spacing w:line="164" w:lineRule="exact" w:before="105"/>
              <w:ind w:left="4"/>
              <w:rPr>
                <w:b/>
                <w:sz w:val="16"/>
              </w:rPr>
            </w:pPr>
            <w:r>
              <w:rPr>
                <w:b/>
                <w:spacing w:val="-5"/>
                <w:sz w:val="16"/>
              </w:rPr>
              <w:t>P2</w:t>
            </w:r>
          </w:p>
        </w:tc>
        <w:tc>
          <w:tcPr>
            <w:tcW w:w="601" w:type="dxa"/>
          </w:tcPr>
          <w:p>
            <w:pPr>
              <w:pStyle w:val="TableParagraph"/>
              <w:spacing w:line="164" w:lineRule="exact" w:before="105"/>
              <w:ind w:left="8"/>
              <w:rPr>
                <w:b/>
                <w:sz w:val="16"/>
              </w:rPr>
            </w:pPr>
            <w:r>
              <w:rPr>
                <w:b/>
                <w:spacing w:val="-5"/>
                <w:sz w:val="16"/>
              </w:rPr>
              <w:t>P3</w:t>
            </w:r>
          </w:p>
        </w:tc>
        <w:tc>
          <w:tcPr>
            <w:tcW w:w="432" w:type="dxa"/>
          </w:tcPr>
          <w:p>
            <w:pPr>
              <w:pStyle w:val="TableParagraph"/>
              <w:spacing w:line="164" w:lineRule="exact" w:before="105"/>
              <w:ind w:left="7"/>
              <w:rPr>
                <w:b/>
                <w:sz w:val="16"/>
              </w:rPr>
            </w:pPr>
            <w:r>
              <w:rPr>
                <w:b/>
                <w:spacing w:val="-5"/>
                <w:sz w:val="16"/>
              </w:rPr>
              <w:t>P4</w:t>
            </w:r>
          </w:p>
        </w:tc>
        <w:tc>
          <w:tcPr>
            <w:tcW w:w="588" w:type="dxa"/>
          </w:tcPr>
          <w:p>
            <w:pPr>
              <w:pStyle w:val="TableParagraph"/>
              <w:spacing w:line="179" w:lineRule="exact"/>
              <w:ind w:left="5" w:right="2"/>
              <w:rPr>
                <w:b/>
                <w:sz w:val="16"/>
              </w:rPr>
            </w:pPr>
            <w:r>
              <w:rPr>
                <w:b/>
                <w:spacing w:val="-5"/>
                <w:sz w:val="16"/>
              </w:rPr>
              <w:t>JML</w:t>
            </w:r>
          </w:p>
        </w:tc>
        <w:tc>
          <w:tcPr>
            <w:tcW w:w="576" w:type="dxa"/>
          </w:tcPr>
          <w:p>
            <w:pPr>
              <w:pStyle w:val="TableParagraph"/>
              <w:spacing w:line="164" w:lineRule="exact" w:before="105"/>
              <w:ind w:left="7"/>
              <w:rPr>
                <w:b/>
                <w:sz w:val="16"/>
              </w:rPr>
            </w:pPr>
            <w:r>
              <w:rPr>
                <w:b/>
                <w:spacing w:val="-5"/>
                <w:sz w:val="16"/>
              </w:rPr>
              <w:t>P5</w:t>
            </w:r>
          </w:p>
        </w:tc>
        <w:tc>
          <w:tcPr>
            <w:tcW w:w="416" w:type="dxa"/>
          </w:tcPr>
          <w:p>
            <w:pPr>
              <w:pStyle w:val="TableParagraph"/>
              <w:spacing w:line="164" w:lineRule="exact" w:before="105"/>
              <w:rPr>
                <w:b/>
                <w:sz w:val="16"/>
              </w:rPr>
            </w:pPr>
            <w:r>
              <w:rPr>
                <w:b/>
                <w:spacing w:val="-5"/>
                <w:sz w:val="16"/>
              </w:rPr>
              <w:t>P6</w:t>
            </w:r>
          </w:p>
        </w:tc>
        <w:tc>
          <w:tcPr>
            <w:tcW w:w="464" w:type="dxa"/>
          </w:tcPr>
          <w:p>
            <w:pPr>
              <w:pStyle w:val="TableParagraph"/>
              <w:spacing w:line="164" w:lineRule="exact" w:before="105"/>
              <w:ind w:left="8"/>
              <w:rPr>
                <w:b/>
                <w:sz w:val="16"/>
              </w:rPr>
            </w:pPr>
            <w:r>
              <w:rPr>
                <w:b/>
                <w:spacing w:val="-5"/>
                <w:sz w:val="16"/>
              </w:rPr>
              <w:t>P7</w:t>
            </w:r>
          </w:p>
        </w:tc>
        <w:tc>
          <w:tcPr>
            <w:tcW w:w="464" w:type="dxa"/>
          </w:tcPr>
          <w:p>
            <w:pPr>
              <w:pStyle w:val="TableParagraph"/>
              <w:spacing w:line="164" w:lineRule="exact" w:before="105"/>
              <w:ind w:left="8" w:right="1"/>
              <w:rPr>
                <w:b/>
                <w:sz w:val="16"/>
              </w:rPr>
            </w:pPr>
            <w:r>
              <w:rPr>
                <w:b/>
                <w:spacing w:val="-5"/>
                <w:sz w:val="16"/>
              </w:rPr>
              <w:t>P8</w:t>
            </w:r>
          </w:p>
        </w:tc>
        <w:tc>
          <w:tcPr>
            <w:tcW w:w="504" w:type="dxa"/>
          </w:tcPr>
          <w:p>
            <w:pPr>
              <w:pStyle w:val="TableParagraph"/>
              <w:spacing w:line="179" w:lineRule="exact"/>
              <w:ind w:left="9" w:right="1"/>
              <w:rPr>
                <w:b/>
                <w:sz w:val="16"/>
              </w:rPr>
            </w:pPr>
            <w:r>
              <w:rPr>
                <w:b/>
                <w:spacing w:val="-5"/>
                <w:sz w:val="16"/>
              </w:rPr>
              <w:t>JML</w:t>
            </w:r>
          </w:p>
        </w:tc>
        <w:tc>
          <w:tcPr>
            <w:tcW w:w="464" w:type="dxa"/>
          </w:tcPr>
          <w:p>
            <w:pPr>
              <w:pStyle w:val="TableParagraph"/>
              <w:spacing w:line="164" w:lineRule="exact" w:before="105"/>
              <w:ind w:left="8" w:right="1"/>
              <w:rPr>
                <w:b/>
                <w:sz w:val="16"/>
              </w:rPr>
            </w:pPr>
            <w:r>
              <w:rPr>
                <w:b/>
                <w:spacing w:val="-5"/>
                <w:sz w:val="16"/>
              </w:rPr>
              <w:t>P9</w:t>
            </w:r>
          </w:p>
        </w:tc>
        <w:tc>
          <w:tcPr>
            <w:tcW w:w="504" w:type="dxa"/>
          </w:tcPr>
          <w:p>
            <w:pPr>
              <w:pStyle w:val="TableParagraph"/>
              <w:spacing w:line="164" w:lineRule="exact" w:before="105"/>
              <w:ind w:left="9"/>
              <w:rPr>
                <w:b/>
                <w:sz w:val="16"/>
              </w:rPr>
            </w:pPr>
            <w:r>
              <w:rPr>
                <w:b/>
                <w:spacing w:val="-5"/>
                <w:sz w:val="16"/>
              </w:rPr>
              <w:t>P10</w:t>
            </w:r>
          </w:p>
        </w:tc>
        <w:tc>
          <w:tcPr>
            <w:tcW w:w="588" w:type="dxa"/>
          </w:tcPr>
          <w:p>
            <w:pPr>
              <w:pStyle w:val="TableParagraph"/>
              <w:spacing w:line="164" w:lineRule="exact" w:before="105"/>
              <w:ind w:left="5"/>
              <w:rPr>
                <w:b/>
                <w:sz w:val="16"/>
              </w:rPr>
            </w:pPr>
            <w:r>
              <w:rPr>
                <w:b/>
                <w:spacing w:val="-5"/>
                <w:sz w:val="16"/>
              </w:rPr>
              <w:t>P11</w:t>
            </w:r>
          </w:p>
        </w:tc>
        <w:tc>
          <w:tcPr>
            <w:tcW w:w="592" w:type="dxa"/>
          </w:tcPr>
          <w:p>
            <w:pPr>
              <w:pStyle w:val="TableParagraph"/>
              <w:spacing w:line="164" w:lineRule="exact" w:before="105"/>
              <w:ind w:left="1"/>
              <w:rPr>
                <w:b/>
                <w:sz w:val="16"/>
              </w:rPr>
            </w:pPr>
            <w:r>
              <w:rPr>
                <w:b/>
                <w:spacing w:val="-5"/>
                <w:sz w:val="16"/>
              </w:rPr>
              <w:t>P12</w:t>
            </w:r>
          </w:p>
        </w:tc>
        <w:tc>
          <w:tcPr>
            <w:tcW w:w="573" w:type="dxa"/>
          </w:tcPr>
          <w:p>
            <w:pPr>
              <w:pStyle w:val="TableParagraph"/>
              <w:spacing w:line="179" w:lineRule="exact"/>
              <w:ind w:left="4"/>
              <w:rPr>
                <w:b/>
                <w:sz w:val="16"/>
              </w:rPr>
            </w:pPr>
            <w:r>
              <w:rPr>
                <w:b/>
                <w:spacing w:val="-5"/>
                <w:sz w:val="16"/>
              </w:rPr>
              <w:t>JML</w:t>
            </w:r>
          </w:p>
        </w:tc>
        <w:tc>
          <w:tcPr>
            <w:tcW w:w="588" w:type="dxa"/>
          </w:tcPr>
          <w:p>
            <w:pPr>
              <w:pStyle w:val="TableParagraph"/>
              <w:spacing w:line="164" w:lineRule="exact" w:before="105"/>
              <w:ind w:left="5" w:right="1"/>
              <w:rPr>
                <w:b/>
                <w:sz w:val="16"/>
              </w:rPr>
            </w:pPr>
            <w:r>
              <w:rPr>
                <w:b/>
                <w:spacing w:val="-5"/>
                <w:sz w:val="16"/>
              </w:rPr>
              <w:t>P13</w:t>
            </w:r>
          </w:p>
        </w:tc>
        <w:tc>
          <w:tcPr>
            <w:tcW w:w="588" w:type="dxa"/>
          </w:tcPr>
          <w:p>
            <w:pPr>
              <w:pStyle w:val="TableParagraph"/>
              <w:spacing w:line="164" w:lineRule="exact" w:before="105"/>
              <w:ind w:left="5" w:right="2"/>
              <w:rPr>
                <w:b/>
                <w:sz w:val="16"/>
              </w:rPr>
            </w:pPr>
            <w:r>
              <w:rPr>
                <w:b/>
                <w:spacing w:val="-5"/>
                <w:sz w:val="16"/>
              </w:rPr>
              <w:t>P14</w:t>
            </w:r>
          </w:p>
        </w:tc>
        <w:tc>
          <w:tcPr>
            <w:tcW w:w="588" w:type="dxa"/>
          </w:tcPr>
          <w:p>
            <w:pPr>
              <w:pStyle w:val="TableParagraph"/>
              <w:spacing w:line="164" w:lineRule="exact" w:before="105"/>
              <w:ind w:left="5" w:right="1"/>
              <w:rPr>
                <w:b/>
                <w:sz w:val="16"/>
              </w:rPr>
            </w:pPr>
            <w:r>
              <w:rPr>
                <w:b/>
                <w:spacing w:val="-5"/>
                <w:sz w:val="16"/>
              </w:rPr>
              <w:t>P15</w:t>
            </w:r>
          </w:p>
        </w:tc>
        <w:tc>
          <w:tcPr>
            <w:tcW w:w="593" w:type="dxa"/>
          </w:tcPr>
          <w:p>
            <w:pPr>
              <w:pStyle w:val="TableParagraph"/>
              <w:spacing w:line="164" w:lineRule="exact" w:before="105"/>
              <w:ind w:left="7" w:right="1"/>
              <w:rPr>
                <w:b/>
                <w:sz w:val="16"/>
              </w:rPr>
            </w:pPr>
            <w:r>
              <w:rPr>
                <w:b/>
                <w:spacing w:val="-5"/>
                <w:sz w:val="16"/>
              </w:rPr>
              <w:t>P16</w:t>
            </w:r>
          </w:p>
        </w:tc>
        <w:tc>
          <w:tcPr>
            <w:tcW w:w="628" w:type="dxa"/>
          </w:tcPr>
          <w:p>
            <w:pPr>
              <w:pStyle w:val="TableParagraph"/>
              <w:spacing w:line="179" w:lineRule="exact"/>
              <w:ind w:left="3"/>
              <w:rPr>
                <w:b/>
                <w:sz w:val="16"/>
              </w:rPr>
            </w:pPr>
            <w:r>
              <w:rPr>
                <w:b/>
                <w:spacing w:val="-5"/>
                <w:sz w:val="16"/>
              </w:rPr>
              <w:t>JML</w:t>
            </w:r>
          </w:p>
        </w:tc>
        <w:tc>
          <w:tcPr>
            <w:tcW w:w="836" w:type="dxa"/>
          </w:tcPr>
          <w:p>
            <w:pPr>
              <w:pStyle w:val="TableParagraph"/>
              <w:spacing w:line="164" w:lineRule="exact" w:before="105"/>
              <w:ind w:left="3"/>
              <w:rPr>
                <w:b/>
                <w:sz w:val="16"/>
              </w:rPr>
            </w:pPr>
            <w:r>
              <w:rPr>
                <w:b/>
                <w:spacing w:val="-2"/>
                <w:sz w:val="16"/>
              </w:rPr>
              <w:t>TOTAL</w:t>
            </w:r>
          </w:p>
        </w:tc>
        <w:tc>
          <w:tcPr>
            <w:tcW w:w="984" w:type="dxa"/>
          </w:tcPr>
          <w:p>
            <w:pPr>
              <w:pStyle w:val="TableParagraph"/>
              <w:spacing w:line="179" w:lineRule="exact"/>
              <w:ind w:left="7"/>
              <w:rPr>
                <w:b/>
                <w:sz w:val="16"/>
              </w:rPr>
            </w:pPr>
            <w:r>
              <w:rPr>
                <w:b/>
                <w:spacing w:val="-2"/>
                <w:sz w:val="16"/>
              </w:rPr>
              <w:t>KATEGORI</w:t>
            </w:r>
          </w:p>
        </w:tc>
        <w:tc>
          <w:tcPr>
            <w:tcW w:w="712" w:type="dxa"/>
          </w:tcPr>
          <w:p>
            <w:pPr>
              <w:pStyle w:val="TableParagraph"/>
              <w:spacing w:line="164" w:lineRule="exact" w:before="105"/>
              <w:ind w:left="8"/>
              <w:rPr>
                <w:b/>
                <w:sz w:val="16"/>
              </w:rPr>
            </w:pPr>
            <w:r>
              <w:rPr>
                <w:b/>
                <w:spacing w:val="-4"/>
                <w:sz w:val="16"/>
              </w:rPr>
              <w:t>KODE</w:t>
            </w:r>
          </w:p>
        </w:tc>
      </w:tr>
      <w:tr>
        <w:trPr>
          <w:trHeight w:val="290" w:hRule="atLeast"/>
        </w:trPr>
        <w:tc>
          <w:tcPr>
            <w:tcW w:w="680" w:type="dxa"/>
          </w:tcPr>
          <w:p>
            <w:pPr>
              <w:pStyle w:val="TableParagraph"/>
              <w:spacing w:line="160" w:lineRule="exact" w:before="109"/>
              <w:ind w:left="8"/>
              <w:rPr>
                <w:sz w:val="16"/>
              </w:rPr>
            </w:pPr>
            <w:r>
              <w:rPr>
                <w:spacing w:val="-10"/>
                <w:sz w:val="16"/>
              </w:rPr>
              <w:t>1</w:t>
            </w:r>
          </w:p>
        </w:tc>
        <w:tc>
          <w:tcPr>
            <w:tcW w:w="408" w:type="dxa"/>
          </w:tcPr>
          <w:p>
            <w:pPr>
              <w:pStyle w:val="TableParagraph"/>
              <w:spacing w:line="160" w:lineRule="exact" w:before="109"/>
              <w:ind w:left="7"/>
              <w:rPr>
                <w:sz w:val="16"/>
              </w:rPr>
            </w:pPr>
            <w:r>
              <w:rPr>
                <w:spacing w:val="-10"/>
                <w:sz w:val="16"/>
              </w:rPr>
              <w:t>4</w:t>
            </w:r>
          </w:p>
        </w:tc>
        <w:tc>
          <w:tcPr>
            <w:tcW w:w="540" w:type="dxa"/>
          </w:tcPr>
          <w:p>
            <w:pPr>
              <w:pStyle w:val="TableParagraph"/>
              <w:spacing w:line="160" w:lineRule="exact" w:before="109"/>
              <w:ind w:left="4"/>
              <w:rPr>
                <w:sz w:val="16"/>
              </w:rPr>
            </w:pPr>
            <w:r>
              <w:rPr>
                <w:spacing w:val="-10"/>
                <w:sz w:val="16"/>
              </w:rPr>
              <w:t>4</w:t>
            </w:r>
          </w:p>
        </w:tc>
        <w:tc>
          <w:tcPr>
            <w:tcW w:w="601" w:type="dxa"/>
          </w:tcPr>
          <w:p>
            <w:pPr>
              <w:pStyle w:val="TableParagraph"/>
              <w:spacing w:line="160" w:lineRule="exact" w:before="109"/>
              <w:ind w:left="8"/>
              <w:rPr>
                <w:sz w:val="16"/>
              </w:rPr>
            </w:pPr>
            <w:r>
              <w:rPr>
                <w:spacing w:val="-10"/>
                <w:sz w:val="16"/>
              </w:rPr>
              <w:t>3</w:t>
            </w:r>
          </w:p>
        </w:tc>
        <w:tc>
          <w:tcPr>
            <w:tcW w:w="432" w:type="dxa"/>
          </w:tcPr>
          <w:p>
            <w:pPr>
              <w:pStyle w:val="TableParagraph"/>
              <w:spacing w:line="160" w:lineRule="exact" w:before="109"/>
              <w:ind w:left="7"/>
              <w:rPr>
                <w:sz w:val="16"/>
              </w:rPr>
            </w:pPr>
            <w:r>
              <w:rPr>
                <w:spacing w:val="-10"/>
                <w:sz w:val="16"/>
              </w:rPr>
              <w:t>4</w:t>
            </w:r>
          </w:p>
        </w:tc>
        <w:tc>
          <w:tcPr>
            <w:tcW w:w="588" w:type="dxa"/>
          </w:tcPr>
          <w:p>
            <w:pPr>
              <w:pStyle w:val="TableParagraph"/>
              <w:spacing w:line="179" w:lineRule="exact"/>
              <w:ind w:left="5" w:right="2"/>
              <w:rPr>
                <w:b/>
                <w:sz w:val="16"/>
              </w:rPr>
            </w:pPr>
            <w:r>
              <w:rPr>
                <w:b/>
                <w:spacing w:val="-5"/>
                <w:sz w:val="16"/>
              </w:rPr>
              <w:t>15</w:t>
            </w:r>
          </w:p>
        </w:tc>
        <w:tc>
          <w:tcPr>
            <w:tcW w:w="576" w:type="dxa"/>
          </w:tcPr>
          <w:p>
            <w:pPr>
              <w:pStyle w:val="TableParagraph"/>
              <w:spacing w:line="160" w:lineRule="exact" w:before="109"/>
              <w:ind w:left="7"/>
              <w:rPr>
                <w:sz w:val="16"/>
              </w:rPr>
            </w:pPr>
            <w:r>
              <w:rPr>
                <w:spacing w:val="-10"/>
                <w:sz w:val="16"/>
              </w:rPr>
              <w:t>3</w:t>
            </w:r>
          </w:p>
        </w:tc>
        <w:tc>
          <w:tcPr>
            <w:tcW w:w="416" w:type="dxa"/>
          </w:tcPr>
          <w:p>
            <w:pPr>
              <w:pStyle w:val="TableParagraph"/>
              <w:spacing w:line="160" w:lineRule="exact" w:before="109"/>
              <w:rPr>
                <w:sz w:val="16"/>
              </w:rPr>
            </w:pPr>
            <w:r>
              <w:rPr>
                <w:spacing w:val="-10"/>
                <w:sz w:val="16"/>
              </w:rPr>
              <w:t>4</w:t>
            </w:r>
          </w:p>
        </w:tc>
        <w:tc>
          <w:tcPr>
            <w:tcW w:w="464" w:type="dxa"/>
          </w:tcPr>
          <w:p>
            <w:pPr>
              <w:pStyle w:val="TableParagraph"/>
              <w:spacing w:line="160" w:lineRule="exact" w:before="109"/>
              <w:ind w:left="8"/>
              <w:rPr>
                <w:sz w:val="16"/>
              </w:rPr>
            </w:pPr>
            <w:r>
              <w:rPr>
                <w:spacing w:val="-10"/>
                <w:sz w:val="16"/>
              </w:rPr>
              <w:t>3</w:t>
            </w:r>
          </w:p>
        </w:tc>
        <w:tc>
          <w:tcPr>
            <w:tcW w:w="464" w:type="dxa"/>
          </w:tcPr>
          <w:p>
            <w:pPr>
              <w:pStyle w:val="TableParagraph"/>
              <w:spacing w:line="160" w:lineRule="exact" w:before="109"/>
              <w:ind w:left="8" w:right="1"/>
              <w:rPr>
                <w:sz w:val="16"/>
              </w:rPr>
            </w:pPr>
            <w:r>
              <w:rPr>
                <w:spacing w:val="-10"/>
                <w:sz w:val="16"/>
              </w:rPr>
              <w:t>3</w:t>
            </w:r>
          </w:p>
        </w:tc>
        <w:tc>
          <w:tcPr>
            <w:tcW w:w="504" w:type="dxa"/>
          </w:tcPr>
          <w:p>
            <w:pPr>
              <w:pStyle w:val="TableParagraph"/>
              <w:spacing w:line="179" w:lineRule="exact"/>
              <w:ind w:left="9" w:right="1"/>
              <w:rPr>
                <w:b/>
                <w:sz w:val="16"/>
              </w:rPr>
            </w:pPr>
            <w:r>
              <w:rPr>
                <w:b/>
                <w:spacing w:val="-5"/>
                <w:sz w:val="16"/>
              </w:rPr>
              <w:t>13</w:t>
            </w:r>
          </w:p>
        </w:tc>
        <w:tc>
          <w:tcPr>
            <w:tcW w:w="464" w:type="dxa"/>
          </w:tcPr>
          <w:p>
            <w:pPr>
              <w:pStyle w:val="TableParagraph"/>
              <w:spacing w:line="160" w:lineRule="exact" w:before="109"/>
              <w:ind w:left="8"/>
              <w:rPr>
                <w:sz w:val="16"/>
              </w:rPr>
            </w:pPr>
            <w:r>
              <w:rPr>
                <w:spacing w:val="-10"/>
                <w:sz w:val="16"/>
              </w:rPr>
              <w:t>3</w:t>
            </w:r>
          </w:p>
        </w:tc>
        <w:tc>
          <w:tcPr>
            <w:tcW w:w="504" w:type="dxa"/>
          </w:tcPr>
          <w:p>
            <w:pPr>
              <w:pStyle w:val="TableParagraph"/>
              <w:spacing w:line="160" w:lineRule="exact" w:before="109"/>
              <w:ind w:left="9"/>
              <w:rPr>
                <w:sz w:val="16"/>
              </w:rPr>
            </w:pPr>
            <w:r>
              <w:rPr>
                <w:spacing w:val="-10"/>
                <w:sz w:val="16"/>
              </w:rPr>
              <w:t>3</w:t>
            </w:r>
          </w:p>
        </w:tc>
        <w:tc>
          <w:tcPr>
            <w:tcW w:w="588" w:type="dxa"/>
          </w:tcPr>
          <w:p>
            <w:pPr>
              <w:pStyle w:val="TableParagraph"/>
              <w:spacing w:line="160" w:lineRule="exact" w:before="109"/>
              <w:ind w:left="5"/>
              <w:rPr>
                <w:sz w:val="16"/>
              </w:rPr>
            </w:pPr>
            <w:r>
              <w:rPr>
                <w:spacing w:val="-10"/>
                <w:sz w:val="16"/>
              </w:rPr>
              <w:t>4</w:t>
            </w:r>
          </w:p>
        </w:tc>
        <w:tc>
          <w:tcPr>
            <w:tcW w:w="592" w:type="dxa"/>
          </w:tcPr>
          <w:p>
            <w:pPr>
              <w:pStyle w:val="TableParagraph"/>
              <w:spacing w:line="160" w:lineRule="exact" w:before="109"/>
              <w:ind w:left="1"/>
              <w:rPr>
                <w:sz w:val="16"/>
              </w:rPr>
            </w:pPr>
            <w:r>
              <w:rPr>
                <w:spacing w:val="-10"/>
                <w:sz w:val="16"/>
              </w:rPr>
              <w:t>3</w:t>
            </w:r>
          </w:p>
        </w:tc>
        <w:tc>
          <w:tcPr>
            <w:tcW w:w="573" w:type="dxa"/>
          </w:tcPr>
          <w:p>
            <w:pPr>
              <w:pStyle w:val="TableParagraph"/>
              <w:spacing w:line="179" w:lineRule="exact"/>
              <w:ind w:left="4"/>
              <w:rPr>
                <w:b/>
                <w:sz w:val="16"/>
              </w:rPr>
            </w:pPr>
            <w:r>
              <w:rPr>
                <w:b/>
                <w:spacing w:val="-5"/>
                <w:sz w:val="16"/>
              </w:rPr>
              <w:t>13</w:t>
            </w:r>
          </w:p>
        </w:tc>
        <w:tc>
          <w:tcPr>
            <w:tcW w:w="588" w:type="dxa"/>
          </w:tcPr>
          <w:p>
            <w:pPr>
              <w:pStyle w:val="TableParagraph"/>
              <w:spacing w:line="160" w:lineRule="exact" w:before="109"/>
              <w:ind w:left="5" w:right="1"/>
              <w:rPr>
                <w:sz w:val="16"/>
              </w:rPr>
            </w:pPr>
            <w:r>
              <w:rPr>
                <w:spacing w:val="-10"/>
                <w:sz w:val="16"/>
              </w:rPr>
              <w:t>3</w:t>
            </w:r>
          </w:p>
        </w:tc>
        <w:tc>
          <w:tcPr>
            <w:tcW w:w="588" w:type="dxa"/>
          </w:tcPr>
          <w:p>
            <w:pPr>
              <w:pStyle w:val="TableParagraph"/>
              <w:spacing w:line="160" w:lineRule="exact" w:before="109"/>
              <w:ind w:left="5" w:right="1"/>
              <w:rPr>
                <w:sz w:val="16"/>
              </w:rPr>
            </w:pPr>
            <w:r>
              <w:rPr>
                <w:spacing w:val="-10"/>
                <w:sz w:val="16"/>
              </w:rPr>
              <w:t>5</w:t>
            </w:r>
          </w:p>
        </w:tc>
        <w:tc>
          <w:tcPr>
            <w:tcW w:w="588" w:type="dxa"/>
          </w:tcPr>
          <w:p>
            <w:pPr>
              <w:pStyle w:val="TableParagraph"/>
              <w:spacing w:line="160" w:lineRule="exact" w:before="109"/>
              <w:ind w:left="5" w:right="2"/>
              <w:rPr>
                <w:sz w:val="16"/>
              </w:rPr>
            </w:pPr>
            <w:r>
              <w:rPr>
                <w:spacing w:val="-10"/>
                <w:sz w:val="16"/>
              </w:rPr>
              <w:t>3</w:t>
            </w:r>
          </w:p>
        </w:tc>
        <w:tc>
          <w:tcPr>
            <w:tcW w:w="593" w:type="dxa"/>
          </w:tcPr>
          <w:p>
            <w:pPr>
              <w:pStyle w:val="TableParagraph"/>
              <w:spacing w:line="160" w:lineRule="exact" w:before="109"/>
              <w:ind w:left="7"/>
              <w:rPr>
                <w:sz w:val="16"/>
              </w:rPr>
            </w:pPr>
            <w:r>
              <w:rPr>
                <w:spacing w:val="-10"/>
                <w:sz w:val="16"/>
              </w:rPr>
              <w:t>4</w:t>
            </w:r>
          </w:p>
        </w:tc>
        <w:tc>
          <w:tcPr>
            <w:tcW w:w="628" w:type="dxa"/>
          </w:tcPr>
          <w:p>
            <w:pPr>
              <w:pStyle w:val="TableParagraph"/>
              <w:spacing w:line="179" w:lineRule="exact"/>
              <w:ind w:left="3"/>
              <w:rPr>
                <w:b/>
                <w:sz w:val="16"/>
              </w:rPr>
            </w:pPr>
            <w:r>
              <w:rPr>
                <w:b/>
                <w:spacing w:val="-5"/>
                <w:sz w:val="16"/>
              </w:rPr>
              <w:t>15</w:t>
            </w:r>
          </w:p>
        </w:tc>
        <w:tc>
          <w:tcPr>
            <w:tcW w:w="836" w:type="dxa"/>
          </w:tcPr>
          <w:p>
            <w:pPr>
              <w:pStyle w:val="TableParagraph"/>
              <w:spacing w:line="164" w:lineRule="exact" w:before="105"/>
              <w:ind w:left="3"/>
              <w:rPr>
                <w:b/>
                <w:sz w:val="16"/>
              </w:rPr>
            </w:pPr>
            <w:r>
              <w:rPr>
                <w:b/>
                <w:spacing w:val="-5"/>
                <w:sz w:val="16"/>
              </w:rPr>
              <w:t>56</w:t>
            </w:r>
          </w:p>
        </w:tc>
        <w:tc>
          <w:tcPr>
            <w:tcW w:w="984" w:type="dxa"/>
          </w:tcPr>
          <w:p>
            <w:pPr>
              <w:pStyle w:val="TableParagraph"/>
              <w:spacing w:before="1"/>
              <w:ind w:left="7"/>
              <w:rPr>
                <w:sz w:val="16"/>
              </w:rPr>
            </w:pPr>
            <w:r>
              <w:rPr>
                <w:spacing w:val="-2"/>
                <w:sz w:val="16"/>
              </w:rPr>
              <w:t>TINGGI</w:t>
            </w:r>
          </w:p>
        </w:tc>
        <w:tc>
          <w:tcPr>
            <w:tcW w:w="712" w:type="dxa"/>
          </w:tcPr>
          <w:p>
            <w:pPr>
              <w:pStyle w:val="TableParagraph"/>
              <w:spacing w:line="160" w:lineRule="exact" w:before="109"/>
              <w:ind w:left="8"/>
              <w:rPr>
                <w:sz w:val="16"/>
              </w:rPr>
            </w:pPr>
            <w:r>
              <w:rPr>
                <w:spacing w:val="-10"/>
                <w:sz w:val="16"/>
              </w:rPr>
              <w:t>3</w:t>
            </w:r>
          </w:p>
        </w:tc>
      </w:tr>
      <w:tr>
        <w:trPr>
          <w:trHeight w:val="290" w:hRule="atLeast"/>
        </w:trPr>
        <w:tc>
          <w:tcPr>
            <w:tcW w:w="680" w:type="dxa"/>
          </w:tcPr>
          <w:p>
            <w:pPr>
              <w:pStyle w:val="TableParagraph"/>
              <w:spacing w:line="160" w:lineRule="exact" w:before="110"/>
              <w:ind w:left="8"/>
              <w:rPr>
                <w:sz w:val="16"/>
              </w:rPr>
            </w:pPr>
            <w:r>
              <w:rPr>
                <w:spacing w:val="-10"/>
                <w:sz w:val="16"/>
              </w:rPr>
              <w:t>2</w:t>
            </w:r>
          </w:p>
        </w:tc>
        <w:tc>
          <w:tcPr>
            <w:tcW w:w="408" w:type="dxa"/>
          </w:tcPr>
          <w:p>
            <w:pPr>
              <w:pStyle w:val="TableParagraph"/>
              <w:spacing w:line="160" w:lineRule="exact" w:before="110"/>
              <w:ind w:left="7"/>
              <w:rPr>
                <w:sz w:val="16"/>
              </w:rPr>
            </w:pPr>
            <w:r>
              <w:rPr>
                <w:spacing w:val="-10"/>
                <w:sz w:val="16"/>
              </w:rPr>
              <w:t>3</w:t>
            </w:r>
          </w:p>
        </w:tc>
        <w:tc>
          <w:tcPr>
            <w:tcW w:w="540" w:type="dxa"/>
          </w:tcPr>
          <w:p>
            <w:pPr>
              <w:pStyle w:val="TableParagraph"/>
              <w:spacing w:line="160" w:lineRule="exact" w:before="110"/>
              <w:ind w:left="4"/>
              <w:rPr>
                <w:sz w:val="16"/>
              </w:rPr>
            </w:pPr>
            <w:r>
              <w:rPr>
                <w:spacing w:val="-10"/>
                <w:sz w:val="16"/>
              </w:rPr>
              <w:t>4</w:t>
            </w:r>
          </w:p>
        </w:tc>
        <w:tc>
          <w:tcPr>
            <w:tcW w:w="601" w:type="dxa"/>
          </w:tcPr>
          <w:p>
            <w:pPr>
              <w:pStyle w:val="TableParagraph"/>
              <w:spacing w:line="160" w:lineRule="exact" w:before="110"/>
              <w:ind w:left="8"/>
              <w:rPr>
                <w:sz w:val="16"/>
              </w:rPr>
            </w:pPr>
            <w:r>
              <w:rPr>
                <w:spacing w:val="-10"/>
                <w:sz w:val="16"/>
              </w:rPr>
              <w:t>3</w:t>
            </w:r>
          </w:p>
        </w:tc>
        <w:tc>
          <w:tcPr>
            <w:tcW w:w="432" w:type="dxa"/>
          </w:tcPr>
          <w:p>
            <w:pPr>
              <w:pStyle w:val="TableParagraph"/>
              <w:spacing w:line="160" w:lineRule="exact" w:before="110"/>
              <w:ind w:left="7"/>
              <w:rPr>
                <w:sz w:val="16"/>
              </w:rPr>
            </w:pPr>
            <w:r>
              <w:rPr>
                <w:spacing w:val="-10"/>
                <w:sz w:val="16"/>
              </w:rPr>
              <w:t>3</w:t>
            </w:r>
          </w:p>
        </w:tc>
        <w:tc>
          <w:tcPr>
            <w:tcW w:w="588" w:type="dxa"/>
          </w:tcPr>
          <w:p>
            <w:pPr>
              <w:pStyle w:val="TableParagraph"/>
              <w:spacing w:line="179" w:lineRule="exact"/>
              <w:ind w:left="5" w:right="2"/>
              <w:rPr>
                <w:b/>
                <w:sz w:val="16"/>
              </w:rPr>
            </w:pPr>
            <w:r>
              <w:rPr>
                <w:b/>
                <w:spacing w:val="-5"/>
                <w:sz w:val="16"/>
              </w:rPr>
              <w:t>13</w:t>
            </w:r>
          </w:p>
        </w:tc>
        <w:tc>
          <w:tcPr>
            <w:tcW w:w="576" w:type="dxa"/>
          </w:tcPr>
          <w:p>
            <w:pPr>
              <w:pStyle w:val="TableParagraph"/>
              <w:spacing w:line="160" w:lineRule="exact" w:before="110"/>
              <w:ind w:left="7"/>
              <w:rPr>
                <w:sz w:val="16"/>
              </w:rPr>
            </w:pPr>
            <w:r>
              <w:rPr>
                <w:spacing w:val="-10"/>
                <w:sz w:val="16"/>
              </w:rPr>
              <w:t>4</w:t>
            </w:r>
          </w:p>
        </w:tc>
        <w:tc>
          <w:tcPr>
            <w:tcW w:w="416" w:type="dxa"/>
          </w:tcPr>
          <w:p>
            <w:pPr>
              <w:pStyle w:val="TableParagraph"/>
              <w:spacing w:line="160" w:lineRule="exact" w:before="110"/>
              <w:rPr>
                <w:sz w:val="16"/>
              </w:rPr>
            </w:pPr>
            <w:r>
              <w:rPr>
                <w:spacing w:val="-10"/>
                <w:sz w:val="16"/>
              </w:rPr>
              <w:t>5</w:t>
            </w:r>
          </w:p>
        </w:tc>
        <w:tc>
          <w:tcPr>
            <w:tcW w:w="464" w:type="dxa"/>
          </w:tcPr>
          <w:p>
            <w:pPr>
              <w:pStyle w:val="TableParagraph"/>
              <w:spacing w:line="160" w:lineRule="exact" w:before="110"/>
              <w:ind w:left="8"/>
              <w:rPr>
                <w:sz w:val="16"/>
              </w:rPr>
            </w:pPr>
            <w:r>
              <w:rPr>
                <w:spacing w:val="-10"/>
                <w:sz w:val="16"/>
              </w:rPr>
              <w:t>3</w:t>
            </w:r>
          </w:p>
        </w:tc>
        <w:tc>
          <w:tcPr>
            <w:tcW w:w="464" w:type="dxa"/>
          </w:tcPr>
          <w:p>
            <w:pPr>
              <w:pStyle w:val="TableParagraph"/>
              <w:spacing w:line="160" w:lineRule="exact" w:before="110"/>
              <w:ind w:left="8" w:right="1"/>
              <w:rPr>
                <w:sz w:val="16"/>
              </w:rPr>
            </w:pPr>
            <w:r>
              <w:rPr>
                <w:spacing w:val="-10"/>
                <w:sz w:val="16"/>
              </w:rPr>
              <w:t>3</w:t>
            </w:r>
          </w:p>
        </w:tc>
        <w:tc>
          <w:tcPr>
            <w:tcW w:w="504" w:type="dxa"/>
          </w:tcPr>
          <w:p>
            <w:pPr>
              <w:pStyle w:val="TableParagraph"/>
              <w:spacing w:line="179" w:lineRule="exact"/>
              <w:ind w:left="9" w:right="1"/>
              <w:rPr>
                <w:b/>
                <w:sz w:val="16"/>
              </w:rPr>
            </w:pPr>
            <w:r>
              <w:rPr>
                <w:b/>
                <w:spacing w:val="-5"/>
                <w:sz w:val="16"/>
              </w:rPr>
              <w:t>15</w:t>
            </w:r>
          </w:p>
        </w:tc>
        <w:tc>
          <w:tcPr>
            <w:tcW w:w="464" w:type="dxa"/>
          </w:tcPr>
          <w:p>
            <w:pPr>
              <w:pStyle w:val="TableParagraph"/>
              <w:spacing w:line="160" w:lineRule="exact" w:before="110"/>
              <w:ind w:left="8"/>
              <w:rPr>
                <w:sz w:val="16"/>
              </w:rPr>
            </w:pPr>
            <w:r>
              <w:rPr>
                <w:spacing w:val="-10"/>
                <w:sz w:val="16"/>
              </w:rPr>
              <w:t>3</w:t>
            </w:r>
          </w:p>
        </w:tc>
        <w:tc>
          <w:tcPr>
            <w:tcW w:w="504" w:type="dxa"/>
          </w:tcPr>
          <w:p>
            <w:pPr>
              <w:pStyle w:val="TableParagraph"/>
              <w:spacing w:line="160" w:lineRule="exact" w:before="110"/>
              <w:ind w:left="9"/>
              <w:rPr>
                <w:sz w:val="16"/>
              </w:rPr>
            </w:pPr>
            <w:r>
              <w:rPr>
                <w:spacing w:val="-10"/>
                <w:sz w:val="16"/>
              </w:rPr>
              <w:t>3</w:t>
            </w:r>
          </w:p>
        </w:tc>
        <w:tc>
          <w:tcPr>
            <w:tcW w:w="588" w:type="dxa"/>
          </w:tcPr>
          <w:p>
            <w:pPr>
              <w:pStyle w:val="TableParagraph"/>
              <w:spacing w:line="160" w:lineRule="exact" w:before="110"/>
              <w:ind w:left="5"/>
              <w:rPr>
                <w:sz w:val="16"/>
              </w:rPr>
            </w:pPr>
            <w:r>
              <w:rPr>
                <w:spacing w:val="-10"/>
                <w:sz w:val="16"/>
              </w:rPr>
              <w:t>4</w:t>
            </w:r>
          </w:p>
        </w:tc>
        <w:tc>
          <w:tcPr>
            <w:tcW w:w="592" w:type="dxa"/>
          </w:tcPr>
          <w:p>
            <w:pPr>
              <w:pStyle w:val="TableParagraph"/>
              <w:spacing w:line="160" w:lineRule="exact" w:before="110"/>
              <w:ind w:left="1"/>
              <w:rPr>
                <w:sz w:val="16"/>
              </w:rPr>
            </w:pPr>
            <w:r>
              <w:rPr>
                <w:spacing w:val="-10"/>
                <w:sz w:val="16"/>
              </w:rPr>
              <w:t>3</w:t>
            </w:r>
          </w:p>
        </w:tc>
        <w:tc>
          <w:tcPr>
            <w:tcW w:w="573" w:type="dxa"/>
          </w:tcPr>
          <w:p>
            <w:pPr>
              <w:pStyle w:val="TableParagraph"/>
              <w:spacing w:line="179" w:lineRule="exact"/>
              <w:ind w:left="4"/>
              <w:rPr>
                <w:b/>
                <w:sz w:val="16"/>
              </w:rPr>
            </w:pPr>
            <w:r>
              <w:rPr>
                <w:b/>
                <w:spacing w:val="-5"/>
                <w:sz w:val="16"/>
              </w:rPr>
              <w:t>13</w:t>
            </w:r>
          </w:p>
        </w:tc>
        <w:tc>
          <w:tcPr>
            <w:tcW w:w="588" w:type="dxa"/>
          </w:tcPr>
          <w:p>
            <w:pPr>
              <w:pStyle w:val="TableParagraph"/>
              <w:spacing w:line="160" w:lineRule="exact" w:before="110"/>
              <w:ind w:left="5" w:right="1"/>
              <w:rPr>
                <w:sz w:val="16"/>
              </w:rPr>
            </w:pPr>
            <w:r>
              <w:rPr>
                <w:spacing w:val="-10"/>
                <w:sz w:val="16"/>
              </w:rPr>
              <w:t>3</w:t>
            </w:r>
          </w:p>
        </w:tc>
        <w:tc>
          <w:tcPr>
            <w:tcW w:w="588" w:type="dxa"/>
          </w:tcPr>
          <w:p>
            <w:pPr>
              <w:pStyle w:val="TableParagraph"/>
              <w:spacing w:line="160" w:lineRule="exact" w:before="110"/>
              <w:ind w:left="5" w:right="1"/>
              <w:rPr>
                <w:sz w:val="16"/>
              </w:rPr>
            </w:pPr>
            <w:r>
              <w:rPr>
                <w:spacing w:val="-10"/>
                <w:sz w:val="16"/>
              </w:rPr>
              <w:t>4</w:t>
            </w:r>
          </w:p>
        </w:tc>
        <w:tc>
          <w:tcPr>
            <w:tcW w:w="588" w:type="dxa"/>
          </w:tcPr>
          <w:p>
            <w:pPr>
              <w:pStyle w:val="TableParagraph"/>
              <w:spacing w:line="160" w:lineRule="exact" w:before="110"/>
              <w:ind w:left="5" w:right="2"/>
              <w:rPr>
                <w:sz w:val="16"/>
              </w:rPr>
            </w:pPr>
            <w:r>
              <w:rPr>
                <w:spacing w:val="-10"/>
                <w:sz w:val="16"/>
              </w:rPr>
              <w:t>3</w:t>
            </w:r>
          </w:p>
        </w:tc>
        <w:tc>
          <w:tcPr>
            <w:tcW w:w="593" w:type="dxa"/>
          </w:tcPr>
          <w:p>
            <w:pPr>
              <w:pStyle w:val="TableParagraph"/>
              <w:spacing w:line="160" w:lineRule="exact" w:before="110"/>
              <w:ind w:left="7"/>
              <w:rPr>
                <w:sz w:val="16"/>
              </w:rPr>
            </w:pPr>
            <w:r>
              <w:rPr>
                <w:spacing w:val="-10"/>
                <w:sz w:val="16"/>
              </w:rPr>
              <w:t>3</w:t>
            </w:r>
          </w:p>
        </w:tc>
        <w:tc>
          <w:tcPr>
            <w:tcW w:w="628" w:type="dxa"/>
          </w:tcPr>
          <w:p>
            <w:pPr>
              <w:pStyle w:val="TableParagraph"/>
              <w:spacing w:line="179" w:lineRule="exact"/>
              <w:ind w:left="3"/>
              <w:rPr>
                <w:b/>
                <w:sz w:val="16"/>
              </w:rPr>
            </w:pPr>
            <w:r>
              <w:rPr>
                <w:b/>
                <w:spacing w:val="-5"/>
                <w:sz w:val="16"/>
              </w:rPr>
              <w:t>13</w:t>
            </w:r>
          </w:p>
        </w:tc>
        <w:tc>
          <w:tcPr>
            <w:tcW w:w="836" w:type="dxa"/>
          </w:tcPr>
          <w:p>
            <w:pPr>
              <w:pStyle w:val="TableParagraph"/>
              <w:spacing w:line="164" w:lineRule="exact" w:before="106"/>
              <w:ind w:left="3"/>
              <w:rPr>
                <w:b/>
                <w:sz w:val="16"/>
              </w:rPr>
            </w:pPr>
            <w:r>
              <w:rPr>
                <w:b/>
                <w:spacing w:val="-5"/>
                <w:sz w:val="16"/>
              </w:rPr>
              <w:t>54</w:t>
            </w:r>
          </w:p>
        </w:tc>
        <w:tc>
          <w:tcPr>
            <w:tcW w:w="984" w:type="dxa"/>
          </w:tcPr>
          <w:p>
            <w:pPr>
              <w:pStyle w:val="TableParagraph"/>
              <w:spacing w:before="2"/>
              <w:ind w:left="7"/>
              <w:rPr>
                <w:sz w:val="16"/>
              </w:rPr>
            </w:pPr>
            <w:r>
              <w:rPr>
                <w:spacing w:val="-2"/>
                <w:sz w:val="16"/>
              </w:rPr>
              <w:t>TINGGI</w:t>
            </w:r>
          </w:p>
        </w:tc>
        <w:tc>
          <w:tcPr>
            <w:tcW w:w="712" w:type="dxa"/>
          </w:tcPr>
          <w:p>
            <w:pPr>
              <w:pStyle w:val="TableParagraph"/>
              <w:spacing w:line="160" w:lineRule="exact" w:before="110"/>
              <w:ind w:left="8"/>
              <w:rPr>
                <w:sz w:val="16"/>
              </w:rPr>
            </w:pPr>
            <w:r>
              <w:rPr>
                <w:spacing w:val="-10"/>
                <w:sz w:val="16"/>
              </w:rPr>
              <w:t>3</w:t>
            </w:r>
          </w:p>
        </w:tc>
      </w:tr>
      <w:tr>
        <w:trPr>
          <w:trHeight w:val="290" w:hRule="atLeast"/>
        </w:trPr>
        <w:tc>
          <w:tcPr>
            <w:tcW w:w="680" w:type="dxa"/>
          </w:tcPr>
          <w:p>
            <w:pPr>
              <w:pStyle w:val="TableParagraph"/>
              <w:spacing w:line="160" w:lineRule="exact" w:before="109"/>
              <w:ind w:left="8"/>
              <w:rPr>
                <w:sz w:val="16"/>
              </w:rPr>
            </w:pPr>
            <w:r>
              <w:rPr>
                <w:spacing w:val="-10"/>
                <w:sz w:val="16"/>
              </w:rPr>
              <w:t>3</w:t>
            </w:r>
          </w:p>
        </w:tc>
        <w:tc>
          <w:tcPr>
            <w:tcW w:w="408" w:type="dxa"/>
          </w:tcPr>
          <w:p>
            <w:pPr>
              <w:pStyle w:val="TableParagraph"/>
              <w:spacing w:line="160" w:lineRule="exact" w:before="109"/>
              <w:ind w:left="7"/>
              <w:rPr>
                <w:sz w:val="16"/>
              </w:rPr>
            </w:pPr>
            <w:r>
              <w:rPr>
                <w:spacing w:val="-10"/>
                <w:sz w:val="16"/>
              </w:rPr>
              <w:t>3</w:t>
            </w:r>
          </w:p>
        </w:tc>
        <w:tc>
          <w:tcPr>
            <w:tcW w:w="540" w:type="dxa"/>
          </w:tcPr>
          <w:p>
            <w:pPr>
              <w:pStyle w:val="TableParagraph"/>
              <w:spacing w:line="160" w:lineRule="exact" w:before="109"/>
              <w:ind w:left="4"/>
              <w:rPr>
                <w:sz w:val="16"/>
              </w:rPr>
            </w:pPr>
            <w:r>
              <w:rPr>
                <w:spacing w:val="-10"/>
                <w:sz w:val="16"/>
              </w:rPr>
              <w:t>3</w:t>
            </w:r>
          </w:p>
        </w:tc>
        <w:tc>
          <w:tcPr>
            <w:tcW w:w="601" w:type="dxa"/>
          </w:tcPr>
          <w:p>
            <w:pPr>
              <w:pStyle w:val="TableParagraph"/>
              <w:spacing w:line="160" w:lineRule="exact" w:before="109"/>
              <w:ind w:left="8"/>
              <w:rPr>
                <w:sz w:val="16"/>
              </w:rPr>
            </w:pPr>
            <w:r>
              <w:rPr>
                <w:spacing w:val="-10"/>
                <w:sz w:val="16"/>
              </w:rPr>
              <w:t>3</w:t>
            </w:r>
          </w:p>
        </w:tc>
        <w:tc>
          <w:tcPr>
            <w:tcW w:w="432" w:type="dxa"/>
          </w:tcPr>
          <w:p>
            <w:pPr>
              <w:pStyle w:val="TableParagraph"/>
              <w:spacing w:line="160" w:lineRule="exact" w:before="109"/>
              <w:ind w:left="7"/>
              <w:rPr>
                <w:sz w:val="16"/>
              </w:rPr>
            </w:pPr>
            <w:r>
              <w:rPr>
                <w:spacing w:val="-10"/>
                <w:sz w:val="16"/>
              </w:rPr>
              <w:t>3</w:t>
            </w:r>
          </w:p>
        </w:tc>
        <w:tc>
          <w:tcPr>
            <w:tcW w:w="588" w:type="dxa"/>
          </w:tcPr>
          <w:p>
            <w:pPr>
              <w:pStyle w:val="TableParagraph"/>
              <w:spacing w:line="179" w:lineRule="exact"/>
              <w:ind w:left="5" w:right="2"/>
              <w:rPr>
                <w:b/>
                <w:sz w:val="16"/>
              </w:rPr>
            </w:pPr>
            <w:r>
              <w:rPr>
                <w:b/>
                <w:spacing w:val="-5"/>
                <w:sz w:val="16"/>
              </w:rPr>
              <w:t>12</w:t>
            </w:r>
          </w:p>
        </w:tc>
        <w:tc>
          <w:tcPr>
            <w:tcW w:w="576" w:type="dxa"/>
          </w:tcPr>
          <w:p>
            <w:pPr>
              <w:pStyle w:val="TableParagraph"/>
              <w:spacing w:line="160" w:lineRule="exact" w:before="109"/>
              <w:ind w:left="7"/>
              <w:rPr>
                <w:sz w:val="16"/>
              </w:rPr>
            </w:pPr>
            <w:r>
              <w:rPr>
                <w:spacing w:val="-10"/>
                <w:sz w:val="16"/>
              </w:rPr>
              <w:t>2</w:t>
            </w:r>
          </w:p>
        </w:tc>
        <w:tc>
          <w:tcPr>
            <w:tcW w:w="416" w:type="dxa"/>
          </w:tcPr>
          <w:p>
            <w:pPr>
              <w:pStyle w:val="TableParagraph"/>
              <w:spacing w:line="160" w:lineRule="exact" w:before="109"/>
              <w:rPr>
                <w:sz w:val="16"/>
              </w:rPr>
            </w:pPr>
            <w:r>
              <w:rPr>
                <w:spacing w:val="-10"/>
                <w:sz w:val="16"/>
              </w:rPr>
              <w:t>4</w:t>
            </w:r>
          </w:p>
        </w:tc>
        <w:tc>
          <w:tcPr>
            <w:tcW w:w="464" w:type="dxa"/>
          </w:tcPr>
          <w:p>
            <w:pPr>
              <w:pStyle w:val="TableParagraph"/>
              <w:spacing w:line="160" w:lineRule="exact" w:before="109"/>
              <w:ind w:left="8"/>
              <w:rPr>
                <w:sz w:val="16"/>
              </w:rPr>
            </w:pPr>
            <w:r>
              <w:rPr>
                <w:spacing w:val="-10"/>
                <w:sz w:val="16"/>
              </w:rPr>
              <w:t>2</w:t>
            </w:r>
          </w:p>
        </w:tc>
        <w:tc>
          <w:tcPr>
            <w:tcW w:w="464" w:type="dxa"/>
          </w:tcPr>
          <w:p>
            <w:pPr>
              <w:pStyle w:val="TableParagraph"/>
              <w:spacing w:line="160" w:lineRule="exact" w:before="109"/>
              <w:ind w:left="8" w:right="1"/>
              <w:rPr>
                <w:sz w:val="16"/>
              </w:rPr>
            </w:pPr>
            <w:r>
              <w:rPr>
                <w:spacing w:val="-10"/>
                <w:sz w:val="16"/>
              </w:rPr>
              <w:t>3</w:t>
            </w:r>
          </w:p>
        </w:tc>
        <w:tc>
          <w:tcPr>
            <w:tcW w:w="504" w:type="dxa"/>
          </w:tcPr>
          <w:p>
            <w:pPr>
              <w:pStyle w:val="TableParagraph"/>
              <w:spacing w:line="179" w:lineRule="exact"/>
              <w:ind w:left="9" w:right="1"/>
              <w:rPr>
                <w:b/>
                <w:sz w:val="16"/>
              </w:rPr>
            </w:pPr>
            <w:r>
              <w:rPr>
                <w:b/>
                <w:spacing w:val="-5"/>
                <w:sz w:val="16"/>
              </w:rPr>
              <w:t>11</w:t>
            </w:r>
          </w:p>
        </w:tc>
        <w:tc>
          <w:tcPr>
            <w:tcW w:w="464" w:type="dxa"/>
          </w:tcPr>
          <w:p>
            <w:pPr>
              <w:pStyle w:val="TableParagraph"/>
              <w:spacing w:line="160" w:lineRule="exact" w:before="109"/>
              <w:ind w:left="8"/>
              <w:rPr>
                <w:sz w:val="16"/>
              </w:rPr>
            </w:pPr>
            <w:r>
              <w:rPr>
                <w:spacing w:val="-10"/>
                <w:sz w:val="16"/>
              </w:rPr>
              <w:t>2</w:t>
            </w:r>
          </w:p>
        </w:tc>
        <w:tc>
          <w:tcPr>
            <w:tcW w:w="504" w:type="dxa"/>
          </w:tcPr>
          <w:p>
            <w:pPr>
              <w:pStyle w:val="TableParagraph"/>
              <w:spacing w:line="160" w:lineRule="exact" w:before="109"/>
              <w:ind w:left="9"/>
              <w:rPr>
                <w:sz w:val="16"/>
              </w:rPr>
            </w:pPr>
            <w:r>
              <w:rPr>
                <w:spacing w:val="-10"/>
                <w:sz w:val="16"/>
              </w:rPr>
              <w:t>3</w:t>
            </w:r>
          </w:p>
        </w:tc>
        <w:tc>
          <w:tcPr>
            <w:tcW w:w="588" w:type="dxa"/>
          </w:tcPr>
          <w:p>
            <w:pPr>
              <w:pStyle w:val="TableParagraph"/>
              <w:spacing w:line="160" w:lineRule="exact" w:before="109"/>
              <w:ind w:left="5"/>
              <w:rPr>
                <w:sz w:val="16"/>
              </w:rPr>
            </w:pPr>
            <w:r>
              <w:rPr>
                <w:spacing w:val="-10"/>
                <w:sz w:val="16"/>
              </w:rPr>
              <w:t>3</w:t>
            </w:r>
          </w:p>
        </w:tc>
        <w:tc>
          <w:tcPr>
            <w:tcW w:w="592" w:type="dxa"/>
          </w:tcPr>
          <w:p>
            <w:pPr>
              <w:pStyle w:val="TableParagraph"/>
              <w:spacing w:line="160" w:lineRule="exact" w:before="109"/>
              <w:ind w:left="1"/>
              <w:rPr>
                <w:sz w:val="16"/>
              </w:rPr>
            </w:pPr>
            <w:r>
              <w:rPr>
                <w:spacing w:val="-10"/>
                <w:sz w:val="16"/>
              </w:rPr>
              <w:t>3</w:t>
            </w:r>
          </w:p>
        </w:tc>
        <w:tc>
          <w:tcPr>
            <w:tcW w:w="573" w:type="dxa"/>
          </w:tcPr>
          <w:p>
            <w:pPr>
              <w:pStyle w:val="TableParagraph"/>
              <w:spacing w:line="179" w:lineRule="exact"/>
              <w:ind w:left="4"/>
              <w:rPr>
                <w:b/>
                <w:sz w:val="16"/>
              </w:rPr>
            </w:pPr>
            <w:r>
              <w:rPr>
                <w:b/>
                <w:spacing w:val="-5"/>
                <w:sz w:val="16"/>
              </w:rPr>
              <w:t>11</w:t>
            </w:r>
          </w:p>
        </w:tc>
        <w:tc>
          <w:tcPr>
            <w:tcW w:w="588" w:type="dxa"/>
          </w:tcPr>
          <w:p>
            <w:pPr>
              <w:pStyle w:val="TableParagraph"/>
              <w:spacing w:line="160" w:lineRule="exact" w:before="109"/>
              <w:ind w:left="5" w:right="1"/>
              <w:rPr>
                <w:sz w:val="16"/>
              </w:rPr>
            </w:pPr>
            <w:r>
              <w:rPr>
                <w:spacing w:val="-10"/>
                <w:sz w:val="16"/>
              </w:rPr>
              <w:t>3</w:t>
            </w:r>
          </w:p>
        </w:tc>
        <w:tc>
          <w:tcPr>
            <w:tcW w:w="588" w:type="dxa"/>
          </w:tcPr>
          <w:p>
            <w:pPr>
              <w:pStyle w:val="TableParagraph"/>
              <w:spacing w:line="160" w:lineRule="exact" w:before="109"/>
              <w:ind w:left="5" w:right="1"/>
              <w:rPr>
                <w:sz w:val="16"/>
              </w:rPr>
            </w:pPr>
            <w:r>
              <w:rPr>
                <w:spacing w:val="-10"/>
                <w:sz w:val="16"/>
              </w:rPr>
              <w:t>3</w:t>
            </w:r>
          </w:p>
        </w:tc>
        <w:tc>
          <w:tcPr>
            <w:tcW w:w="588" w:type="dxa"/>
          </w:tcPr>
          <w:p>
            <w:pPr>
              <w:pStyle w:val="TableParagraph"/>
              <w:spacing w:line="160" w:lineRule="exact" w:before="109"/>
              <w:ind w:left="5" w:right="2"/>
              <w:rPr>
                <w:sz w:val="16"/>
              </w:rPr>
            </w:pPr>
            <w:r>
              <w:rPr>
                <w:spacing w:val="-10"/>
                <w:sz w:val="16"/>
              </w:rPr>
              <w:t>3</w:t>
            </w:r>
          </w:p>
        </w:tc>
        <w:tc>
          <w:tcPr>
            <w:tcW w:w="593" w:type="dxa"/>
          </w:tcPr>
          <w:p>
            <w:pPr>
              <w:pStyle w:val="TableParagraph"/>
              <w:spacing w:line="160" w:lineRule="exact" w:before="109"/>
              <w:ind w:left="7"/>
              <w:rPr>
                <w:sz w:val="16"/>
              </w:rPr>
            </w:pPr>
            <w:r>
              <w:rPr>
                <w:spacing w:val="-10"/>
                <w:sz w:val="16"/>
              </w:rPr>
              <w:t>5</w:t>
            </w:r>
          </w:p>
        </w:tc>
        <w:tc>
          <w:tcPr>
            <w:tcW w:w="628" w:type="dxa"/>
          </w:tcPr>
          <w:p>
            <w:pPr>
              <w:pStyle w:val="TableParagraph"/>
              <w:spacing w:line="179" w:lineRule="exact"/>
              <w:ind w:left="3"/>
              <w:rPr>
                <w:b/>
                <w:sz w:val="16"/>
              </w:rPr>
            </w:pPr>
            <w:r>
              <w:rPr>
                <w:b/>
                <w:spacing w:val="-5"/>
                <w:sz w:val="16"/>
              </w:rPr>
              <w:t>14</w:t>
            </w:r>
          </w:p>
        </w:tc>
        <w:tc>
          <w:tcPr>
            <w:tcW w:w="836" w:type="dxa"/>
          </w:tcPr>
          <w:p>
            <w:pPr>
              <w:pStyle w:val="TableParagraph"/>
              <w:spacing w:line="164" w:lineRule="exact" w:before="105"/>
              <w:ind w:left="3"/>
              <w:rPr>
                <w:b/>
                <w:sz w:val="16"/>
              </w:rPr>
            </w:pPr>
            <w:r>
              <w:rPr>
                <w:b/>
                <w:spacing w:val="-5"/>
                <w:sz w:val="16"/>
              </w:rPr>
              <w:t>48</w:t>
            </w:r>
          </w:p>
        </w:tc>
        <w:tc>
          <w:tcPr>
            <w:tcW w:w="984" w:type="dxa"/>
          </w:tcPr>
          <w:p>
            <w:pPr>
              <w:pStyle w:val="TableParagraph"/>
              <w:spacing w:before="1"/>
              <w:ind w:left="7"/>
              <w:rPr>
                <w:sz w:val="16"/>
              </w:rPr>
            </w:pPr>
            <w:r>
              <w:rPr>
                <w:spacing w:val="-2"/>
                <w:sz w:val="16"/>
              </w:rPr>
              <w:t>TINGGI</w:t>
            </w:r>
          </w:p>
        </w:tc>
        <w:tc>
          <w:tcPr>
            <w:tcW w:w="712" w:type="dxa"/>
          </w:tcPr>
          <w:p>
            <w:pPr>
              <w:pStyle w:val="TableParagraph"/>
              <w:spacing w:line="160" w:lineRule="exact" w:before="109"/>
              <w:ind w:left="8"/>
              <w:rPr>
                <w:sz w:val="16"/>
              </w:rPr>
            </w:pPr>
            <w:r>
              <w:rPr>
                <w:spacing w:val="-10"/>
                <w:sz w:val="16"/>
              </w:rPr>
              <w:t>3</w:t>
            </w:r>
          </w:p>
        </w:tc>
      </w:tr>
      <w:tr>
        <w:trPr>
          <w:trHeight w:val="290" w:hRule="atLeast"/>
        </w:trPr>
        <w:tc>
          <w:tcPr>
            <w:tcW w:w="680" w:type="dxa"/>
          </w:tcPr>
          <w:p>
            <w:pPr>
              <w:pStyle w:val="TableParagraph"/>
              <w:spacing w:line="160" w:lineRule="exact" w:before="109"/>
              <w:ind w:left="8"/>
              <w:rPr>
                <w:sz w:val="16"/>
              </w:rPr>
            </w:pPr>
            <w:r>
              <w:rPr>
                <w:spacing w:val="-10"/>
                <w:sz w:val="16"/>
              </w:rPr>
              <w:t>4</w:t>
            </w:r>
          </w:p>
        </w:tc>
        <w:tc>
          <w:tcPr>
            <w:tcW w:w="408" w:type="dxa"/>
          </w:tcPr>
          <w:p>
            <w:pPr>
              <w:pStyle w:val="TableParagraph"/>
              <w:spacing w:line="160" w:lineRule="exact" w:before="109"/>
              <w:ind w:left="7"/>
              <w:rPr>
                <w:sz w:val="16"/>
              </w:rPr>
            </w:pPr>
            <w:r>
              <w:rPr>
                <w:spacing w:val="-10"/>
                <w:sz w:val="16"/>
              </w:rPr>
              <w:t>3</w:t>
            </w:r>
          </w:p>
        </w:tc>
        <w:tc>
          <w:tcPr>
            <w:tcW w:w="540" w:type="dxa"/>
          </w:tcPr>
          <w:p>
            <w:pPr>
              <w:pStyle w:val="TableParagraph"/>
              <w:spacing w:line="160" w:lineRule="exact" w:before="109"/>
              <w:ind w:left="4"/>
              <w:rPr>
                <w:sz w:val="16"/>
              </w:rPr>
            </w:pPr>
            <w:r>
              <w:rPr>
                <w:spacing w:val="-10"/>
                <w:sz w:val="16"/>
              </w:rPr>
              <w:t>3</w:t>
            </w:r>
          </w:p>
        </w:tc>
        <w:tc>
          <w:tcPr>
            <w:tcW w:w="601" w:type="dxa"/>
          </w:tcPr>
          <w:p>
            <w:pPr>
              <w:pStyle w:val="TableParagraph"/>
              <w:spacing w:line="160" w:lineRule="exact" w:before="109"/>
              <w:ind w:left="8"/>
              <w:rPr>
                <w:sz w:val="16"/>
              </w:rPr>
            </w:pPr>
            <w:r>
              <w:rPr>
                <w:spacing w:val="-10"/>
                <w:sz w:val="16"/>
              </w:rPr>
              <w:t>3</w:t>
            </w:r>
          </w:p>
        </w:tc>
        <w:tc>
          <w:tcPr>
            <w:tcW w:w="432" w:type="dxa"/>
          </w:tcPr>
          <w:p>
            <w:pPr>
              <w:pStyle w:val="TableParagraph"/>
              <w:spacing w:line="160" w:lineRule="exact" w:before="109"/>
              <w:ind w:left="7"/>
              <w:rPr>
                <w:sz w:val="16"/>
              </w:rPr>
            </w:pPr>
            <w:r>
              <w:rPr>
                <w:spacing w:val="-10"/>
                <w:sz w:val="16"/>
              </w:rPr>
              <w:t>3</w:t>
            </w:r>
          </w:p>
        </w:tc>
        <w:tc>
          <w:tcPr>
            <w:tcW w:w="588" w:type="dxa"/>
          </w:tcPr>
          <w:p>
            <w:pPr>
              <w:pStyle w:val="TableParagraph"/>
              <w:spacing w:line="179" w:lineRule="exact"/>
              <w:ind w:left="5" w:right="2"/>
              <w:rPr>
                <w:b/>
                <w:sz w:val="16"/>
              </w:rPr>
            </w:pPr>
            <w:r>
              <w:rPr>
                <w:b/>
                <w:spacing w:val="-5"/>
                <w:sz w:val="16"/>
              </w:rPr>
              <w:t>12</w:t>
            </w:r>
          </w:p>
        </w:tc>
        <w:tc>
          <w:tcPr>
            <w:tcW w:w="576" w:type="dxa"/>
          </w:tcPr>
          <w:p>
            <w:pPr>
              <w:pStyle w:val="TableParagraph"/>
              <w:spacing w:line="160" w:lineRule="exact" w:before="109"/>
              <w:ind w:left="7"/>
              <w:rPr>
                <w:sz w:val="16"/>
              </w:rPr>
            </w:pPr>
            <w:r>
              <w:rPr>
                <w:spacing w:val="-10"/>
                <w:sz w:val="16"/>
              </w:rPr>
              <w:t>3</w:t>
            </w:r>
          </w:p>
        </w:tc>
        <w:tc>
          <w:tcPr>
            <w:tcW w:w="416" w:type="dxa"/>
          </w:tcPr>
          <w:p>
            <w:pPr>
              <w:pStyle w:val="TableParagraph"/>
              <w:spacing w:line="160" w:lineRule="exact" w:before="109"/>
              <w:rPr>
                <w:sz w:val="16"/>
              </w:rPr>
            </w:pPr>
            <w:r>
              <w:rPr>
                <w:spacing w:val="-10"/>
                <w:sz w:val="16"/>
              </w:rPr>
              <w:t>4</w:t>
            </w:r>
          </w:p>
        </w:tc>
        <w:tc>
          <w:tcPr>
            <w:tcW w:w="464" w:type="dxa"/>
          </w:tcPr>
          <w:p>
            <w:pPr>
              <w:pStyle w:val="TableParagraph"/>
              <w:spacing w:line="160" w:lineRule="exact" w:before="109"/>
              <w:ind w:left="8"/>
              <w:rPr>
                <w:sz w:val="16"/>
              </w:rPr>
            </w:pPr>
            <w:r>
              <w:rPr>
                <w:spacing w:val="-10"/>
                <w:sz w:val="16"/>
              </w:rPr>
              <w:t>3</w:t>
            </w:r>
          </w:p>
        </w:tc>
        <w:tc>
          <w:tcPr>
            <w:tcW w:w="464" w:type="dxa"/>
          </w:tcPr>
          <w:p>
            <w:pPr>
              <w:pStyle w:val="TableParagraph"/>
              <w:spacing w:line="160" w:lineRule="exact" w:before="109"/>
              <w:ind w:left="8" w:right="1"/>
              <w:rPr>
                <w:sz w:val="16"/>
              </w:rPr>
            </w:pPr>
            <w:r>
              <w:rPr>
                <w:spacing w:val="-10"/>
                <w:sz w:val="16"/>
              </w:rPr>
              <w:t>4</w:t>
            </w:r>
          </w:p>
        </w:tc>
        <w:tc>
          <w:tcPr>
            <w:tcW w:w="504" w:type="dxa"/>
          </w:tcPr>
          <w:p>
            <w:pPr>
              <w:pStyle w:val="TableParagraph"/>
              <w:spacing w:line="179" w:lineRule="exact"/>
              <w:ind w:left="9" w:right="1"/>
              <w:rPr>
                <w:b/>
                <w:sz w:val="16"/>
              </w:rPr>
            </w:pPr>
            <w:r>
              <w:rPr>
                <w:b/>
                <w:spacing w:val="-5"/>
                <w:sz w:val="16"/>
              </w:rPr>
              <w:t>14</w:t>
            </w:r>
          </w:p>
        </w:tc>
        <w:tc>
          <w:tcPr>
            <w:tcW w:w="464" w:type="dxa"/>
          </w:tcPr>
          <w:p>
            <w:pPr>
              <w:pStyle w:val="TableParagraph"/>
              <w:spacing w:line="160" w:lineRule="exact" w:before="109"/>
              <w:ind w:left="8"/>
              <w:rPr>
                <w:sz w:val="16"/>
              </w:rPr>
            </w:pPr>
            <w:r>
              <w:rPr>
                <w:spacing w:val="-10"/>
                <w:sz w:val="16"/>
              </w:rPr>
              <w:t>3</w:t>
            </w:r>
          </w:p>
        </w:tc>
        <w:tc>
          <w:tcPr>
            <w:tcW w:w="504" w:type="dxa"/>
          </w:tcPr>
          <w:p>
            <w:pPr>
              <w:pStyle w:val="TableParagraph"/>
              <w:spacing w:line="160" w:lineRule="exact" w:before="109"/>
              <w:ind w:left="9"/>
              <w:rPr>
                <w:sz w:val="16"/>
              </w:rPr>
            </w:pPr>
            <w:r>
              <w:rPr>
                <w:spacing w:val="-10"/>
                <w:sz w:val="16"/>
              </w:rPr>
              <w:t>3</w:t>
            </w:r>
          </w:p>
        </w:tc>
        <w:tc>
          <w:tcPr>
            <w:tcW w:w="588" w:type="dxa"/>
          </w:tcPr>
          <w:p>
            <w:pPr>
              <w:pStyle w:val="TableParagraph"/>
              <w:spacing w:line="160" w:lineRule="exact" w:before="109"/>
              <w:ind w:left="5"/>
              <w:rPr>
                <w:sz w:val="16"/>
              </w:rPr>
            </w:pPr>
            <w:r>
              <w:rPr>
                <w:spacing w:val="-10"/>
                <w:sz w:val="16"/>
              </w:rPr>
              <w:t>3</w:t>
            </w:r>
          </w:p>
        </w:tc>
        <w:tc>
          <w:tcPr>
            <w:tcW w:w="592" w:type="dxa"/>
          </w:tcPr>
          <w:p>
            <w:pPr>
              <w:pStyle w:val="TableParagraph"/>
              <w:spacing w:line="160" w:lineRule="exact" w:before="109"/>
              <w:ind w:left="1"/>
              <w:rPr>
                <w:sz w:val="16"/>
              </w:rPr>
            </w:pPr>
            <w:r>
              <w:rPr>
                <w:spacing w:val="-10"/>
                <w:sz w:val="16"/>
              </w:rPr>
              <w:t>3</w:t>
            </w:r>
          </w:p>
        </w:tc>
        <w:tc>
          <w:tcPr>
            <w:tcW w:w="573" w:type="dxa"/>
          </w:tcPr>
          <w:p>
            <w:pPr>
              <w:pStyle w:val="TableParagraph"/>
              <w:spacing w:line="179" w:lineRule="exact"/>
              <w:ind w:left="4"/>
              <w:rPr>
                <w:b/>
                <w:sz w:val="16"/>
              </w:rPr>
            </w:pPr>
            <w:r>
              <w:rPr>
                <w:b/>
                <w:spacing w:val="-5"/>
                <w:sz w:val="16"/>
              </w:rPr>
              <w:t>12</w:t>
            </w:r>
          </w:p>
        </w:tc>
        <w:tc>
          <w:tcPr>
            <w:tcW w:w="588" w:type="dxa"/>
          </w:tcPr>
          <w:p>
            <w:pPr>
              <w:pStyle w:val="TableParagraph"/>
              <w:spacing w:line="160" w:lineRule="exact" w:before="109"/>
              <w:ind w:left="5" w:right="1"/>
              <w:rPr>
                <w:sz w:val="16"/>
              </w:rPr>
            </w:pPr>
            <w:r>
              <w:rPr>
                <w:spacing w:val="-10"/>
                <w:sz w:val="16"/>
              </w:rPr>
              <w:t>3</w:t>
            </w:r>
          </w:p>
        </w:tc>
        <w:tc>
          <w:tcPr>
            <w:tcW w:w="588" w:type="dxa"/>
          </w:tcPr>
          <w:p>
            <w:pPr>
              <w:pStyle w:val="TableParagraph"/>
              <w:spacing w:line="160" w:lineRule="exact" w:before="109"/>
              <w:ind w:left="5" w:right="1"/>
              <w:rPr>
                <w:sz w:val="16"/>
              </w:rPr>
            </w:pPr>
            <w:r>
              <w:rPr>
                <w:spacing w:val="-10"/>
                <w:sz w:val="16"/>
              </w:rPr>
              <w:t>4</w:t>
            </w:r>
          </w:p>
        </w:tc>
        <w:tc>
          <w:tcPr>
            <w:tcW w:w="588" w:type="dxa"/>
          </w:tcPr>
          <w:p>
            <w:pPr>
              <w:pStyle w:val="TableParagraph"/>
              <w:spacing w:line="160" w:lineRule="exact" w:before="109"/>
              <w:ind w:left="5" w:right="2"/>
              <w:rPr>
                <w:sz w:val="16"/>
              </w:rPr>
            </w:pPr>
            <w:r>
              <w:rPr>
                <w:spacing w:val="-10"/>
                <w:sz w:val="16"/>
              </w:rPr>
              <w:t>3</w:t>
            </w:r>
          </w:p>
        </w:tc>
        <w:tc>
          <w:tcPr>
            <w:tcW w:w="593" w:type="dxa"/>
          </w:tcPr>
          <w:p>
            <w:pPr>
              <w:pStyle w:val="TableParagraph"/>
              <w:spacing w:line="160" w:lineRule="exact" w:before="109"/>
              <w:ind w:left="7"/>
              <w:rPr>
                <w:sz w:val="16"/>
              </w:rPr>
            </w:pPr>
            <w:r>
              <w:rPr>
                <w:spacing w:val="-10"/>
                <w:sz w:val="16"/>
              </w:rPr>
              <w:t>4</w:t>
            </w:r>
          </w:p>
        </w:tc>
        <w:tc>
          <w:tcPr>
            <w:tcW w:w="628" w:type="dxa"/>
          </w:tcPr>
          <w:p>
            <w:pPr>
              <w:pStyle w:val="TableParagraph"/>
              <w:spacing w:line="179" w:lineRule="exact"/>
              <w:ind w:left="3"/>
              <w:rPr>
                <w:b/>
                <w:sz w:val="16"/>
              </w:rPr>
            </w:pPr>
            <w:r>
              <w:rPr>
                <w:b/>
                <w:spacing w:val="-5"/>
                <w:sz w:val="16"/>
              </w:rPr>
              <w:t>14</w:t>
            </w:r>
          </w:p>
        </w:tc>
        <w:tc>
          <w:tcPr>
            <w:tcW w:w="836" w:type="dxa"/>
          </w:tcPr>
          <w:p>
            <w:pPr>
              <w:pStyle w:val="TableParagraph"/>
              <w:spacing w:line="164" w:lineRule="exact" w:before="105"/>
              <w:ind w:left="3"/>
              <w:rPr>
                <w:b/>
                <w:sz w:val="16"/>
              </w:rPr>
            </w:pPr>
            <w:r>
              <w:rPr>
                <w:b/>
                <w:spacing w:val="-5"/>
                <w:sz w:val="16"/>
              </w:rPr>
              <w:t>52</w:t>
            </w:r>
          </w:p>
        </w:tc>
        <w:tc>
          <w:tcPr>
            <w:tcW w:w="984" w:type="dxa"/>
          </w:tcPr>
          <w:p>
            <w:pPr>
              <w:pStyle w:val="TableParagraph"/>
              <w:spacing w:before="1"/>
              <w:ind w:left="7"/>
              <w:rPr>
                <w:sz w:val="16"/>
              </w:rPr>
            </w:pPr>
            <w:r>
              <w:rPr>
                <w:spacing w:val="-2"/>
                <w:sz w:val="16"/>
              </w:rPr>
              <w:t>TINGGI</w:t>
            </w:r>
          </w:p>
        </w:tc>
        <w:tc>
          <w:tcPr>
            <w:tcW w:w="712" w:type="dxa"/>
          </w:tcPr>
          <w:p>
            <w:pPr>
              <w:pStyle w:val="TableParagraph"/>
              <w:spacing w:line="160" w:lineRule="exact" w:before="109"/>
              <w:ind w:left="8"/>
              <w:rPr>
                <w:sz w:val="16"/>
              </w:rPr>
            </w:pPr>
            <w:r>
              <w:rPr>
                <w:spacing w:val="-10"/>
                <w:sz w:val="16"/>
              </w:rPr>
              <w:t>3</w:t>
            </w:r>
          </w:p>
        </w:tc>
      </w:tr>
      <w:tr>
        <w:trPr>
          <w:trHeight w:val="289" w:hRule="atLeast"/>
        </w:trPr>
        <w:tc>
          <w:tcPr>
            <w:tcW w:w="680" w:type="dxa"/>
          </w:tcPr>
          <w:p>
            <w:pPr>
              <w:pStyle w:val="TableParagraph"/>
              <w:spacing w:line="160" w:lineRule="exact" w:before="109"/>
              <w:ind w:left="8"/>
              <w:rPr>
                <w:sz w:val="16"/>
              </w:rPr>
            </w:pPr>
            <w:r>
              <w:rPr>
                <w:spacing w:val="-10"/>
                <w:sz w:val="16"/>
              </w:rPr>
              <w:t>5</w:t>
            </w:r>
          </w:p>
        </w:tc>
        <w:tc>
          <w:tcPr>
            <w:tcW w:w="408" w:type="dxa"/>
          </w:tcPr>
          <w:p>
            <w:pPr>
              <w:pStyle w:val="TableParagraph"/>
              <w:spacing w:line="160" w:lineRule="exact" w:before="109"/>
              <w:ind w:left="7"/>
              <w:rPr>
                <w:sz w:val="16"/>
              </w:rPr>
            </w:pPr>
            <w:r>
              <w:rPr>
                <w:spacing w:val="-10"/>
                <w:sz w:val="16"/>
              </w:rPr>
              <w:t>4</w:t>
            </w:r>
          </w:p>
        </w:tc>
        <w:tc>
          <w:tcPr>
            <w:tcW w:w="540" w:type="dxa"/>
          </w:tcPr>
          <w:p>
            <w:pPr>
              <w:pStyle w:val="TableParagraph"/>
              <w:spacing w:line="160" w:lineRule="exact" w:before="109"/>
              <w:ind w:left="4"/>
              <w:rPr>
                <w:sz w:val="16"/>
              </w:rPr>
            </w:pPr>
            <w:r>
              <w:rPr>
                <w:spacing w:val="-10"/>
                <w:sz w:val="16"/>
              </w:rPr>
              <w:t>4</w:t>
            </w:r>
          </w:p>
        </w:tc>
        <w:tc>
          <w:tcPr>
            <w:tcW w:w="601" w:type="dxa"/>
          </w:tcPr>
          <w:p>
            <w:pPr>
              <w:pStyle w:val="TableParagraph"/>
              <w:spacing w:line="160" w:lineRule="exact" w:before="109"/>
              <w:ind w:left="8"/>
              <w:rPr>
                <w:sz w:val="16"/>
              </w:rPr>
            </w:pPr>
            <w:r>
              <w:rPr>
                <w:spacing w:val="-10"/>
                <w:sz w:val="16"/>
              </w:rPr>
              <w:t>3</w:t>
            </w:r>
          </w:p>
        </w:tc>
        <w:tc>
          <w:tcPr>
            <w:tcW w:w="432" w:type="dxa"/>
          </w:tcPr>
          <w:p>
            <w:pPr>
              <w:pStyle w:val="TableParagraph"/>
              <w:spacing w:line="160" w:lineRule="exact" w:before="109"/>
              <w:ind w:left="7"/>
              <w:rPr>
                <w:sz w:val="16"/>
              </w:rPr>
            </w:pPr>
            <w:r>
              <w:rPr>
                <w:spacing w:val="-10"/>
                <w:sz w:val="16"/>
              </w:rPr>
              <w:t>3</w:t>
            </w:r>
          </w:p>
        </w:tc>
        <w:tc>
          <w:tcPr>
            <w:tcW w:w="588" w:type="dxa"/>
          </w:tcPr>
          <w:p>
            <w:pPr>
              <w:pStyle w:val="TableParagraph"/>
              <w:spacing w:line="179" w:lineRule="exact"/>
              <w:ind w:left="5" w:right="2"/>
              <w:rPr>
                <w:b/>
                <w:sz w:val="16"/>
              </w:rPr>
            </w:pPr>
            <w:r>
              <w:rPr>
                <w:b/>
                <w:spacing w:val="-5"/>
                <w:sz w:val="16"/>
              </w:rPr>
              <w:t>14</w:t>
            </w:r>
          </w:p>
        </w:tc>
        <w:tc>
          <w:tcPr>
            <w:tcW w:w="576" w:type="dxa"/>
          </w:tcPr>
          <w:p>
            <w:pPr>
              <w:pStyle w:val="TableParagraph"/>
              <w:spacing w:line="160" w:lineRule="exact" w:before="109"/>
              <w:ind w:left="7"/>
              <w:rPr>
                <w:sz w:val="16"/>
              </w:rPr>
            </w:pPr>
            <w:r>
              <w:rPr>
                <w:spacing w:val="-10"/>
                <w:sz w:val="16"/>
              </w:rPr>
              <w:t>3</w:t>
            </w:r>
          </w:p>
        </w:tc>
        <w:tc>
          <w:tcPr>
            <w:tcW w:w="416" w:type="dxa"/>
          </w:tcPr>
          <w:p>
            <w:pPr>
              <w:pStyle w:val="TableParagraph"/>
              <w:spacing w:line="160" w:lineRule="exact" w:before="109"/>
              <w:rPr>
                <w:sz w:val="16"/>
              </w:rPr>
            </w:pPr>
            <w:r>
              <w:rPr>
                <w:spacing w:val="-10"/>
                <w:sz w:val="16"/>
              </w:rPr>
              <w:t>4</w:t>
            </w:r>
          </w:p>
        </w:tc>
        <w:tc>
          <w:tcPr>
            <w:tcW w:w="464" w:type="dxa"/>
          </w:tcPr>
          <w:p>
            <w:pPr>
              <w:pStyle w:val="TableParagraph"/>
              <w:spacing w:line="160" w:lineRule="exact" w:before="109"/>
              <w:ind w:left="8"/>
              <w:rPr>
                <w:sz w:val="16"/>
              </w:rPr>
            </w:pPr>
            <w:r>
              <w:rPr>
                <w:spacing w:val="-10"/>
                <w:sz w:val="16"/>
              </w:rPr>
              <w:t>3</w:t>
            </w:r>
          </w:p>
        </w:tc>
        <w:tc>
          <w:tcPr>
            <w:tcW w:w="464" w:type="dxa"/>
          </w:tcPr>
          <w:p>
            <w:pPr>
              <w:pStyle w:val="TableParagraph"/>
              <w:spacing w:line="160" w:lineRule="exact" w:before="109"/>
              <w:ind w:left="8" w:right="1"/>
              <w:rPr>
                <w:sz w:val="16"/>
              </w:rPr>
            </w:pPr>
            <w:r>
              <w:rPr>
                <w:spacing w:val="-10"/>
                <w:sz w:val="16"/>
              </w:rPr>
              <w:t>3</w:t>
            </w:r>
          </w:p>
        </w:tc>
        <w:tc>
          <w:tcPr>
            <w:tcW w:w="504" w:type="dxa"/>
          </w:tcPr>
          <w:p>
            <w:pPr>
              <w:pStyle w:val="TableParagraph"/>
              <w:spacing w:line="179" w:lineRule="exact"/>
              <w:ind w:left="9" w:right="1"/>
              <w:rPr>
                <w:b/>
                <w:sz w:val="16"/>
              </w:rPr>
            </w:pPr>
            <w:r>
              <w:rPr>
                <w:b/>
                <w:spacing w:val="-5"/>
                <w:sz w:val="16"/>
              </w:rPr>
              <w:t>10</w:t>
            </w:r>
          </w:p>
        </w:tc>
        <w:tc>
          <w:tcPr>
            <w:tcW w:w="464" w:type="dxa"/>
          </w:tcPr>
          <w:p>
            <w:pPr>
              <w:pStyle w:val="TableParagraph"/>
              <w:spacing w:line="160" w:lineRule="exact" w:before="109"/>
              <w:ind w:left="8"/>
              <w:rPr>
                <w:sz w:val="16"/>
              </w:rPr>
            </w:pPr>
            <w:r>
              <w:rPr>
                <w:spacing w:val="-10"/>
                <w:sz w:val="16"/>
              </w:rPr>
              <w:t>3</w:t>
            </w:r>
          </w:p>
        </w:tc>
        <w:tc>
          <w:tcPr>
            <w:tcW w:w="504" w:type="dxa"/>
          </w:tcPr>
          <w:p>
            <w:pPr>
              <w:pStyle w:val="TableParagraph"/>
              <w:spacing w:line="160" w:lineRule="exact" w:before="109"/>
              <w:ind w:left="9"/>
              <w:rPr>
                <w:sz w:val="16"/>
              </w:rPr>
            </w:pPr>
            <w:r>
              <w:rPr>
                <w:spacing w:val="-10"/>
                <w:sz w:val="16"/>
              </w:rPr>
              <w:t>3</w:t>
            </w:r>
          </w:p>
        </w:tc>
        <w:tc>
          <w:tcPr>
            <w:tcW w:w="588" w:type="dxa"/>
          </w:tcPr>
          <w:p>
            <w:pPr>
              <w:pStyle w:val="TableParagraph"/>
              <w:spacing w:line="160" w:lineRule="exact" w:before="109"/>
              <w:ind w:left="5"/>
              <w:rPr>
                <w:sz w:val="16"/>
              </w:rPr>
            </w:pPr>
            <w:r>
              <w:rPr>
                <w:spacing w:val="-10"/>
                <w:sz w:val="16"/>
              </w:rPr>
              <w:t>3</w:t>
            </w:r>
          </w:p>
        </w:tc>
        <w:tc>
          <w:tcPr>
            <w:tcW w:w="592" w:type="dxa"/>
          </w:tcPr>
          <w:p>
            <w:pPr>
              <w:pStyle w:val="TableParagraph"/>
              <w:spacing w:line="160" w:lineRule="exact" w:before="109"/>
              <w:ind w:left="1"/>
              <w:rPr>
                <w:sz w:val="16"/>
              </w:rPr>
            </w:pPr>
            <w:r>
              <w:rPr>
                <w:spacing w:val="-10"/>
                <w:sz w:val="16"/>
              </w:rPr>
              <w:t>4</w:t>
            </w:r>
          </w:p>
        </w:tc>
        <w:tc>
          <w:tcPr>
            <w:tcW w:w="573" w:type="dxa"/>
          </w:tcPr>
          <w:p>
            <w:pPr>
              <w:pStyle w:val="TableParagraph"/>
              <w:spacing w:line="179" w:lineRule="exact"/>
              <w:ind w:left="4"/>
              <w:rPr>
                <w:b/>
                <w:sz w:val="16"/>
              </w:rPr>
            </w:pPr>
            <w:r>
              <w:rPr>
                <w:b/>
                <w:spacing w:val="-5"/>
                <w:sz w:val="16"/>
              </w:rPr>
              <w:t>13</w:t>
            </w:r>
          </w:p>
        </w:tc>
        <w:tc>
          <w:tcPr>
            <w:tcW w:w="588" w:type="dxa"/>
          </w:tcPr>
          <w:p>
            <w:pPr>
              <w:pStyle w:val="TableParagraph"/>
              <w:spacing w:line="160" w:lineRule="exact" w:before="109"/>
              <w:ind w:left="5" w:right="1"/>
              <w:rPr>
                <w:sz w:val="16"/>
              </w:rPr>
            </w:pPr>
            <w:r>
              <w:rPr>
                <w:spacing w:val="-10"/>
                <w:sz w:val="16"/>
              </w:rPr>
              <w:t>4</w:t>
            </w:r>
          </w:p>
        </w:tc>
        <w:tc>
          <w:tcPr>
            <w:tcW w:w="588" w:type="dxa"/>
          </w:tcPr>
          <w:p>
            <w:pPr>
              <w:pStyle w:val="TableParagraph"/>
              <w:spacing w:line="160" w:lineRule="exact" w:before="109"/>
              <w:ind w:left="5" w:right="1"/>
              <w:rPr>
                <w:sz w:val="16"/>
              </w:rPr>
            </w:pPr>
            <w:r>
              <w:rPr>
                <w:spacing w:val="-10"/>
                <w:sz w:val="16"/>
              </w:rPr>
              <w:t>4</w:t>
            </w:r>
          </w:p>
        </w:tc>
        <w:tc>
          <w:tcPr>
            <w:tcW w:w="588" w:type="dxa"/>
          </w:tcPr>
          <w:p>
            <w:pPr>
              <w:pStyle w:val="TableParagraph"/>
              <w:spacing w:line="160" w:lineRule="exact" w:before="109"/>
              <w:ind w:left="5" w:right="2"/>
              <w:rPr>
                <w:sz w:val="16"/>
              </w:rPr>
            </w:pPr>
            <w:r>
              <w:rPr>
                <w:spacing w:val="-10"/>
                <w:sz w:val="16"/>
              </w:rPr>
              <w:t>4</w:t>
            </w:r>
          </w:p>
        </w:tc>
        <w:tc>
          <w:tcPr>
            <w:tcW w:w="593" w:type="dxa"/>
          </w:tcPr>
          <w:p>
            <w:pPr>
              <w:pStyle w:val="TableParagraph"/>
              <w:spacing w:line="160" w:lineRule="exact" w:before="109"/>
              <w:ind w:left="7"/>
              <w:rPr>
                <w:sz w:val="16"/>
              </w:rPr>
            </w:pPr>
            <w:r>
              <w:rPr>
                <w:spacing w:val="-10"/>
                <w:sz w:val="16"/>
              </w:rPr>
              <w:t>4</w:t>
            </w:r>
          </w:p>
        </w:tc>
        <w:tc>
          <w:tcPr>
            <w:tcW w:w="628" w:type="dxa"/>
          </w:tcPr>
          <w:p>
            <w:pPr>
              <w:pStyle w:val="TableParagraph"/>
              <w:spacing w:line="179" w:lineRule="exact"/>
              <w:ind w:left="3"/>
              <w:rPr>
                <w:b/>
                <w:sz w:val="16"/>
              </w:rPr>
            </w:pPr>
            <w:r>
              <w:rPr>
                <w:b/>
                <w:spacing w:val="-5"/>
                <w:sz w:val="16"/>
              </w:rPr>
              <w:t>16</w:t>
            </w:r>
          </w:p>
        </w:tc>
        <w:tc>
          <w:tcPr>
            <w:tcW w:w="836" w:type="dxa"/>
          </w:tcPr>
          <w:p>
            <w:pPr>
              <w:pStyle w:val="TableParagraph"/>
              <w:spacing w:line="164" w:lineRule="exact" w:before="105"/>
              <w:ind w:left="3"/>
              <w:rPr>
                <w:b/>
                <w:sz w:val="16"/>
              </w:rPr>
            </w:pPr>
            <w:r>
              <w:rPr>
                <w:b/>
                <w:spacing w:val="-5"/>
                <w:sz w:val="16"/>
              </w:rPr>
              <w:t>56</w:t>
            </w:r>
          </w:p>
        </w:tc>
        <w:tc>
          <w:tcPr>
            <w:tcW w:w="984" w:type="dxa"/>
          </w:tcPr>
          <w:p>
            <w:pPr>
              <w:pStyle w:val="TableParagraph"/>
              <w:spacing w:before="1"/>
              <w:ind w:left="7"/>
              <w:rPr>
                <w:sz w:val="16"/>
              </w:rPr>
            </w:pPr>
            <w:r>
              <w:rPr>
                <w:spacing w:val="-2"/>
                <w:sz w:val="16"/>
              </w:rPr>
              <w:t>TINGGI</w:t>
            </w:r>
          </w:p>
        </w:tc>
        <w:tc>
          <w:tcPr>
            <w:tcW w:w="712" w:type="dxa"/>
          </w:tcPr>
          <w:p>
            <w:pPr>
              <w:pStyle w:val="TableParagraph"/>
              <w:spacing w:line="160" w:lineRule="exact" w:before="109"/>
              <w:ind w:left="8"/>
              <w:rPr>
                <w:sz w:val="16"/>
              </w:rPr>
            </w:pPr>
            <w:r>
              <w:rPr>
                <w:spacing w:val="-10"/>
                <w:sz w:val="16"/>
              </w:rPr>
              <w:t>3</w:t>
            </w:r>
          </w:p>
        </w:tc>
      </w:tr>
      <w:tr>
        <w:trPr>
          <w:trHeight w:val="290" w:hRule="atLeast"/>
        </w:trPr>
        <w:tc>
          <w:tcPr>
            <w:tcW w:w="680" w:type="dxa"/>
          </w:tcPr>
          <w:p>
            <w:pPr>
              <w:pStyle w:val="TableParagraph"/>
              <w:spacing w:line="160" w:lineRule="exact" w:before="109"/>
              <w:ind w:left="8"/>
              <w:rPr>
                <w:sz w:val="16"/>
              </w:rPr>
            </w:pPr>
            <w:r>
              <w:rPr>
                <w:spacing w:val="-10"/>
                <w:sz w:val="16"/>
              </w:rPr>
              <w:t>6</w:t>
            </w:r>
          </w:p>
        </w:tc>
        <w:tc>
          <w:tcPr>
            <w:tcW w:w="408" w:type="dxa"/>
          </w:tcPr>
          <w:p>
            <w:pPr>
              <w:pStyle w:val="TableParagraph"/>
              <w:spacing w:line="160" w:lineRule="exact" w:before="109"/>
              <w:ind w:left="7"/>
              <w:rPr>
                <w:sz w:val="16"/>
              </w:rPr>
            </w:pPr>
            <w:r>
              <w:rPr>
                <w:spacing w:val="-10"/>
                <w:sz w:val="16"/>
              </w:rPr>
              <w:t>4</w:t>
            </w:r>
          </w:p>
        </w:tc>
        <w:tc>
          <w:tcPr>
            <w:tcW w:w="540" w:type="dxa"/>
          </w:tcPr>
          <w:p>
            <w:pPr>
              <w:pStyle w:val="TableParagraph"/>
              <w:spacing w:line="160" w:lineRule="exact" w:before="109"/>
              <w:ind w:left="4"/>
              <w:rPr>
                <w:sz w:val="16"/>
              </w:rPr>
            </w:pPr>
            <w:r>
              <w:rPr>
                <w:spacing w:val="-10"/>
                <w:sz w:val="16"/>
              </w:rPr>
              <w:t>3</w:t>
            </w:r>
          </w:p>
        </w:tc>
        <w:tc>
          <w:tcPr>
            <w:tcW w:w="601" w:type="dxa"/>
          </w:tcPr>
          <w:p>
            <w:pPr>
              <w:pStyle w:val="TableParagraph"/>
              <w:spacing w:line="160" w:lineRule="exact" w:before="109"/>
              <w:ind w:left="8"/>
              <w:rPr>
                <w:sz w:val="16"/>
              </w:rPr>
            </w:pPr>
            <w:r>
              <w:rPr>
                <w:spacing w:val="-10"/>
                <w:sz w:val="16"/>
              </w:rPr>
              <w:t>3</w:t>
            </w:r>
          </w:p>
        </w:tc>
        <w:tc>
          <w:tcPr>
            <w:tcW w:w="432" w:type="dxa"/>
          </w:tcPr>
          <w:p>
            <w:pPr>
              <w:pStyle w:val="TableParagraph"/>
              <w:spacing w:line="160" w:lineRule="exact" w:before="109"/>
              <w:ind w:left="7"/>
              <w:rPr>
                <w:sz w:val="16"/>
              </w:rPr>
            </w:pPr>
            <w:r>
              <w:rPr>
                <w:spacing w:val="-10"/>
                <w:sz w:val="16"/>
              </w:rPr>
              <w:t>4</w:t>
            </w:r>
          </w:p>
        </w:tc>
        <w:tc>
          <w:tcPr>
            <w:tcW w:w="588" w:type="dxa"/>
          </w:tcPr>
          <w:p>
            <w:pPr>
              <w:pStyle w:val="TableParagraph"/>
              <w:spacing w:line="179" w:lineRule="exact"/>
              <w:ind w:left="5" w:right="2"/>
              <w:rPr>
                <w:b/>
                <w:sz w:val="16"/>
              </w:rPr>
            </w:pPr>
            <w:r>
              <w:rPr>
                <w:b/>
                <w:spacing w:val="-5"/>
                <w:sz w:val="16"/>
              </w:rPr>
              <w:t>14</w:t>
            </w:r>
          </w:p>
        </w:tc>
        <w:tc>
          <w:tcPr>
            <w:tcW w:w="576" w:type="dxa"/>
          </w:tcPr>
          <w:p>
            <w:pPr>
              <w:pStyle w:val="TableParagraph"/>
              <w:spacing w:line="160" w:lineRule="exact" w:before="109"/>
              <w:ind w:left="7"/>
              <w:rPr>
                <w:sz w:val="16"/>
              </w:rPr>
            </w:pPr>
            <w:r>
              <w:rPr>
                <w:spacing w:val="-10"/>
                <w:sz w:val="16"/>
              </w:rPr>
              <w:t>3</w:t>
            </w:r>
          </w:p>
        </w:tc>
        <w:tc>
          <w:tcPr>
            <w:tcW w:w="416" w:type="dxa"/>
          </w:tcPr>
          <w:p>
            <w:pPr>
              <w:pStyle w:val="TableParagraph"/>
              <w:spacing w:line="160" w:lineRule="exact" w:before="109"/>
              <w:rPr>
                <w:sz w:val="16"/>
              </w:rPr>
            </w:pPr>
            <w:r>
              <w:rPr>
                <w:spacing w:val="-10"/>
                <w:sz w:val="16"/>
              </w:rPr>
              <w:t>3</w:t>
            </w:r>
          </w:p>
        </w:tc>
        <w:tc>
          <w:tcPr>
            <w:tcW w:w="464" w:type="dxa"/>
          </w:tcPr>
          <w:p>
            <w:pPr>
              <w:pStyle w:val="TableParagraph"/>
              <w:spacing w:line="160" w:lineRule="exact" w:before="109"/>
              <w:ind w:left="8"/>
              <w:rPr>
                <w:sz w:val="16"/>
              </w:rPr>
            </w:pPr>
            <w:r>
              <w:rPr>
                <w:spacing w:val="-10"/>
                <w:sz w:val="16"/>
              </w:rPr>
              <w:t>4</w:t>
            </w:r>
          </w:p>
        </w:tc>
        <w:tc>
          <w:tcPr>
            <w:tcW w:w="464" w:type="dxa"/>
          </w:tcPr>
          <w:p>
            <w:pPr>
              <w:pStyle w:val="TableParagraph"/>
              <w:spacing w:line="160" w:lineRule="exact" w:before="109"/>
              <w:ind w:left="8" w:right="1"/>
              <w:rPr>
                <w:sz w:val="16"/>
              </w:rPr>
            </w:pPr>
            <w:r>
              <w:rPr>
                <w:spacing w:val="-10"/>
                <w:sz w:val="16"/>
              </w:rPr>
              <w:t>3</w:t>
            </w:r>
          </w:p>
        </w:tc>
        <w:tc>
          <w:tcPr>
            <w:tcW w:w="504" w:type="dxa"/>
          </w:tcPr>
          <w:p>
            <w:pPr>
              <w:pStyle w:val="TableParagraph"/>
              <w:spacing w:line="179" w:lineRule="exact"/>
              <w:ind w:left="9" w:right="1"/>
              <w:rPr>
                <w:b/>
                <w:sz w:val="16"/>
              </w:rPr>
            </w:pPr>
            <w:r>
              <w:rPr>
                <w:b/>
                <w:spacing w:val="-5"/>
                <w:sz w:val="16"/>
              </w:rPr>
              <w:t>10</w:t>
            </w:r>
          </w:p>
        </w:tc>
        <w:tc>
          <w:tcPr>
            <w:tcW w:w="464" w:type="dxa"/>
          </w:tcPr>
          <w:p>
            <w:pPr>
              <w:pStyle w:val="TableParagraph"/>
              <w:spacing w:line="160" w:lineRule="exact" w:before="109"/>
              <w:ind w:left="8"/>
              <w:rPr>
                <w:sz w:val="16"/>
              </w:rPr>
            </w:pPr>
            <w:r>
              <w:rPr>
                <w:spacing w:val="-10"/>
                <w:sz w:val="16"/>
              </w:rPr>
              <w:t>3</w:t>
            </w:r>
          </w:p>
        </w:tc>
        <w:tc>
          <w:tcPr>
            <w:tcW w:w="504" w:type="dxa"/>
          </w:tcPr>
          <w:p>
            <w:pPr>
              <w:pStyle w:val="TableParagraph"/>
              <w:spacing w:line="160" w:lineRule="exact" w:before="109"/>
              <w:ind w:left="9"/>
              <w:rPr>
                <w:sz w:val="16"/>
              </w:rPr>
            </w:pPr>
            <w:r>
              <w:rPr>
                <w:spacing w:val="-10"/>
                <w:sz w:val="16"/>
              </w:rPr>
              <w:t>4</w:t>
            </w:r>
          </w:p>
        </w:tc>
        <w:tc>
          <w:tcPr>
            <w:tcW w:w="588" w:type="dxa"/>
          </w:tcPr>
          <w:p>
            <w:pPr>
              <w:pStyle w:val="TableParagraph"/>
              <w:spacing w:line="160" w:lineRule="exact" w:before="109"/>
              <w:ind w:left="5"/>
              <w:rPr>
                <w:sz w:val="16"/>
              </w:rPr>
            </w:pPr>
            <w:r>
              <w:rPr>
                <w:spacing w:val="-10"/>
                <w:sz w:val="16"/>
              </w:rPr>
              <w:t>3</w:t>
            </w:r>
          </w:p>
        </w:tc>
        <w:tc>
          <w:tcPr>
            <w:tcW w:w="592" w:type="dxa"/>
          </w:tcPr>
          <w:p>
            <w:pPr>
              <w:pStyle w:val="TableParagraph"/>
              <w:spacing w:line="160" w:lineRule="exact" w:before="109"/>
              <w:ind w:left="1"/>
              <w:rPr>
                <w:sz w:val="16"/>
              </w:rPr>
            </w:pPr>
            <w:r>
              <w:rPr>
                <w:spacing w:val="-10"/>
                <w:sz w:val="16"/>
              </w:rPr>
              <w:t>4</w:t>
            </w:r>
          </w:p>
        </w:tc>
        <w:tc>
          <w:tcPr>
            <w:tcW w:w="573" w:type="dxa"/>
          </w:tcPr>
          <w:p>
            <w:pPr>
              <w:pStyle w:val="TableParagraph"/>
              <w:spacing w:line="179" w:lineRule="exact"/>
              <w:ind w:left="4"/>
              <w:rPr>
                <w:b/>
                <w:sz w:val="16"/>
              </w:rPr>
            </w:pPr>
            <w:r>
              <w:rPr>
                <w:b/>
                <w:spacing w:val="-5"/>
                <w:sz w:val="16"/>
              </w:rPr>
              <w:t>14</w:t>
            </w:r>
          </w:p>
        </w:tc>
        <w:tc>
          <w:tcPr>
            <w:tcW w:w="588" w:type="dxa"/>
          </w:tcPr>
          <w:p>
            <w:pPr>
              <w:pStyle w:val="TableParagraph"/>
              <w:spacing w:line="160" w:lineRule="exact" w:before="109"/>
              <w:ind w:left="5" w:right="1"/>
              <w:rPr>
                <w:sz w:val="16"/>
              </w:rPr>
            </w:pPr>
            <w:r>
              <w:rPr>
                <w:spacing w:val="-10"/>
                <w:sz w:val="16"/>
              </w:rPr>
              <w:t>3</w:t>
            </w:r>
          </w:p>
        </w:tc>
        <w:tc>
          <w:tcPr>
            <w:tcW w:w="588" w:type="dxa"/>
          </w:tcPr>
          <w:p>
            <w:pPr>
              <w:pStyle w:val="TableParagraph"/>
              <w:spacing w:line="160" w:lineRule="exact" w:before="109"/>
              <w:ind w:left="5" w:right="1"/>
              <w:rPr>
                <w:sz w:val="16"/>
              </w:rPr>
            </w:pPr>
            <w:r>
              <w:rPr>
                <w:spacing w:val="-10"/>
                <w:sz w:val="16"/>
              </w:rPr>
              <w:t>4</w:t>
            </w:r>
          </w:p>
        </w:tc>
        <w:tc>
          <w:tcPr>
            <w:tcW w:w="588" w:type="dxa"/>
          </w:tcPr>
          <w:p>
            <w:pPr>
              <w:pStyle w:val="TableParagraph"/>
              <w:spacing w:line="160" w:lineRule="exact" w:before="109"/>
              <w:ind w:left="5" w:right="2"/>
              <w:rPr>
                <w:sz w:val="16"/>
              </w:rPr>
            </w:pPr>
            <w:r>
              <w:rPr>
                <w:spacing w:val="-10"/>
                <w:sz w:val="16"/>
              </w:rPr>
              <w:t>3</w:t>
            </w:r>
          </w:p>
        </w:tc>
        <w:tc>
          <w:tcPr>
            <w:tcW w:w="593" w:type="dxa"/>
          </w:tcPr>
          <w:p>
            <w:pPr>
              <w:pStyle w:val="TableParagraph"/>
              <w:spacing w:line="160" w:lineRule="exact" w:before="109"/>
              <w:ind w:left="7"/>
              <w:rPr>
                <w:sz w:val="16"/>
              </w:rPr>
            </w:pPr>
            <w:r>
              <w:rPr>
                <w:spacing w:val="-10"/>
                <w:sz w:val="16"/>
              </w:rPr>
              <w:t>4</w:t>
            </w:r>
          </w:p>
        </w:tc>
        <w:tc>
          <w:tcPr>
            <w:tcW w:w="628" w:type="dxa"/>
          </w:tcPr>
          <w:p>
            <w:pPr>
              <w:pStyle w:val="TableParagraph"/>
              <w:spacing w:line="179" w:lineRule="exact"/>
              <w:ind w:left="3"/>
              <w:rPr>
                <w:b/>
                <w:sz w:val="16"/>
              </w:rPr>
            </w:pPr>
            <w:r>
              <w:rPr>
                <w:b/>
                <w:spacing w:val="-5"/>
                <w:sz w:val="16"/>
              </w:rPr>
              <w:t>14</w:t>
            </w:r>
          </w:p>
        </w:tc>
        <w:tc>
          <w:tcPr>
            <w:tcW w:w="836" w:type="dxa"/>
          </w:tcPr>
          <w:p>
            <w:pPr>
              <w:pStyle w:val="TableParagraph"/>
              <w:spacing w:line="164" w:lineRule="exact" w:before="105"/>
              <w:ind w:left="3"/>
              <w:rPr>
                <w:b/>
                <w:sz w:val="16"/>
              </w:rPr>
            </w:pPr>
            <w:r>
              <w:rPr>
                <w:b/>
                <w:spacing w:val="-5"/>
                <w:sz w:val="16"/>
              </w:rPr>
              <w:t>55</w:t>
            </w:r>
          </w:p>
        </w:tc>
        <w:tc>
          <w:tcPr>
            <w:tcW w:w="984" w:type="dxa"/>
          </w:tcPr>
          <w:p>
            <w:pPr>
              <w:pStyle w:val="TableParagraph"/>
              <w:spacing w:before="1"/>
              <w:ind w:left="7"/>
              <w:rPr>
                <w:sz w:val="16"/>
              </w:rPr>
            </w:pPr>
            <w:r>
              <w:rPr>
                <w:spacing w:val="-2"/>
                <w:sz w:val="16"/>
              </w:rPr>
              <w:t>TINGGI</w:t>
            </w:r>
          </w:p>
        </w:tc>
        <w:tc>
          <w:tcPr>
            <w:tcW w:w="712" w:type="dxa"/>
          </w:tcPr>
          <w:p>
            <w:pPr>
              <w:pStyle w:val="TableParagraph"/>
              <w:spacing w:line="160" w:lineRule="exact" w:before="109"/>
              <w:ind w:left="8"/>
              <w:rPr>
                <w:sz w:val="16"/>
              </w:rPr>
            </w:pPr>
            <w:r>
              <w:rPr>
                <w:spacing w:val="-10"/>
                <w:sz w:val="16"/>
              </w:rPr>
              <w:t>3</w:t>
            </w:r>
          </w:p>
        </w:tc>
      </w:tr>
      <w:tr>
        <w:trPr>
          <w:trHeight w:val="290" w:hRule="atLeast"/>
        </w:trPr>
        <w:tc>
          <w:tcPr>
            <w:tcW w:w="680" w:type="dxa"/>
          </w:tcPr>
          <w:p>
            <w:pPr>
              <w:pStyle w:val="TableParagraph"/>
              <w:spacing w:line="160" w:lineRule="exact" w:before="110"/>
              <w:ind w:left="8"/>
              <w:rPr>
                <w:sz w:val="16"/>
              </w:rPr>
            </w:pPr>
            <w:r>
              <w:rPr>
                <w:spacing w:val="-10"/>
                <w:sz w:val="16"/>
              </w:rPr>
              <w:t>7</w:t>
            </w:r>
          </w:p>
        </w:tc>
        <w:tc>
          <w:tcPr>
            <w:tcW w:w="408" w:type="dxa"/>
          </w:tcPr>
          <w:p>
            <w:pPr>
              <w:pStyle w:val="TableParagraph"/>
              <w:spacing w:line="160" w:lineRule="exact" w:before="110"/>
              <w:ind w:left="7"/>
              <w:rPr>
                <w:sz w:val="16"/>
              </w:rPr>
            </w:pPr>
            <w:r>
              <w:rPr>
                <w:spacing w:val="-10"/>
                <w:sz w:val="16"/>
              </w:rPr>
              <w:t>5</w:t>
            </w:r>
          </w:p>
        </w:tc>
        <w:tc>
          <w:tcPr>
            <w:tcW w:w="540" w:type="dxa"/>
          </w:tcPr>
          <w:p>
            <w:pPr>
              <w:pStyle w:val="TableParagraph"/>
              <w:spacing w:line="160" w:lineRule="exact" w:before="110"/>
              <w:ind w:left="4"/>
              <w:rPr>
                <w:sz w:val="16"/>
              </w:rPr>
            </w:pPr>
            <w:r>
              <w:rPr>
                <w:spacing w:val="-10"/>
                <w:sz w:val="16"/>
              </w:rPr>
              <w:t>5</w:t>
            </w:r>
          </w:p>
        </w:tc>
        <w:tc>
          <w:tcPr>
            <w:tcW w:w="601" w:type="dxa"/>
          </w:tcPr>
          <w:p>
            <w:pPr>
              <w:pStyle w:val="TableParagraph"/>
              <w:spacing w:line="160" w:lineRule="exact" w:before="110"/>
              <w:ind w:left="8"/>
              <w:rPr>
                <w:sz w:val="16"/>
              </w:rPr>
            </w:pPr>
            <w:r>
              <w:rPr>
                <w:spacing w:val="-10"/>
                <w:sz w:val="16"/>
              </w:rPr>
              <w:t>5</w:t>
            </w:r>
          </w:p>
        </w:tc>
        <w:tc>
          <w:tcPr>
            <w:tcW w:w="432" w:type="dxa"/>
          </w:tcPr>
          <w:p>
            <w:pPr>
              <w:pStyle w:val="TableParagraph"/>
              <w:spacing w:line="160" w:lineRule="exact" w:before="110"/>
              <w:ind w:left="7"/>
              <w:rPr>
                <w:sz w:val="16"/>
              </w:rPr>
            </w:pPr>
            <w:r>
              <w:rPr>
                <w:spacing w:val="-10"/>
                <w:sz w:val="16"/>
              </w:rPr>
              <w:t>3</w:t>
            </w:r>
          </w:p>
        </w:tc>
        <w:tc>
          <w:tcPr>
            <w:tcW w:w="588" w:type="dxa"/>
          </w:tcPr>
          <w:p>
            <w:pPr>
              <w:pStyle w:val="TableParagraph"/>
              <w:spacing w:line="180" w:lineRule="exact"/>
              <w:ind w:left="5" w:right="2"/>
              <w:rPr>
                <w:b/>
                <w:sz w:val="16"/>
              </w:rPr>
            </w:pPr>
            <w:r>
              <w:rPr>
                <w:b/>
                <w:spacing w:val="-5"/>
                <w:sz w:val="16"/>
              </w:rPr>
              <w:t>18</w:t>
            </w:r>
          </w:p>
        </w:tc>
        <w:tc>
          <w:tcPr>
            <w:tcW w:w="576" w:type="dxa"/>
          </w:tcPr>
          <w:p>
            <w:pPr>
              <w:pStyle w:val="TableParagraph"/>
              <w:spacing w:line="160" w:lineRule="exact" w:before="110"/>
              <w:ind w:left="7"/>
              <w:rPr>
                <w:sz w:val="16"/>
              </w:rPr>
            </w:pPr>
            <w:r>
              <w:rPr>
                <w:spacing w:val="-10"/>
                <w:sz w:val="16"/>
              </w:rPr>
              <w:t>4</w:t>
            </w:r>
          </w:p>
        </w:tc>
        <w:tc>
          <w:tcPr>
            <w:tcW w:w="416" w:type="dxa"/>
          </w:tcPr>
          <w:p>
            <w:pPr>
              <w:pStyle w:val="TableParagraph"/>
              <w:spacing w:line="160" w:lineRule="exact" w:before="110"/>
              <w:rPr>
                <w:sz w:val="16"/>
              </w:rPr>
            </w:pPr>
            <w:r>
              <w:rPr>
                <w:spacing w:val="-10"/>
                <w:sz w:val="16"/>
              </w:rPr>
              <w:t>5</w:t>
            </w:r>
          </w:p>
        </w:tc>
        <w:tc>
          <w:tcPr>
            <w:tcW w:w="464" w:type="dxa"/>
          </w:tcPr>
          <w:p>
            <w:pPr>
              <w:pStyle w:val="TableParagraph"/>
              <w:spacing w:line="160" w:lineRule="exact" w:before="110"/>
              <w:ind w:left="8"/>
              <w:rPr>
                <w:sz w:val="16"/>
              </w:rPr>
            </w:pPr>
            <w:r>
              <w:rPr>
                <w:spacing w:val="-10"/>
                <w:sz w:val="16"/>
              </w:rPr>
              <w:t>4</w:t>
            </w:r>
          </w:p>
        </w:tc>
        <w:tc>
          <w:tcPr>
            <w:tcW w:w="464" w:type="dxa"/>
          </w:tcPr>
          <w:p>
            <w:pPr>
              <w:pStyle w:val="TableParagraph"/>
              <w:spacing w:line="160" w:lineRule="exact" w:before="110"/>
              <w:ind w:left="8" w:right="1"/>
              <w:rPr>
                <w:sz w:val="16"/>
              </w:rPr>
            </w:pPr>
            <w:r>
              <w:rPr>
                <w:spacing w:val="-10"/>
                <w:sz w:val="16"/>
              </w:rPr>
              <w:t>3</w:t>
            </w:r>
          </w:p>
        </w:tc>
        <w:tc>
          <w:tcPr>
            <w:tcW w:w="504" w:type="dxa"/>
          </w:tcPr>
          <w:p>
            <w:pPr>
              <w:pStyle w:val="TableParagraph"/>
              <w:spacing w:line="180" w:lineRule="exact"/>
              <w:ind w:left="9" w:right="1"/>
              <w:rPr>
                <w:b/>
                <w:sz w:val="16"/>
              </w:rPr>
            </w:pPr>
            <w:r>
              <w:rPr>
                <w:b/>
                <w:spacing w:val="-5"/>
                <w:sz w:val="16"/>
              </w:rPr>
              <w:t>16</w:t>
            </w:r>
          </w:p>
        </w:tc>
        <w:tc>
          <w:tcPr>
            <w:tcW w:w="464" w:type="dxa"/>
          </w:tcPr>
          <w:p>
            <w:pPr>
              <w:pStyle w:val="TableParagraph"/>
              <w:spacing w:line="160" w:lineRule="exact" w:before="110"/>
              <w:ind w:left="8"/>
              <w:rPr>
                <w:sz w:val="16"/>
              </w:rPr>
            </w:pPr>
            <w:r>
              <w:rPr>
                <w:spacing w:val="-10"/>
                <w:sz w:val="16"/>
              </w:rPr>
              <w:t>3</w:t>
            </w:r>
          </w:p>
        </w:tc>
        <w:tc>
          <w:tcPr>
            <w:tcW w:w="504" w:type="dxa"/>
          </w:tcPr>
          <w:p>
            <w:pPr>
              <w:pStyle w:val="TableParagraph"/>
              <w:spacing w:line="160" w:lineRule="exact" w:before="110"/>
              <w:ind w:left="9"/>
              <w:rPr>
                <w:sz w:val="16"/>
              </w:rPr>
            </w:pPr>
            <w:r>
              <w:rPr>
                <w:spacing w:val="-10"/>
                <w:sz w:val="16"/>
              </w:rPr>
              <w:t>2</w:t>
            </w:r>
          </w:p>
        </w:tc>
        <w:tc>
          <w:tcPr>
            <w:tcW w:w="588" w:type="dxa"/>
          </w:tcPr>
          <w:p>
            <w:pPr>
              <w:pStyle w:val="TableParagraph"/>
              <w:spacing w:line="160" w:lineRule="exact" w:before="110"/>
              <w:ind w:left="5"/>
              <w:rPr>
                <w:sz w:val="16"/>
              </w:rPr>
            </w:pPr>
            <w:r>
              <w:rPr>
                <w:spacing w:val="-10"/>
                <w:sz w:val="16"/>
              </w:rPr>
              <w:t>3</w:t>
            </w:r>
          </w:p>
        </w:tc>
        <w:tc>
          <w:tcPr>
            <w:tcW w:w="592" w:type="dxa"/>
          </w:tcPr>
          <w:p>
            <w:pPr>
              <w:pStyle w:val="TableParagraph"/>
              <w:spacing w:line="160" w:lineRule="exact" w:before="110"/>
              <w:ind w:left="1"/>
              <w:rPr>
                <w:sz w:val="16"/>
              </w:rPr>
            </w:pPr>
            <w:r>
              <w:rPr>
                <w:spacing w:val="-10"/>
                <w:sz w:val="16"/>
              </w:rPr>
              <w:t>5</w:t>
            </w:r>
          </w:p>
        </w:tc>
        <w:tc>
          <w:tcPr>
            <w:tcW w:w="573" w:type="dxa"/>
          </w:tcPr>
          <w:p>
            <w:pPr>
              <w:pStyle w:val="TableParagraph"/>
              <w:spacing w:line="180" w:lineRule="exact"/>
              <w:ind w:left="4"/>
              <w:rPr>
                <w:b/>
                <w:sz w:val="16"/>
              </w:rPr>
            </w:pPr>
            <w:r>
              <w:rPr>
                <w:b/>
                <w:spacing w:val="-5"/>
                <w:sz w:val="16"/>
              </w:rPr>
              <w:t>13</w:t>
            </w:r>
          </w:p>
        </w:tc>
        <w:tc>
          <w:tcPr>
            <w:tcW w:w="588" w:type="dxa"/>
          </w:tcPr>
          <w:p>
            <w:pPr>
              <w:pStyle w:val="TableParagraph"/>
              <w:spacing w:line="160" w:lineRule="exact" w:before="110"/>
              <w:ind w:left="5" w:right="1"/>
              <w:rPr>
                <w:sz w:val="16"/>
              </w:rPr>
            </w:pPr>
            <w:r>
              <w:rPr>
                <w:spacing w:val="-10"/>
                <w:sz w:val="16"/>
              </w:rPr>
              <w:t>4</w:t>
            </w:r>
          </w:p>
        </w:tc>
        <w:tc>
          <w:tcPr>
            <w:tcW w:w="588" w:type="dxa"/>
          </w:tcPr>
          <w:p>
            <w:pPr>
              <w:pStyle w:val="TableParagraph"/>
              <w:spacing w:line="160" w:lineRule="exact" w:before="110"/>
              <w:ind w:left="5" w:right="1"/>
              <w:rPr>
                <w:sz w:val="16"/>
              </w:rPr>
            </w:pPr>
            <w:r>
              <w:rPr>
                <w:spacing w:val="-10"/>
                <w:sz w:val="16"/>
              </w:rPr>
              <w:t>3</w:t>
            </w:r>
          </w:p>
        </w:tc>
        <w:tc>
          <w:tcPr>
            <w:tcW w:w="588" w:type="dxa"/>
          </w:tcPr>
          <w:p>
            <w:pPr>
              <w:pStyle w:val="TableParagraph"/>
              <w:spacing w:line="160" w:lineRule="exact" w:before="110"/>
              <w:ind w:left="5" w:right="2"/>
              <w:rPr>
                <w:sz w:val="16"/>
              </w:rPr>
            </w:pPr>
            <w:r>
              <w:rPr>
                <w:spacing w:val="-10"/>
                <w:sz w:val="16"/>
              </w:rPr>
              <w:t>2</w:t>
            </w:r>
          </w:p>
        </w:tc>
        <w:tc>
          <w:tcPr>
            <w:tcW w:w="593" w:type="dxa"/>
          </w:tcPr>
          <w:p>
            <w:pPr>
              <w:pStyle w:val="TableParagraph"/>
              <w:spacing w:line="160" w:lineRule="exact" w:before="110"/>
              <w:ind w:left="7"/>
              <w:rPr>
                <w:sz w:val="16"/>
              </w:rPr>
            </w:pPr>
            <w:r>
              <w:rPr>
                <w:spacing w:val="-10"/>
                <w:sz w:val="16"/>
              </w:rPr>
              <w:t>3</w:t>
            </w:r>
          </w:p>
        </w:tc>
        <w:tc>
          <w:tcPr>
            <w:tcW w:w="628" w:type="dxa"/>
          </w:tcPr>
          <w:p>
            <w:pPr>
              <w:pStyle w:val="TableParagraph"/>
              <w:spacing w:line="180" w:lineRule="exact"/>
              <w:ind w:left="3"/>
              <w:rPr>
                <w:b/>
                <w:sz w:val="16"/>
              </w:rPr>
            </w:pPr>
            <w:r>
              <w:rPr>
                <w:b/>
                <w:spacing w:val="-5"/>
                <w:sz w:val="16"/>
              </w:rPr>
              <w:t>12</w:t>
            </w:r>
          </w:p>
        </w:tc>
        <w:tc>
          <w:tcPr>
            <w:tcW w:w="836" w:type="dxa"/>
          </w:tcPr>
          <w:p>
            <w:pPr>
              <w:pStyle w:val="TableParagraph"/>
              <w:spacing w:line="164" w:lineRule="exact" w:before="106"/>
              <w:ind w:left="3"/>
              <w:rPr>
                <w:b/>
                <w:sz w:val="16"/>
              </w:rPr>
            </w:pPr>
            <w:r>
              <w:rPr>
                <w:b/>
                <w:spacing w:val="-5"/>
                <w:sz w:val="16"/>
              </w:rPr>
              <w:t>59</w:t>
            </w:r>
          </w:p>
        </w:tc>
        <w:tc>
          <w:tcPr>
            <w:tcW w:w="984" w:type="dxa"/>
          </w:tcPr>
          <w:p>
            <w:pPr>
              <w:pStyle w:val="TableParagraph"/>
              <w:spacing w:before="2"/>
              <w:ind w:left="7"/>
              <w:rPr>
                <w:sz w:val="16"/>
              </w:rPr>
            </w:pPr>
            <w:r>
              <w:rPr>
                <w:spacing w:val="-2"/>
                <w:sz w:val="16"/>
              </w:rPr>
              <w:t>TINGGI</w:t>
            </w:r>
          </w:p>
        </w:tc>
        <w:tc>
          <w:tcPr>
            <w:tcW w:w="712" w:type="dxa"/>
          </w:tcPr>
          <w:p>
            <w:pPr>
              <w:pStyle w:val="TableParagraph"/>
              <w:spacing w:line="160" w:lineRule="exact" w:before="110"/>
              <w:ind w:left="8"/>
              <w:rPr>
                <w:sz w:val="16"/>
              </w:rPr>
            </w:pPr>
            <w:r>
              <w:rPr>
                <w:spacing w:val="-10"/>
                <w:sz w:val="16"/>
              </w:rPr>
              <w:t>3</w:t>
            </w:r>
          </w:p>
        </w:tc>
      </w:tr>
      <w:tr>
        <w:trPr>
          <w:trHeight w:val="290" w:hRule="atLeast"/>
        </w:trPr>
        <w:tc>
          <w:tcPr>
            <w:tcW w:w="680" w:type="dxa"/>
          </w:tcPr>
          <w:p>
            <w:pPr>
              <w:pStyle w:val="TableParagraph"/>
              <w:spacing w:line="160" w:lineRule="exact" w:before="109"/>
              <w:ind w:left="8"/>
              <w:rPr>
                <w:sz w:val="16"/>
              </w:rPr>
            </w:pPr>
            <w:r>
              <w:rPr>
                <w:spacing w:val="-10"/>
                <w:sz w:val="16"/>
              </w:rPr>
              <w:t>8</w:t>
            </w:r>
          </w:p>
        </w:tc>
        <w:tc>
          <w:tcPr>
            <w:tcW w:w="408" w:type="dxa"/>
          </w:tcPr>
          <w:p>
            <w:pPr>
              <w:pStyle w:val="TableParagraph"/>
              <w:spacing w:line="160" w:lineRule="exact" w:before="109"/>
              <w:ind w:left="7"/>
              <w:rPr>
                <w:sz w:val="16"/>
              </w:rPr>
            </w:pPr>
            <w:r>
              <w:rPr>
                <w:spacing w:val="-10"/>
                <w:sz w:val="16"/>
              </w:rPr>
              <w:t>3</w:t>
            </w:r>
          </w:p>
        </w:tc>
        <w:tc>
          <w:tcPr>
            <w:tcW w:w="540" w:type="dxa"/>
          </w:tcPr>
          <w:p>
            <w:pPr>
              <w:pStyle w:val="TableParagraph"/>
              <w:spacing w:line="160" w:lineRule="exact" w:before="109"/>
              <w:ind w:left="4"/>
              <w:rPr>
                <w:sz w:val="16"/>
              </w:rPr>
            </w:pPr>
            <w:r>
              <w:rPr>
                <w:spacing w:val="-10"/>
                <w:sz w:val="16"/>
              </w:rPr>
              <w:t>2</w:t>
            </w:r>
          </w:p>
        </w:tc>
        <w:tc>
          <w:tcPr>
            <w:tcW w:w="601" w:type="dxa"/>
          </w:tcPr>
          <w:p>
            <w:pPr>
              <w:pStyle w:val="TableParagraph"/>
              <w:spacing w:line="160" w:lineRule="exact" w:before="109"/>
              <w:ind w:left="8"/>
              <w:rPr>
                <w:sz w:val="16"/>
              </w:rPr>
            </w:pPr>
            <w:r>
              <w:rPr>
                <w:spacing w:val="-10"/>
                <w:sz w:val="16"/>
              </w:rPr>
              <w:t>4</w:t>
            </w:r>
          </w:p>
        </w:tc>
        <w:tc>
          <w:tcPr>
            <w:tcW w:w="432" w:type="dxa"/>
          </w:tcPr>
          <w:p>
            <w:pPr>
              <w:pStyle w:val="TableParagraph"/>
              <w:spacing w:line="160" w:lineRule="exact" w:before="109"/>
              <w:ind w:left="7"/>
              <w:rPr>
                <w:sz w:val="16"/>
              </w:rPr>
            </w:pPr>
            <w:r>
              <w:rPr>
                <w:spacing w:val="-10"/>
                <w:sz w:val="16"/>
              </w:rPr>
              <w:t>4</w:t>
            </w:r>
          </w:p>
        </w:tc>
        <w:tc>
          <w:tcPr>
            <w:tcW w:w="588" w:type="dxa"/>
          </w:tcPr>
          <w:p>
            <w:pPr>
              <w:pStyle w:val="TableParagraph"/>
              <w:spacing w:line="179" w:lineRule="exact"/>
              <w:ind w:left="5" w:right="2"/>
              <w:rPr>
                <w:b/>
                <w:sz w:val="16"/>
              </w:rPr>
            </w:pPr>
            <w:r>
              <w:rPr>
                <w:b/>
                <w:spacing w:val="-5"/>
                <w:sz w:val="16"/>
              </w:rPr>
              <w:t>13</w:t>
            </w:r>
          </w:p>
        </w:tc>
        <w:tc>
          <w:tcPr>
            <w:tcW w:w="576" w:type="dxa"/>
          </w:tcPr>
          <w:p>
            <w:pPr>
              <w:pStyle w:val="TableParagraph"/>
              <w:spacing w:line="160" w:lineRule="exact" w:before="109"/>
              <w:ind w:left="7"/>
              <w:rPr>
                <w:sz w:val="16"/>
              </w:rPr>
            </w:pPr>
            <w:r>
              <w:rPr>
                <w:spacing w:val="-10"/>
                <w:sz w:val="16"/>
              </w:rPr>
              <w:t>3</w:t>
            </w:r>
          </w:p>
        </w:tc>
        <w:tc>
          <w:tcPr>
            <w:tcW w:w="416" w:type="dxa"/>
          </w:tcPr>
          <w:p>
            <w:pPr>
              <w:pStyle w:val="TableParagraph"/>
              <w:spacing w:line="160" w:lineRule="exact" w:before="109"/>
              <w:rPr>
                <w:sz w:val="16"/>
              </w:rPr>
            </w:pPr>
            <w:r>
              <w:rPr>
                <w:spacing w:val="-10"/>
                <w:sz w:val="16"/>
              </w:rPr>
              <w:t>5</w:t>
            </w:r>
          </w:p>
        </w:tc>
        <w:tc>
          <w:tcPr>
            <w:tcW w:w="464" w:type="dxa"/>
          </w:tcPr>
          <w:p>
            <w:pPr>
              <w:pStyle w:val="TableParagraph"/>
              <w:spacing w:line="160" w:lineRule="exact" w:before="109"/>
              <w:ind w:left="8"/>
              <w:rPr>
                <w:sz w:val="16"/>
              </w:rPr>
            </w:pPr>
            <w:r>
              <w:rPr>
                <w:spacing w:val="-10"/>
                <w:sz w:val="16"/>
              </w:rPr>
              <w:t>2</w:t>
            </w:r>
          </w:p>
        </w:tc>
        <w:tc>
          <w:tcPr>
            <w:tcW w:w="464" w:type="dxa"/>
          </w:tcPr>
          <w:p>
            <w:pPr>
              <w:pStyle w:val="TableParagraph"/>
              <w:spacing w:line="160" w:lineRule="exact" w:before="109"/>
              <w:ind w:left="8" w:right="1"/>
              <w:rPr>
                <w:sz w:val="16"/>
              </w:rPr>
            </w:pPr>
            <w:r>
              <w:rPr>
                <w:spacing w:val="-10"/>
                <w:sz w:val="16"/>
              </w:rPr>
              <w:t>4</w:t>
            </w:r>
          </w:p>
        </w:tc>
        <w:tc>
          <w:tcPr>
            <w:tcW w:w="504" w:type="dxa"/>
          </w:tcPr>
          <w:p>
            <w:pPr>
              <w:pStyle w:val="TableParagraph"/>
              <w:spacing w:line="179" w:lineRule="exact"/>
              <w:ind w:left="9" w:right="1"/>
              <w:rPr>
                <w:b/>
                <w:sz w:val="16"/>
              </w:rPr>
            </w:pPr>
            <w:r>
              <w:rPr>
                <w:b/>
                <w:spacing w:val="-5"/>
                <w:sz w:val="16"/>
              </w:rPr>
              <w:t>14</w:t>
            </w:r>
          </w:p>
        </w:tc>
        <w:tc>
          <w:tcPr>
            <w:tcW w:w="464" w:type="dxa"/>
          </w:tcPr>
          <w:p>
            <w:pPr>
              <w:pStyle w:val="TableParagraph"/>
              <w:spacing w:line="160" w:lineRule="exact" w:before="109"/>
              <w:ind w:left="8"/>
              <w:rPr>
                <w:sz w:val="16"/>
              </w:rPr>
            </w:pPr>
            <w:r>
              <w:rPr>
                <w:spacing w:val="-10"/>
                <w:sz w:val="16"/>
              </w:rPr>
              <w:t>4</w:t>
            </w:r>
          </w:p>
        </w:tc>
        <w:tc>
          <w:tcPr>
            <w:tcW w:w="504" w:type="dxa"/>
          </w:tcPr>
          <w:p>
            <w:pPr>
              <w:pStyle w:val="TableParagraph"/>
              <w:spacing w:line="160" w:lineRule="exact" w:before="109"/>
              <w:ind w:left="9"/>
              <w:rPr>
                <w:sz w:val="16"/>
              </w:rPr>
            </w:pPr>
            <w:r>
              <w:rPr>
                <w:spacing w:val="-10"/>
                <w:sz w:val="16"/>
              </w:rPr>
              <w:t>4</w:t>
            </w:r>
          </w:p>
        </w:tc>
        <w:tc>
          <w:tcPr>
            <w:tcW w:w="588" w:type="dxa"/>
          </w:tcPr>
          <w:p>
            <w:pPr>
              <w:pStyle w:val="TableParagraph"/>
              <w:spacing w:line="160" w:lineRule="exact" w:before="109"/>
              <w:ind w:left="5"/>
              <w:rPr>
                <w:sz w:val="16"/>
              </w:rPr>
            </w:pPr>
            <w:r>
              <w:rPr>
                <w:spacing w:val="-10"/>
                <w:sz w:val="16"/>
              </w:rPr>
              <w:t>4</w:t>
            </w:r>
          </w:p>
        </w:tc>
        <w:tc>
          <w:tcPr>
            <w:tcW w:w="592" w:type="dxa"/>
          </w:tcPr>
          <w:p>
            <w:pPr>
              <w:pStyle w:val="TableParagraph"/>
              <w:spacing w:line="160" w:lineRule="exact" w:before="109"/>
              <w:ind w:left="1"/>
              <w:rPr>
                <w:sz w:val="16"/>
              </w:rPr>
            </w:pPr>
            <w:r>
              <w:rPr>
                <w:spacing w:val="-10"/>
                <w:sz w:val="16"/>
              </w:rPr>
              <w:t>5</w:t>
            </w:r>
          </w:p>
        </w:tc>
        <w:tc>
          <w:tcPr>
            <w:tcW w:w="573" w:type="dxa"/>
          </w:tcPr>
          <w:p>
            <w:pPr>
              <w:pStyle w:val="TableParagraph"/>
              <w:spacing w:line="179" w:lineRule="exact"/>
              <w:ind w:left="4"/>
              <w:rPr>
                <w:b/>
                <w:sz w:val="16"/>
              </w:rPr>
            </w:pPr>
            <w:r>
              <w:rPr>
                <w:b/>
                <w:spacing w:val="-5"/>
                <w:sz w:val="16"/>
              </w:rPr>
              <w:t>17</w:t>
            </w:r>
          </w:p>
        </w:tc>
        <w:tc>
          <w:tcPr>
            <w:tcW w:w="588" w:type="dxa"/>
          </w:tcPr>
          <w:p>
            <w:pPr>
              <w:pStyle w:val="TableParagraph"/>
              <w:spacing w:line="160" w:lineRule="exact" w:before="109"/>
              <w:ind w:left="5" w:right="1"/>
              <w:rPr>
                <w:sz w:val="16"/>
              </w:rPr>
            </w:pPr>
            <w:r>
              <w:rPr>
                <w:spacing w:val="-10"/>
                <w:sz w:val="16"/>
              </w:rPr>
              <w:t>3</w:t>
            </w:r>
          </w:p>
        </w:tc>
        <w:tc>
          <w:tcPr>
            <w:tcW w:w="588" w:type="dxa"/>
          </w:tcPr>
          <w:p>
            <w:pPr>
              <w:pStyle w:val="TableParagraph"/>
              <w:spacing w:line="160" w:lineRule="exact" w:before="109"/>
              <w:ind w:left="5" w:right="1"/>
              <w:rPr>
                <w:sz w:val="16"/>
              </w:rPr>
            </w:pPr>
            <w:r>
              <w:rPr>
                <w:spacing w:val="-10"/>
                <w:sz w:val="16"/>
              </w:rPr>
              <w:t>4</w:t>
            </w:r>
          </w:p>
        </w:tc>
        <w:tc>
          <w:tcPr>
            <w:tcW w:w="588" w:type="dxa"/>
          </w:tcPr>
          <w:p>
            <w:pPr>
              <w:pStyle w:val="TableParagraph"/>
              <w:spacing w:line="160" w:lineRule="exact" w:before="109"/>
              <w:ind w:left="5" w:right="2"/>
              <w:rPr>
                <w:sz w:val="16"/>
              </w:rPr>
            </w:pPr>
            <w:r>
              <w:rPr>
                <w:spacing w:val="-10"/>
                <w:sz w:val="16"/>
              </w:rPr>
              <w:t>4</w:t>
            </w:r>
          </w:p>
        </w:tc>
        <w:tc>
          <w:tcPr>
            <w:tcW w:w="593" w:type="dxa"/>
          </w:tcPr>
          <w:p>
            <w:pPr>
              <w:pStyle w:val="TableParagraph"/>
              <w:spacing w:line="160" w:lineRule="exact" w:before="109"/>
              <w:ind w:left="7"/>
              <w:rPr>
                <w:sz w:val="16"/>
              </w:rPr>
            </w:pPr>
            <w:r>
              <w:rPr>
                <w:spacing w:val="-10"/>
                <w:sz w:val="16"/>
              </w:rPr>
              <w:t>5</w:t>
            </w:r>
          </w:p>
        </w:tc>
        <w:tc>
          <w:tcPr>
            <w:tcW w:w="628" w:type="dxa"/>
          </w:tcPr>
          <w:p>
            <w:pPr>
              <w:pStyle w:val="TableParagraph"/>
              <w:spacing w:line="179" w:lineRule="exact"/>
              <w:ind w:left="3"/>
              <w:rPr>
                <w:b/>
                <w:sz w:val="16"/>
              </w:rPr>
            </w:pPr>
            <w:r>
              <w:rPr>
                <w:b/>
                <w:spacing w:val="-5"/>
                <w:sz w:val="16"/>
              </w:rPr>
              <w:t>16</w:t>
            </w:r>
          </w:p>
        </w:tc>
        <w:tc>
          <w:tcPr>
            <w:tcW w:w="836" w:type="dxa"/>
          </w:tcPr>
          <w:p>
            <w:pPr>
              <w:pStyle w:val="TableParagraph"/>
              <w:spacing w:line="164" w:lineRule="exact" w:before="105"/>
              <w:ind w:left="3"/>
              <w:rPr>
                <w:b/>
                <w:sz w:val="16"/>
              </w:rPr>
            </w:pPr>
            <w:r>
              <w:rPr>
                <w:b/>
                <w:spacing w:val="-5"/>
                <w:sz w:val="16"/>
              </w:rPr>
              <w:t>60</w:t>
            </w:r>
          </w:p>
        </w:tc>
        <w:tc>
          <w:tcPr>
            <w:tcW w:w="984" w:type="dxa"/>
          </w:tcPr>
          <w:p>
            <w:pPr>
              <w:pStyle w:val="TableParagraph"/>
              <w:spacing w:before="1"/>
              <w:ind w:left="7"/>
              <w:rPr>
                <w:sz w:val="16"/>
              </w:rPr>
            </w:pPr>
            <w:r>
              <w:rPr>
                <w:spacing w:val="-2"/>
                <w:sz w:val="16"/>
              </w:rPr>
              <w:t>TINGGI</w:t>
            </w:r>
          </w:p>
        </w:tc>
        <w:tc>
          <w:tcPr>
            <w:tcW w:w="712" w:type="dxa"/>
          </w:tcPr>
          <w:p>
            <w:pPr>
              <w:pStyle w:val="TableParagraph"/>
              <w:spacing w:line="160" w:lineRule="exact" w:before="109"/>
              <w:ind w:left="8"/>
              <w:rPr>
                <w:sz w:val="16"/>
              </w:rPr>
            </w:pPr>
            <w:r>
              <w:rPr>
                <w:spacing w:val="-10"/>
                <w:sz w:val="16"/>
              </w:rPr>
              <w:t>3</w:t>
            </w:r>
          </w:p>
        </w:tc>
      </w:tr>
      <w:tr>
        <w:trPr>
          <w:trHeight w:val="290" w:hRule="atLeast"/>
        </w:trPr>
        <w:tc>
          <w:tcPr>
            <w:tcW w:w="680" w:type="dxa"/>
          </w:tcPr>
          <w:p>
            <w:pPr>
              <w:pStyle w:val="TableParagraph"/>
              <w:spacing w:line="160" w:lineRule="exact" w:before="109"/>
              <w:ind w:left="8"/>
              <w:rPr>
                <w:sz w:val="16"/>
              </w:rPr>
            </w:pPr>
            <w:r>
              <w:rPr>
                <w:spacing w:val="-10"/>
                <w:sz w:val="16"/>
              </w:rPr>
              <w:t>9</w:t>
            </w:r>
          </w:p>
        </w:tc>
        <w:tc>
          <w:tcPr>
            <w:tcW w:w="408" w:type="dxa"/>
          </w:tcPr>
          <w:p>
            <w:pPr>
              <w:pStyle w:val="TableParagraph"/>
              <w:spacing w:line="160" w:lineRule="exact" w:before="109"/>
              <w:ind w:left="7"/>
              <w:rPr>
                <w:sz w:val="16"/>
              </w:rPr>
            </w:pPr>
            <w:r>
              <w:rPr>
                <w:spacing w:val="-10"/>
                <w:sz w:val="16"/>
              </w:rPr>
              <w:t>5</w:t>
            </w:r>
          </w:p>
        </w:tc>
        <w:tc>
          <w:tcPr>
            <w:tcW w:w="540" w:type="dxa"/>
          </w:tcPr>
          <w:p>
            <w:pPr>
              <w:pStyle w:val="TableParagraph"/>
              <w:spacing w:line="160" w:lineRule="exact" w:before="109"/>
              <w:ind w:left="4"/>
              <w:rPr>
                <w:sz w:val="16"/>
              </w:rPr>
            </w:pPr>
            <w:r>
              <w:rPr>
                <w:spacing w:val="-10"/>
                <w:sz w:val="16"/>
              </w:rPr>
              <w:t>5</w:t>
            </w:r>
          </w:p>
        </w:tc>
        <w:tc>
          <w:tcPr>
            <w:tcW w:w="601" w:type="dxa"/>
          </w:tcPr>
          <w:p>
            <w:pPr>
              <w:pStyle w:val="TableParagraph"/>
              <w:spacing w:line="160" w:lineRule="exact" w:before="109"/>
              <w:ind w:left="8"/>
              <w:rPr>
                <w:sz w:val="16"/>
              </w:rPr>
            </w:pPr>
            <w:r>
              <w:rPr>
                <w:spacing w:val="-10"/>
                <w:sz w:val="16"/>
              </w:rPr>
              <w:t>5</w:t>
            </w:r>
          </w:p>
        </w:tc>
        <w:tc>
          <w:tcPr>
            <w:tcW w:w="432" w:type="dxa"/>
          </w:tcPr>
          <w:p>
            <w:pPr>
              <w:pStyle w:val="TableParagraph"/>
              <w:spacing w:line="160" w:lineRule="exact" w:before="109"/>
              <w:ind w:left="7"/>
              <w:rPr>
                <w:sz w:val="16"/>
              </w:rPr>
            </w:pPr>
            <w:r>
              <w:rPr>
                <w:spacing w:val="-10"/>
                <w:sz w:val="16"/>
              </w:rPr>
              <w:t>5</w:t>
            </w:r>
          </w:p>
        </w:tc>
        <w:tc>
          <w:tcPr>
            <w:tcW w:w="588" w:type="dxa"/>
          </w:tcPr>
          <w:p>
            <w:pPr>
              <w:pStyle w:val="TableParagraph"/>
              <w:spacing w:line="179" w:lineRule="exact"/>
              <w:ind w:left="5" w:right="2"/>
              <w:rPr>
                <w:b/>
                <w:sz w:val="16"/>
              </w:rPr>
            </w:pPr>
            <w:r>
              <w:rPr>
                <w:b/>
                <w:spacing w:val="-5"/>
                <w:sz w:val="16"/>
              </w:rPr>
              <w:t>20</w:t>
            </w:r>
          </w:p>
        </w:tc>
        <w:tc>
          <w:tcPr>
            <w:tcW w:w="576" w:type="dxa"/>
          </w:tcPr>
          <w:p>
            <w:pPr>
              <w:pStyle w:val="TableParagraph"/>
              <w:spacing w:line="160" w:lineRule="exact" w:before="109"/>
              <w:ind w:left="7"/>
              <w:rPr>
                <w:sz w:val="16"/>
              </w:rPr>
            </w:pPr>
            <w:r>
              <w:rPr>
                <w:spacing w:val="-10"/>
                <w:sz w:val="16"/>
              </w:rPr>
              <w:t>5</w:t>
            </w:r>
          </w:p>
        </w:tc>
        <w:tc>
          <w:tcPr>
            <w:tcW w:w="416" w:type="dxa"/>
          </w:tcPr>
          <w:p>
            <w:pPr>
              <w:pStyle w:val="TableParagraph"/>
              <w:spacing w:line="160" w:lineRule="exact" w:before="109"/>
              <w:rPr>
                <w:sz w:val="16"/>
              </w:rPr>
            </w:pPr>
            <w:r>
              <w:rPr>
                <w:spacing w:val="-10"/>
                <w:sz w:val="16"/>
              </w:rPr>
              <w:t>4</w:t>
            </w:r>
          </w:p>
        </w:tc>
        <w:tc>
          <w:tcPr>
            <w:tcW w:w="464" w:type="dxa"/>
          </w:tcPr>
          <w:p>
            <w:pPr>
              <w:pStyle w:val="TableParagraph"/>
              <w:spacing w:line="160" w:lineRule="exact" w:before="109"/>
              <w:ind w:left="8"/>
              <w:rPr>
                <w:sz w:val="16"/>
              </w:rPr>
            </w:pPr>
            <w:r>
              <w:rPr>
                <w:spacing w:val="-10"/>
                <w:sz w:val="16"/>
              </w:rPr>
              <w:t>4</w:t>
            </w:r>
          </w:p>
        </w:tc>
        <w:tc>
          <w:tcPr>
            <w:tcW w:w="464" w:type="dxa"/>
          </w:tcPr>
          <w:p>
            <w:pPr>
              <w:pStyle w:val="TableParagraph"/>
              <w:spacing w:line="160" w:lineRule="exact" w:before="109"/>
              <w:ind w:left="8" w:right="1"/>
              <w:rPr>
                <w:sz w:val="16"/>
              </w:rPr>
            </w:pPr>
            <w:r>
              <w:rPr>
                <w:spacing w:val="-10"/>
                <w:sz w:val="16"/>
              </w:rPr>
              <w:t>3</w:t>
            </w:r>
          </w:p>
        </w:tc>
        <w:tc>
          <w:tcPr>
            <w:tcW w:w="504" w:type="dxa"/>
          </w:tcPr>
          <w:p>
            <w:pPr>
              <w:pStyle w:val="TableParagraph"/>
              <w:spacing w:line="179" w:lineRule="exact"/>
              <w:ind w:left="9" w:right="1"/>
              <w:rPr>
                <w:b/>
                <w:sz w:val="16"/>
              </w:rPr>
            </w:pPr>
            <w:r>
              <w:rPr>
                <w:b/>
                <w:spacing w:val="-5"/>
                <w:sz w:val="16"/>
              </w:rPr>
              <w:t>16</w:t>
            </w:r>
          </w:p>
        </w:tc>
        <w:tc>
          <w:tcPr>
            <w:tcW w:w="464" w:type="dxa"/>
          </w:tcPr>
          <w:p>
            <w:pPr>
              <w:pStyle w:val="TableParagraph"/>
              <w:spacing w:line="160" w:lineRule="exact" w:before="109"/>
              <w:ind w:left="8"/>
              <w:rPr>
                <w:sz w:val="16"/>
              </w:rPr>
            </w:pPr>
            <w:r>
              <w:rPr>
                <w:spacing w:val="-10"/>
                <w:sz w:val="16"/>
              </w:rPr>
              <w:t>3</w:t>
            </w:r>
          </w:p>
        </w:tc>
        <w:tc>
          <w:tcPr>
            <w:tcW w:w="504" w:type="dxa"/>
          </w:tcPr>
          <w:p>
            <w:pPr>
              <w:pStyle w:val="TableParagraph"/>
              <w:spacing w:line="160" w:lineRule="exact" w:before="109"/>
              <w:ind w:left="9"/>
              <w:rPr>
                <w:sz w:val="16"/>
              </w:rPr>
            </w:pPr>
            <w:r>
              <w:rPr>
                <w:spacing w:val="-10"/>
                <w:sz w:val="16"/>
              </w:rPr>
              <w:t>3</w:t>
            </w:r>
          </w:p>
        </w:tc>
        <w:tc>
          <w:tcPr>
            <w:tcW w:w="588" w:type="dxa"/>
          </w:tcPr>
          <w:p>
            <w:pPr>
              <w:pStyle w:val="TableParagraph"/>
              <w:spacing w:line="160" w:lineRule="exact" w:before="109"/>
              <w:ind w:left="5"/>
              <w:rPr>
                <w:sz w:val="16"/>
              </w:rPr>
            </w:pPr>
            <w:r>
              <w:rPr>
                <w:spacing w:val="-10"/>
                <w:sz w:val="16"/>
              </w:rPr>
              <w:t>5</w:t>
            </w:r>
          </w:p>
        </w:tc>
        <w:tc>
          <w:tcPr>
            <w:tcW w:w="592" w:type="dxa"/>
          </w:tcPr>
          <w:p>
            <w:pPr>
              <w:pStyle w:val="TableParagraph"/>
              <w:spacing w:line="160" w:lineRule="exact" w:before="109"/>
              <w:ind w:left="1"/>
              <w:rPr>
                <w:sz w:val="16"/>
              </w:rPr>
            </w:pPr>
            <w:r>
              <w:rPr>
                <w:spacing w:val="-10"/>
                <w:sz w:val="16"/>
              </w:rPr>
              <w:t>4</w:t>
            </w:r>
          </w:p>
        </w:tc>
        <w:tc>
          <w:tcPr>
            <w:tcW w:w="573" w:type="dxa"/>
          </w:tcPr>
          <w:p>
            <w:pPr>
              <w:pStyle w:val="TableParagraph"/>
              <w:spacing w:line="179" w:lineRule="exact"/>
              <w:ind w:left="4"/>
              <w:rPr>
                <w:b/>
                <w:sz w:val="16"/>
              </w:rPr>
            </w:pPr>
            <w:r>
              <w:rPr>
                <w:b/>
                <w:spacing w:val="-5"/>
                <w:sz w:val="16"/>
              </w:rPr>
              <w:t>15</w:t>
            </w:r>
          </w:p>
        </w:tc>
        <w:tc>
          <w:tcPr>
            <w:tcW w:w="588" w:type="dxa"/>
          </w:tcPr>
          <w:p>
            <w:pPr>
              <w:pStyle w:val="TableParagraph"/>
              <w:spacing w:line="160" w:lineRule="exact" w:before="109"/>
              <w:ind w:left="5" w:right="1"/>
              <w:rPr>
                <w:sz w:val="16"/>
              </w:rPr>
            </w:pPr>
            <w:r>
              <w:rPr>
                <w:spacing w:val="-10"/>
                <w:sz w:val="16"/>
              </w:rPr>
              <w:t>3</w:t>
            </w:r>
          </w:p>
        </w:tc>
        <w:tc>
          <w:tcPr>
            <w:tcW w:w="588" w:type="dxa"/>
          </w:tcPr>
          <w:p>
            <w:pPr>
              <w:pStyle w:val="TableParagraph"/>
              <w:spacing w:line="160" w:lineRule="exact" w:before="109"/>
              <w:ind w:left="5" w:right="1"/>
              <w:rPr>
                <w:sz w:val="16"/>
              </w:rPr>
            </w:pPr>
            <w:r>
              <w:rPr>
                <w:spacing w:val="-10"/>
                <w:sz w:val="16"/>
              </w:rPr>
              <w:t>3</w:t>
            </w:r>
          </w:p>
        </w:tc>
        <w:tc>
          <w:tcPr>
            <w:tcW w:w="588" w:type="dxa"/>
          </w:tcPr>
          <w:p>
            <w:pPr>
              <w:pStyle w:val="TableParagraph"/>
              <w:spacing w:line="160" w:lineRule="exact" w:before="109"/>
              <w:ind w:left="5" w:right="2"/>
              <w:rPr>
                <w:sz w:val="16"/>
              </w:rPr>
            </w:pPr>
            <w:r>
              <w:rPr>
                <w:spacing w:val="-10"/>
                <w:sz w:val="16"/>
              </w:rPr>
              <w:t>3</w:t>
            </w:r>
          </w:p>
        </w:tc>
        <w:tc>
          <w:tcPr>
            <w:tcW w:w="593" w:type="dxa"/>
          </w:tcPr>
          <w:p>
            <w:pPr>
              <w:pStyle w:val="TableParagraph"/>
              <w:spacing w:line="160" w:lineRule="exact" w:before="109"/>
              <w:ind w:left="7"/>
              <w:rPr>
                <w:sz w:val="16"/>
              </w:rPr>
            </w:pPr>
            <w:r>
              <w:rPr>
                <w:spacing w:val="-10"/>
                <w:sz w:val="16"/>
              </w:rPr>
              <w:t>3</w:t>
            </w:r>
          </w:p>
        </w:tc>
        <w:tc>
          <w:tcPr>
            <w:tcW w:w="628" w:type="dxa"/>
          </w:tcPr>
          <w:p>
            <w:pPr>
              <w:pStyle w:val="TableParagraph"/>
              <w:spacing w:line="179" w:lineRule="exact"/>
              <w:ind w:left="3"/>
              <w:rPr>
                <w:b/>
                <w:sz w:val="16"/>
              </w:rPr>
            </w:pPr>
            <w:r>
              <w:rPr>
                <w:b/>
                <w:spacing w:val="-5"/>
                <w:sz w:val="16"/>
              </w:rPr>
              <w:t>12</w:t>
            </w:r>
          </w:p>
        </w:tc>
        <w:tc>
          <w:tcPr>
            <w:tcW w:w="836" w:type="dxa"/>
          </w:tcPr>
          <w:p>
            <w:pPr>
              <w:pStyle w:val="TableParagraph"/>
              <w:spacing w:line="164" w:lineRule="exact" w:before="105"/>
              <w:ind w:left="3"/>
              <w:rPr>
                <w:b/>
                <w:sz w:val="16"/>
              </w:rPr>
            </w:pPr>
            <w:r>
              <w:rPr>
                <w:b/>
                <w:spacing w:val="-5"/>
                <w:sz w:val="16"/>
              </w:rPr>
              <w:t>63</w:t>
            </w:r>
          </w:p>
        </w:tc>
        <w:tc>
          <w:tcPr>
            <w:tcW w:w="984" w:type="dxa"/>
          </w:tcPr>
          <w:p>
            <w:pPr>
              <w:pStyle w:val="TableParagraph"/>
              <w:spacing w:before="1"/>
              <w:ind w:left="7"/>
              <w:rPr>
                <w:sz w:val="16"/>
              </w:rPr>
            </w:pPr>
            <w:r>
              <w:rPr>
                <w:spacing w:val="-2"/>
                <w:sz w:val="16"/>
              </w:rPr>
              <w:t>TINGGI</w:t>
            </w:r>
          </w:p>
        </w:tc>
        <w:tc>
          <w:tcPr>
            <w:tcW w:w="712" w:type="dxa"/>
          </w:tcPr>
          <w:p>
            <w:pPr>
              <w:pStyle w:val="TableParagraph"/>
              <w:spacing w:line="160" w:lineRule="exact" w:before="109"/>
              <w:ind w:left="8"/>
              <w:rPr>
                <w:sz w:val="16"/>
              </w:rPr>
            </w:pPr>
            <w:r>
              <w:rPr>
                <w:spacing w:val="-10"/>
                <w:sz w:val="16"/>
              </w:rPr>
              <w:t>3</w:t>
            </w:r>
          </w:p>
        </w:tc>
      </w:tr>
      <w:tr>
        <w:trPr>
          <w:trHeight w:val="290" w:hRule="atLeast"/>
        </w:trPr>
        <w:tc>
          <w:tcPr>
            <w:tcW w:w="680" w:type="dxa"/>
          </w:tcPr>
          <w:p>
            <w:pPr>
              <w:pStyle w:val="TableParagraph"/>
              <w:spacing w:line="160" w:lineRule="exact" w:before="109"/>
              <w:ind w:left="8"/>
              <w:rPr>
                <w:sz w:val="16"/>
              </w:rPr>
            </w:pPr>
            <w:r>
              <w:rPr>
                <w:spacing w:val="-5"/>
                <w:sz w:val="16"/>
              </w:rPr>
              <w:t>10</w:t>
            </w:r>
          </w:p>
        </w:tc>
        <w:tc>
          <w:tcPr>
            <w:tcW w:w="408" w:type="dxa"/>
          </w:tcPr>
          <w:p>
            <w:pPr>
              <w:pStyle w:val="TableParagraph"/>
              <w:spacing w:line="160" w:lineRule="exact" w:before="109"/>
              <w:ind w:left="7"/>
              <w:rPr>
                <w:sz w:val="16"/>
              </w:rPr>
            </w:pPr>
            <w:r>
              <w:rPr>
                <w:spacing w:val="-10"/>
                <w:sz w:val="16"/>
              </w:rPr>
              <w:t>4</w:t>
            </w:r>
          </w:p>
        </w:tc>
        <w:tc>
          <w:tcPr>
            <w:tcW w:w="540" w:type="dxa"/>
          </w:tcPr>
          <w:p>
            <w:pPr>
              <w:pStyle w:val="TableParagraph"/>
              <w:spacing w:line="160" w:lineRule="exact" w:before="109"/>
              <w:ind w:left="4"/>
              <w:rPr>
                <w:sz w:val="16"/>
              </w:rPr>
            </w:pPr>
            <w:r>
              <w:rPr>
                <w:spacing w:val="-10"/>
                <w:sz w:val="16"/>
              </w:rPr>
              <w:t>5</w:t>
            </w:r>
          </w:p>
        </w:tc>
        <w:tc>
          <w:tcPr>
            <w:tcW w:w="601" w:type="dxa"/>
          </w:tcPr>
          <w:p>
            <w:pPr>
              <w:pStyle w:val="TableParagraph"/>
              <w:spacing w:line="160" w:lineRule="exact" w:before="109"/>
              <w:ind w:left="8"/>
              <w:rPr>
                <w:sz w:val="16"/>
              </w:rPr>
            </w:pPr>
            <w:r>
              <w:rPr>
                <w:spacing w:val="-10"/>
                <w:sz w:val="16"/>
              </w:rPr>
              <w:t>3</w:t>
            </w:r>
          </w:p>
        </w:tc>
        <w:tc>
          <w:tcPr>
            <w:tcW w:w="432" w:type="dxa"/>
          </w:tcPr>
          <w:p>
            <w:pPr>
              <w:pStyle w:val="TableParagraph"/>
              <w:spacing w:line="160" w:lineRule="exact" w:before="109"/>
              <w:ind w:left="7"/>
              <w:rPr>
                <w:sz w:val="16"/>
              </w:rPr>
            </w:pPr>
            <w:r>
              <w:rPr>
                <w:spacing w:val="-10"/>
                <w:sz w:val="16"/>
              </w:rPr>
              <w:t>2</w:t>
            </w:r>
          </w:p>
        </w:tc>
        <w:tc>
          <w:tcPr>
            <w:tcW w:w="588" w:type="dxa"/>
          </w:tcPr>
          <w:p>
            <w:pPr>
              <w:pStyle w:val="TableParagraph"/>
              <w:spacing w:line="179" w:lineRule="exact"/>
              <w:ind w:left="5" w:right="2"/>
              <w:rPr>
                <w:b/>
                <w:sz w:val="16"/>
              </w:rPr>
            </w:pPr>
            <w:r>
              <w:rPr>
                <w:b/>
                <w:spacing w:val="-5"/>
                <w:sz w:val="16"/>
              </w:rPr>
              <w:t>15</w:t>
            </w:r>
          </w:p>
        </w:tc>
        <w:tc>
          <w:tcPr>
            <w:tcW w:w="576" w:type="dxa"/>
          </w:tcPr>
          <w:p>
            <w:pPr>
              <w:pStyle w:val="TableParagraph"/>
              <w:spacing w:line="160" w:lineRule="exact" w:before="109"/>
              <w:ind w:left="7"/>
              <w:rPr>
                <w:sz w:val="16"/>
              </w:rPr>
            </w:pPr>
            <w:r>
              <w:rPr>
                <w:spacing w:val="-10"/>
                <w:sz w:val="16"/>
              </w:rPr>
              <w:t>3</w:t>
            </w:r>
          </w:p>
        </w:tc>
        <w:tc>
          <w:tcPr>
            <w:tcW w:w="416" w:type="dxa"/>
          </w:tcPr>
          <w:p>
            <w:pPr>
              <w:pStyle w:val="TableParagraph"/>
              <w:spacing w:line="160" w:lineRule="exact" w:before="109"/>
              <w:rPr>
                <w:sz w:val="16"/>
              </w:rPr>
            </w:pPr>
            <w:r>
              <w:rPr>
                <w:spacing w:val="-10"/>
                <w:sz w:val="16"/>
              </w:rPr>
              <w:t>4</w:t>
            </w:r>
          </w:p>
        </w:tc>
        <w:tc>
          <w:tcPr>
            <w:tcW w:w="464" w:type="dxa"/>
          </w:tcPr>
          <w:p>
            <w:pPr>
              <w:pStyle w:val="TableParagraph"/>
              <w:spacing w:line="160" w:lineRule="exact" w:before="109"/>
              <w:ind w:left="8"/>
              <w:rPr>
                <w:sz w:val="16"/>
              </w:rPr>
            </w:pPr>
            <w:r>
              <w:rPr>
                <w:spacing w:val="-10"/>
                <w:sz w:val="16"/>
              </w:rPr>
              <w:t>3</w:t>
            </w:r>
          </w:p>
        </w:tc>
        <w:tc>
          <w:tcPr>
            <w:tcW w:w="464" w:type="dxa"/>
          </w:tcPr>
          <w:p>
            <w:pPr>
              <w:pStyle w:val="TableParagraph"/>
              <w:spacing w:line="160" w:lineRule="exact" w:before="109"/>
              <w:ind w:left="8" w:right="1"/>
              <w:rPr>
                <w:sz w:val="16"/>
              </w:rPr>
            </w:pPr>
            <w:r>
              <w:rPr>
                <w:spacing w:val="-10"/>
                <w:sz w:val="16"/>
              </w:rPr>
              <w:t>4</w:t>
            </w:r>
          </w:p>
        </w:tc>
        <w:tc>
          <w:tcPr>
            <w:tcW w:w="504" w:type="dxa"/>
          </w:tcPr>
          <w:p>
            <w:pPr>
              <w:pStyle w:val="TableParagraph"/>
              <w:spacing w:line="179" w:lineRule="exact"/>
              <w:ind w:left="9" w:right="1"/>
              <w:rPr>
                <w:b/>
                <w:sz w:val="16"/>
              </w:rPr>
            </w:pPr>
            <w:r>
              <w:rPr>
                <w:b/>
                <w:spacing w:val="-5"/>
                <w:sz w:val="16"/>
              </w:rPr>
              <w:t>14</w:t>
            </w:r>
          </w:p>
        </w:tc>
        <w:tc>
          <w:tcPr>
            <w:tcW w:w="464" w:type="dxa"/>
          </w:tcPr>
          <w:p>
            <w:pPr>
              <w:pStyle w:val="TableParagraph"/>
              <w:spacing w:line="160" w:lineRule="exact" w:before="109"/>
              <w:ind w:left="8"/>
              <w:rPr>
                <w:sz w:val="16"/>
              </w:rPr>
            </w:pPr>
            <w:r>
              <w:rPr>
                <w:spacing w:val="-10"/>
                <w:sz w:val="16"/>
              </w:rPr>
              <w:t>4</w:t>
            </w:r>
          </w:p>
        </w:tc>
        <w:tc>
          <w:tcPr>
            <w:tcW w:w="504" w:type="dxa"/>
          </w:tcPr>
          <w:p>
            <w:pPr>
              <w:pStyle w:val="TableParagraph"/>
              <w:spacing w:line="160" w:lineRule="exact" w:before="109"/>
              <w:ind w:left="9"/>
              <w:rPr>
                <w:sz w:val="16"/>
              </w:rPr>
            </w:pPr>
            <w:r>
              <w:rPr>
                <w:spacing w:val="-10"/>
                <w:sz w:val="16"/>
              </w:rPr>
              <w:t>3</w:t>
            </w:r>
          </w:p>
        </w:tc>
        <w:tc>
          <w:tcPr>
            <w:tcW w:w="588" w:type="dxa"/>
          </w:tcPr>
          <w:p>
            <w:pPr>
              <w:pStyle w:val="TableParagraph"/>
              <w:spacing w:line="160" w:lineRule="exact" w:before="109"/>
              <w:ind w:left="5"/>
              <w:rPr>
                <w:sz w:val="16"/>
              </w:rPr>
            </w:pPr>
            <w:r>
              <w:rPr>
                <w:spacing w:val="-10"/>
                <w:sz w:val="16"/>
              </w:rPr>
              <w:t>5</w:t>
            </w:r>
          </w:p>
        </w:tc>
        <w:tc>
          <w:tcPr>
            <w:tcW w:w="592" w:type="dxa"/>
          </w:tcPr>
          <w:p>
            <w:pPr>
              <w:pStyle w:val="TableParagraph"/>
              <w:spacing w:line="160" w:lineRule="exact" w:before="109"/>
              <w:ind w:left="1"/>
              <w:rPr>
                <w:sz w:val="16"/>
              </w:rPr>
            </w:pPr>
            <w:r>
              <w:rPr>
                <w:spacing w:val="-10"/>
                <w:sz w:val="16"/>
              </w:rPr>
              <w:t>3</w:t>
            </w:r>
          </w:p>
        </w:tc>
        <w:tc>
          <w:tcPr>
            <w:tcW w:w="573" w:type="dxa"/>
          </w:tcPr>
          <w:p>
            <w:pPr>
              <w:pStyle w:val="TableParagraph"/>
              <w:spacing w:line="179" w:lineRule="exact"/>
              <w:ind w:left="4"/>
              <w:rPr>
                <w:b/>
                <w:sz w:val="16"/>
              </w:rPr>
            </w:pPr>
            <w:r>
              <w:rPr>
                <w:b/>
                <w:spacing w:val="-5"/>
                <w:sz w:val="16"/>
              </w:rPr>
              <w:t>15</w:t>
            </w:r>
          </w:p>
        </w:tc>
        <w:tc>
          <w:tcPr>
            <w:tcW w:w="588" w:type="dxa"/>
          </w:tcPr>
          <w:p>
            <w:pPr>
              <w:pStyle w:val="TableParagraph"/>
              <w:spacing w:line="160" w:lineRule="exact" w:before="109"/>
              <w:ind w:left="5" w:right="1"/>
              <w:rPr>
                <w:sz w:val="16"/>
              </w:rPr>
            </w:pPr>
            <w:r>
              <w:rPr>
                <w:spacing w:val="-10"/>
                <w:sz w:val="16"/>
              </w:rPr>
              <w:t>3</w:t>
            </w:r>
          </w:p>
        </w:tc>
        <w:tc>
          <w:tcPr>
            <w:tcW w:w="588" w:type="dxa"/>
          </w:tcPr>
          <w:p>
            <w:pPr>
              <w:pStyle w:val="TableParagraph"/>
              <w:spacing w:line="160" w:lineRule="exact" w:before="109"/>
              <w:ind w:left="5" w:right="1"/>
              <w:rPr>
                <w:sz w:val="16"/>
              </w:rPr>
            </w:pPr>
            <w:r>
              <w:rPr>
                <w:spacing w:val="-10"/>
                <w:sz w:val="16"/>
              </w:rPr>
              <w:t>3</w:t>
            </w:r>
          </w:p>
        </w:tc>
        <w:tc>
          <w:tcPr>
            <w:tcW w:w="588" w:type="dxa"/>
          </w:tcPr>
          <w:p>
            <w:pPr>
              <w:pStyle w:val="TableParagraph"/>
              <w:spacing w:line="160" w:lineRule="exact" w:before="109"/>
              <w:ind w:left="5" w:right="2"/>
              <w:rPr>
                <w:sz w:val="16"/>
              </w:rPr>
            </w:pPr>
            <w:r>
              <w:rPr>
                <w:spacing w:val="-10"/>
                <w:sz w:val="16"/>
              </w:rPr>
              <w:t>2</w:t>
            </w:r>
          </w:p>
        </w:tc>
        <w:tc>
          <w:tcPr>
            <w:tcW w:w="593" w:type="dxa"/>
          </w:tcPr>
          <w:p>
            <w:pPr>
              <w:pStyle w:val="TableParagraph"/>
              <w:spacing w:line="160" w:lineRule="exact" w:before="109"/>
              <w:ind w:left="7"/>
              <w:rPr>
                <w:sz w:val="16"/>
              </w:rPr>
            </w:pPr>
            <w:r>
              <w:rPr>
                <w:spacing w:val="-10"/>
                <w:sz w:val="16"/>
              </w:rPr>
              <w:t>2</w:t>
            </w:r>
          </w:p>
        </w:tc>
        <w:tc>
          <w:tcPr>
            <w:tcW w:w="628" w:type="dxa"/>
          </w:tcPr>
          <w:p>
            <w:pPr>
              <w:pStyle w:val="TableParagraph"/>
              <w:spacing w:line="179" w:lineRule="exact"/>
              <w:ind w:left="3"/>
              <w:rPr>
                <w:b/>
                <w:sz w:val="16"/>
              </w:rPr>
            </w:pPr>
            <w:r>
              <w:rPr>
                <w:b/>
                <w:spacing w:val="-5"/>
                <w:sz w:val="16"/>
              </w:rPr>
              <w:t>10</w:t>
            </w:r>
          </w:p>
        </w:tc>
        <w:tc>
          <w:tcPr>
            <w:tcW w:w="836" w:type="dxa"/>
          </w:tcPr>
          <w:p>
            <w:pPr>
              <w:pStyle w:val="TableParagraph"/>
              <w:spacing w:line="164" w:lineRule="exact" w:before="105"/>
              <w:ind w:left="3"/>
              <w:rPr>
                <w:b/>
                <w:sz w:val="16"/>
              </w:rPr>
            </w:pPr>
            <w:r>
              <w:rPr>
                <w:b/>
                <w:spacing w:val="-5"/>
                <w:sz w:val="16"/>
              </w:rPr>
              <w:t>53</w:t>
            </w:r>
          </w:p>
        </w:tc>
        <w:tc>
          <w:tcPr>
            <w:tcW w:w="984" w:type="dxa"/>
          </w:tcPr>
          <w:p>
            <w:pPr>
              <w:pStyle w:val="TableParagraph"/>
              <w:spacing w:before="1"/>
              <w:ind w:left="7"/>
              <w:rPr>
                <w:sz w:val="16"/>
              </w:rPr>
            </w:pPr>
            <w:r>
              <w:rPr>
                <w:spacing w:val="-2"/>
                <w:sz w:val="16"/>
              </w:rPr>
              <w:t>TINGGI</w:t>
            </w:r>
          </w:p>
        </w:tc>
        <w:tc>
          <w:tcPr>
            <w:tcW w:w="712" w:type="dxa"/>
          </w:tcPr>
          <w:p>
            <w:pPr>
              <w:pStyle w:val="TableParagraph"/>
              <w:spacing w:line="160" w:lineRule="exact" w:before="109"/>
              <w:ind w:left="8"/>
              <w:rPr>
                <w:sz w:val="16"/>
              </w:rPr>
            </w:pPr>
            <w:r>
              <w:rPr>
                <w:spacing w:val="-10"/>
                <w:sz w:val="16"/>
              </w:rPr>
              <w:t>3</w:t>
            </w:r>
          </w:p>
        </w:tc>
      </w:tr>
      <w:tr>
        <w:trPr>
          <w:trHeight w:val="290" w:hRule="atLeast"/>
        </w:trPr>
        <w:tc>
          <w:tcPr>
            <w:tcW w:w="680" w:type="dxa"/>
          </w:tcPr>
          <w:p>
            <w:pPr>
              <w:pStyle w:val="TableParagraph"/>
              <w:spacing w:line="160" w:lineRule="exact" w:before="109"/>
              <w:ind w:left="8"/>
              <w:rPr>
                <w:sz w:val="16"/>
              </w:rPr>
            </w:pPr>
            <w:r>
              <w:rPr>
                <w:spacing w:val="-5"/>
                <w:sz w:val="16"/>
              </w:rPr>
              <w:t>11</w:t>
            </w:r>
          </w:p>
        </w:tc>
        <w:tc>
          <w:tcPr>
            <w:tcW w:w="408" w:type="dxa"/>
          </w:tcPr>
          <w:p>
            <w:pPr>
              <w:pStyle w:val="TableParagraph"/>
              <w:spacing w:line="160" w:lineRule="exact" w:before="109"/>
              <w:ind w:left="7"/>
              <w:rPr>
                <w:sz w:val="16"/>
              </w:rPr>
            </w:pPr>
            <w:r>
              <w:rPr>
                <w:spacing w:val="-10"/>
                <w:sz w:val="16"/>
              </w:rPr>
              <w:t>1</w:t>
            </w:r>
          </w:p>
        </w:tc>
        <w:tc>
          <w:tcPr>
            <w:tcW w:w="540" w:type="dxa"/>
          </w:tcPr>
          <w:p>
            <w:pPr>
              <w:pStyle w:val="TableParagraph"/>
              <w:spacing w:line="160" w:lineRule="exact" w:before="109"/>
              <w:ind w:left="4"/>
              <w:rPr>
                <w:sz w:val="16"/>
              </w:rPr>
            </w:pPr>
            <w:r>
              <w:rPr>
                <w:spacing w:val="-10"/>
                <w:sz w:val="16"/>
              </w:rPr>
              <w:t>1</w:t>
            </w:r>
          </w:p>
        </w:tc>
        <w:tc>
          <w:tcPr>
            <w:tcW w:w="601" w:type="dxa"/>
          </w:tcPr>
          <w:p>
            <w:pPr>
              <w:pStyle w:val="TableParagraph"/>
              <w:spacing w:line="160" w:lineRule="exact" w:before="109"/>
              <w:ind w:left="8"/>
              <w:rPr>
                <w:sz w:val="16"/>
              </w:rPr>
            </w:pPr>
            <w:r>
              <w:rPr>
                <w:spacing w:val="-10"/>
                <w:sz w:val="16"/>
              </w:rPr>
              <w:t>2</w:t>
            </w:r>
          </w:p>
        </w:tc>
        <w:tc>
          <w:tcPr>
            <w:tcW w:w="432" w:type="dxa"/>
          </w:tcPr>
          <w:p>
            <w:pPr>
              <w:pStyle w:val="TableParagraph"/>
              <w:spacing w:line="160" w:lineRule="exact" w:before="109"/>
              <w:ind w:left="7"/>
              <w:rPr>
                <w:sz w:val="16"/>
              </w:rPr>
            </w:pPr>
            <w:r>
              <w:rPr>
                <w:spacing w:val="-10"/>
                <w:sz w:val="16"/>
              </w:rPr>
              <w:t>3</w:t>
            </w:r>
          </w:p>
        </w:tc>
        <w:tc>
          <w:tcPr>
            <w:tcW w:w="588" w:type="dxa"/>
          </w:tcPr>
          <w:p>
            <w:pPr>
              <w:pStyle w:val="TableParagraph"/>
              <w:spacing w:line="179" w:lineRule="exact"/>
              <w:ind w:left="5" w:right="2"/>
              <w:rPr>
                <w:b/>
                <w:sz w:val="16"/>
              </w:rPr>
            </w:pPr>
            <w:r>
              <w:rPr>
                <w:b/>
                <w:spacing w:val="-10"/>
                <w:sz w:val="16"/>
              </w:rPr>
              <w:t>7</w:t>
            </w:r>
          </w:p>
        </w:tc>
        <w:tc>
          <w:tcPr>
            <w:tcW w:w="576" w:type="dxa"/>
          </w:tcPr>
          <w:p>
            <w:pPr>
              <w:pStyle w:val="TableParagraph"/>
              <w:spacing w:line="160" w:lineRule="exact" w:before="109"/>
              <w:ind w:left="7"/>
              <w:rPr>
                <w:sz w:val="16"/>
              </w:rPr>
            </w:pPr>
            <w:r>
              <w:rPr>
                <w:spacing w:val="-10"/>
                <w:sz w:val="16"/>
              </w:rPr>
              <w:t>2</w:t>
            </w:r>
          </w:p>
        </w:tc>
        <w:tc>
          <w:tcPr>
            <w:tcW w:w="416" w:type="dxa"/>
          </w:tcPr>
          <w:p>
            <w:pPr>
              <w:pStyle w:val="TableParagraph"/>
              <w:spacing w:line="160" w:lineRule="exact" w:before="109"/>
              <w:rPr>
                <w:sz w:val="16"/>
              </w:rPr>
            </w:pPr>
            <w:r>
              <w:rPr>
                <w:spacing w:val="-10"/>
                <w:sz w:val="16"/>
              </w:rPr>
              <w:t>1</w:t>
            </w:r>
          </w:p>
        </w:tc>
        <w:tc>
          <w:tcPr>
            <w:tcW w:w="464" w:type="dxa"/>
          </w:tcPr>
          <w:p>
            <w:pPr>
              <w:pStyle w:val="TableParagraph"/>
              <w:spacing w:line="160" w:lineRule="exact" w:before="109"/>
              <w:ind w:left="8"/>
              <w:rPr>
                <w:sz w:val="16"/>
              </w:rPr>
            </w:pPr>
            <w:r>
              <w:rPr>
                <w:spacing w:val="-10"/>
                <w:sz w:val="16"/>
              </w:rPr>
              <w:t>3</w:t>
            </w:r>
          </w:p>
        </w:tc>
        <w:tc>
          <w:tcPr>
            <w:tcW w:w="464" w:type="dxa"/>
          </w:tcPr>
          <w:p>
            <w:pPr>
              <w:pStyle w:val="TableParagraph"/>
              <w:spacing w:line="160" w:lineRule="exact" w:before="109"/>
              <w:ind w:left="8" w:right="1"/>
              <w:rPr>
                <w:sz w:val="16"/>
              </w:rPr>
            </w:pPr>
            <w:r>
              <w:rPr>
                <w:spacing w:val="-10"/>
                <w:sz w:val="16"/>
              </w:rPr>
              <w:t>2</w:t>
            </w:r>
          </w:p>
        </w:tc>
        <w:tc>
          <w:tcPr>
            <w:tcW w:w="504" w:type="dxa"/>
          </w:tcPr>
          <w:p>
            <w:pPr>
              <w:pStyle w:val="TableParagraph"/>
              <w:spacing w:line="179" w:lineRule="exact"/>
              <w:ind w:left="9" w:right="1"/>
              <w:rPr>
                <w:b/>
                <w:sz w:val="16"/>
              </w:rPr>
            </w:pPr>
            <w:r>
              <w:rPr>
                <w:b/>
                <w:spacing w:val="-10"/>
                <w:sz w:val="16"/>
              </w:rPr>
              <w:t>8</w:t>
            </w:r>
          </w:p>
        </w:tc>
        <w:tc>
          <w:tcPr>
            <w:tcW w:w="464" w:type="dxa"/>
          </w:tcPr>
          <w:p>
            <w:pPr>
              <w:pStyle w:val="TableParagraph"/>
              <w:spacing w:line="160" w:lineRule="exact" w:before="109"/>
              <w:ind w:left="8"/>
              <w:rPr>
                <w:sz w:val="16"/>
              </w:rPr>
            </w:pPr>
            <w:r>
              <w:rPr>
                <w:spacing w:val="-10"/>
                <w:sz w:val="16"/>
              </w:rPr>
              <w:t>4</w:t>
            </w:r>
          </w:p>
        </w:tc>
        <w:tc>
          <w:tcPr>
            <w:tcW w:w="504" w:type="dxa"/>
          </w:tcPr>
          <w:p>
            <w:pPr>
              <w:pStyle w:val="TableParagraph"/>
              <w:spacing w:line="160" w:lineRule="exact" w:before="109"/>
              <w:ind w:left="9"/>
              <w:rPr>
                <w:sz w:val="16"/>
              </w:rPr>
            </w:pPr>
            <w:r>
              <w:rPr>
                <w:spacing w:val="-10"/>
                <w:sz w:val="16"/>
              </w:rPr>
              <w:t>3</w:t>
            </w:r>
          </w:p>
        </w:tc>
        <w:tc>
          <w:tcPr>
            <w:tcW w:w="588" w:type="dxa"/>
          </w:tcPr>
          <w:p>
            <w:pPr>
              <w:pStyle w:val="TableParagraph"/>
              <w:spacing w:line="160" w:lineRule="exact" w:before="109"/>
              <w:ind w:left="5"/>
              <w:rPr>
                <w:sz w:val="16"/>
              </w:rPr>
            </w:pPr>
            <w:r>
              <w:rPr>
                <w:spacing w:val="-10"/>
                <w:sz w:val="16"/>
              </w:rPr>
              <w:t>4</w:t>
            </w:r>
          </w:p>
        </w:tc>
        <w:tc>
          <w:tcPr>
            <w:tcW w:w="592" w:type="dxa"/>
          </w:tcPr>
          <w:p>
            <w:pPr>
              <w:pStyle w:val="TableParagraph"/>
              <w:spacing w:line="160" w:lineRule="exact" w:before="109"/>
              <w:ind w:left="1"/>
              <w:rPr>
                <w:sz w:val="16"/>
              </w:rPr>
            </w:pPr>
            <w:r>
              <w:rPr>
                <w:spacing w:val="-10"/>
                <w:sz w:val="16"/>
              </w:rPr>
              <w:t>3</w:t>
            </w:r>
          </w:p>
        </w:tc>
        <w:tc>
          <w:tcPr>
            <w:tcW w:w="573" w:type="dxa"/>
          </w:tcPr>
          <w:p>
            <w:pPr>
              <w:pStyle w:val="TableParagraph"/>
              <w:spacing w:line="179" w:lineRule="exact"/>
              <w:ind w:left="4"/>
              <w:rPr>
                <w:b/>
                <w:sz w:val="16"/>
              </w:rPr>
            </w:pPr>
            <w:r>
              <w:rPr>
                <w:b/>
                <w:spacing w:val="-5"/>
                <w:sz w:val="16"/>
              </w:rPr>
              <w:t>14</w:t>
            </w:r>
          </w:p>
        </w:tc>
        <w:tc>
          <w:tcPr>
            <w:tcW w:w="588" w:type="dxa"/>
          </w:tcPr>
          <w:p>
            <w:pPr>
              <w:pStyle w:val="TableParagraph"/>
              <w:spacing w:line="160" w:lineRule="exact" w:before="109"/>
              <w:ind w:left="5" w:right="1"/>
              <w:rPr>
                <w:sz w:val="16"/>
              </w:rPr>
            </w:pPr>
            <w:r>
              <w:rPr>
                <w:spacing w:val="-10"/>
                <w:sz w:val="16"/>
              </w:rPr>
              <w:t>1</w:t>
            </w:r>
          </w:p>
        </w:tc>
        <w:tc>
          <w:tcPr>
            <w:tcW w:w="588" w:type="dxa"/>
          </w:tcPr>
          <w:p>
            <w:pPr>
              <w:pStyle w:val="TableParagraph"/>
              <w:spacing w:line="160" w:lineRule="exact" w:before="109"/>
              <w:ind w:left="5" w:right="1"/>
              <w:rPr>
                <w:sz w:val="16"/>
              </w:rPr>
            </w:pPr>
            <w:r>
              <w:rPr>
                <w:spacing w:val="-10"/>
                <w:sz w:val="16"/>
              </w:rPr>
              <w:t>1</w:t>
            </w:r>
          </w:p>
        </w:tc>
        <w:tc>
          <w:tcPr>
            <w:tcW w:w="588" w:type="dxa"/>
          </w:tcPr>
          <w:p>
            <w:pPr>
              <w:pStyle w:val="TableParagraph"/>
              <w:spacing w:line="160" w:lineRule="exact" w:before="109"/>
              <w:ind w:left="5" w:right="2"/>
              <w:rPr>
                <w:sz w:val="16"/>
              </w:rPr>
            </w:pPr>
            <w:r>
              <w:rPr>
                <w:spacing w:val="-10"/>
                <w:sz w:val="16"/>
              </w:rPr>
              <w:t>1</w:t>
            </w:r>
          </w:p>
        </w:tc>
        <w:tc>
          <w:tcPr>
            <w:tcW w:w="593" w:type="dxa"/>
          </w:tcPr>
          <w:p>
            <w:pPr>
              <w:pStyle w:val="TableParagraph"/>
              <w:spacing w:line="160" w:lineRule="exact" w:before="109"/>
              <w:ind w:left="7"/>
              <w:rPr>
                <w:sz w:val="16"/>
              </w:rPr>
            </w:pPr>
            <w:r>
              <w:rPr>
                <w:spacing w:val="-10"/>
                <w:sz w:val="16"/>
              </w:rPr>
              <w:t>1</w:t>
            </w:r>
          </w:p>
        </w:tc>
        <w:tc>
          <w:tcPr>
            <w:tcW w:w="628" w:type="dxa"/>
          </w:tcPr>
          <w:p>
            <w:pPr>
              <w:pStyle w:val="TableParagraph"/>
              <w:spacing w:line="179" w:lineRule="exact"/>
              <w:ind w:left="3"/>
              <w:rPr>
                <w:b/>
                <w:sz w:val="16"/>
              </w:rPr>
            </w:pPr>
            <w:r>
              <w:rPr>
                <w:b/>
                <w:spacing w:val="-10"/>
                <w:sz w:val="16"/>
              </w:rPr>
              <w:t>4</w:t>
            </w:r>
          </w:p>
        </w:tc>
        <w:tc>
          <w:tcPr>
            <w:tcW w:w="836" w:type="dxa"/>
          </w:tcPr>
          <w:p>
            <w:pPr>
              <w:pStyle w:val="TableParagraph"/>
              <w:spacing w:line="164" w:lineRule="exact" w:before="105"/>
              <w:ind w:left="3"/>
              <w:rPr>
                <w:b/>
                <w:sz w:val="16"/>
              </w:rPr>
            </w:pPr>
            <w:r>
              <w:rPr>
                <w:b/>
                <w:spacing w:val="-5"/>
                <w:sz w:val="16"/>
              </w:rPr>
              <w:t>33</w:t>
            </w:r>
          </w:p>
        </w:tc>
        <w:tc>
          <w:tcPr>
            <w:tcW w:w="984" w:type="dxa"/>
          </w:tcPr>
          <w:p>
            <w:pPr>
              <w:pStyle w:val="TableParagraph"/>
              <w:spacing w:before="1"/>
              <w:ind w:left="7"/>
              <w:rPr>
                <w:sz w:val="16"/>
              </w:rPr>
            </w:pPr>
            <w:r>
              <w:rPr>
                <w:spacing w:val="-2"/>
                <w:sz w:val="16"/>
              </w:rPr>
              <w:t>SEDANG</w:t>
            </w:r>
          </w:p>
        </w:tc>
        <w:tc>
          <w:tcPr>
            <w:tcW w:w="712" w:type="dxa"/>
          </w:tcPr>
          <w:p>
            <w:pPr>
              <w:pStyle w:val="TableParagraph"/>
              <w:spacing w:line="160" w:lineRule="exact" w:before="109"/>
              <w:ind w:left="8"/>
              <w:rPr>
                <w:sz w:val="16"/>
              </w:rPr>
            </w:pPr>
            <w:r>
              <w:rPr>
                <w:spacing w:val="-10"/>
                <w:sz w:val="16"/>
              </w:rPr>
              <w:t>2</w:t>
            </w:r>
          </w:p>
        </w:tc>
      </w:tr>
      <w:tr>
        <w:trPr>
          <w:trHeight w:val="290" w:hRule="atLeast"/>
        </w:trPr>
        <w:tc>
          <w:tcPr>
            <w:tcW w:w="680" w:type="dxa"/>
          </w:tcPr>
          <w:p>
            <w:pPr>
              <w:pStyle w:val="TableParagraph"/>
              <w:spacing w:line="160" w:lineRule="exact" w:before="110"/>
              <w:ind w:left="8"/>
              <w:rPr>
                <w:sz w:val="16"/>
              </w:rPr>
            </w:pPr>
            <w:r>
              <w:rPr>
                <w:spacing w:val="-5"/>
                <w:sz w:val="16"/>
              </w:rPr>
              <w:t>12</w:t>
            </w:r>
          </w:p>
        </w:tc>
        <w:tc>
          <w:tcPr>
            <w:tcW w:w="408" w:type="dxa"/>
          </w:tcPr>
          <w:p>
            <w:pPr>
              <w:pStyle w:val="TableParagraph"/>
              <w:spacing w:line="160" w:lineRule="exact" w:before="110"/>
              <w:ind w:left="7"/>
              <w:rPr>
                <w:sz w:val="16"/>
              </w:rPr>
            </w:pPr>
            <w:r>
              <w:rPr>
                <w:spacing w:val="-10"/>
                <w:sz w:val="16"/>
              </w:rPr>
              <w:t>3</w:t>
            </w:r>
          </w:p>
        </w:tc>
        <w:tc>
          <w:tcPr>
            <w:tcW w:w="540" w:type="dxa"/>
          </w:tcPr>
          <w:p>
            <w:pPr>
              <w:pStyle w:val="TableParagraph"/>
              <w:spacing w:line="160" w:lineRule="exact" w:before="110"/>
              <w:ind w:left="4"/>
              <w:rPr>
                <w:sz w:val="16"/>
              </w:rPr>
            </w:pPr>
            <w:r>
              <w:rPr>
                <w:spacing w:val="-10"/>
                <w:sz w:val="16"/>
              </w:rPr>
              <w:t>4</w:t>
            </w:r>
          </w:p>
        </w:tc>
        <w:tc>
          <w:tcPr>
            <w:tcW w:w="601" w:type="dxa"/>
          </w:tcPr>
          <w:p>
            <w:pPr>
              <w:pStyle w:val="TableParagraph"/>
              <w:spacing w:line="160" w:lineRule="exact" w:before="110"/>
              <w:ind w:left="8"/>
              <w:rPr>
                <w:sz w:val="16"/>
              </w:rPr>
            </w:pPr>
            <w:r>
              <w:rPr>
                <w:spacing w:val="-10"/>
                <w:sz w:val="16"/>
              </w:rPr>
              <w:t>3</w:t>
            </w:r>
          </w:p>
        </w:tc>
        <w:tc>
          <w:tcPr>
            <w:tcW w:w="432" w:type="dxa"/>
          </w:tcPr>
          <w:p>
            <w:pPr>
              <w:pStyle w:val="TableParagraph"/>
              <w:spacing w:line="160" w:lineRule="exact" w:before="110"/>
              <w:ind w:left="7"/>
              <w:rPr>
                <w:sz w:val="16"/>
              </w:rPr>
            </w:pPr>
            <w:r>
              <w:rPr>
                <w:spacing w:val="-10"/>
                <w:sz w:val="16"/>
              </w:rPr>
              <w:t>3</w:t>
            </w:r>
          </w:p>
        </w:tc>
        <w:tc>
          <w:tcPr>
            <w:tcW w:w="588" w:type="dxa"/>
          </w:tcPr>
          <w:p>
            <w:pPr>
              <w:pStyle w:val="TableParagraph"/>
              <w:spacing w:line="179" w:lineRule="exact"/>
              <w:ind w:left="5" w:right="2"/>
              <w:rPr>
                <w:b/>
                <w:sz w:val="16"/>
              </w:rPr>
            </w:pPr>
            <w:r>
              <w:rPr>
                <w:b/>
                <w:spacing w:val="-5"/>
                <w:sz w:val="16"/>
              </w:rPr>
              <w:t>13</w:t>
            </w:r>
          </w:p>
        </w:tc>
        <w:tc>
          <w:tcPr>
            <w:tcW w:w="576" w:type="dxa"/>
          </w:tcPr>
          <w:p>
            <w:pPr>
              <w:pStyle w:val="TableParagraph"/>
              <w:spacing w:line="160" w:lineRule="exact" w:before="110"/>
              <w:ind w:left="7"/>
              <w:rPr>
                <w:sz w:val="16"/>
              </w:rPr>
            </w:pPr>
            <w:r>
              <w:rPr>
                <w:spacing w:val="-10"/>
                <w:sz w:val="16"/>
              </w:rPr>
              <w:t>3</w:t>
            </w:r>
          </w:p>
        </w:tc>
        <w:tc>
          <w:tcPr>
            <w:tcW w:w="416" w:type="dxa"/>
          </w:tcPr>
          <w:p>
            <w:pPr>
              <w:pStyle w:val="TableParagraph"/>
              <w:spacing w:line="160" w:lineRule="exact" w:before="110"/>
              <w:rPr>
                <w:sz w:val="16"/>
              </w:rPr>
            </w:pPr>
            <w:r>
              <w:rPr>
                <w:spacing w:val="-10"/>
                <w:sz w:val="16"/>
              </w:rPr>
              <w:t>4</w:t>
            </w:r>
          </w:p>
        </w:tc>
        <w:tc>
          <w:tcPr>
            <w:tcW w:w="464" w:type="dxa"/>
          </w:tcPr>
          <w:p>
            <w:pPr>
              <w:pStyle w:val="TableParagraph"/>
              <w:spacing w:line="160" w:lineRule="exact" w:before="110"/>
              <w:ind w:left="8"/>
              <w:rPr>
                <w:sz w:val="16"/>
              </w:rPr>
            </w:pPr>
            <w:r>
              <w:rPr>
                <w:spacing w:val="-10"/>
                <w:sz w:val="16"/>
              </w:rPr>
              <w:t>4</w:t>
            </w:r>
          </w:p>
        </w:tc>
        <w:tc>
          <w:tcPr>
            <w:tcW w:w="464" w:type="dxa"/>
          </w:tcPr>
          <w:p>
            <w:pPr>
              <w:pStyle w:val="TableParagraph"/>
              <w:spacing w:line="160" w:lineRule="exact" w:before="110"/>
              <w:ind w:left="8" w:right="1"/>
              <w:rPr>
                <w:sz w:val="16"/>
              </w:rPr>
            </w:pPr>
            <w:r>
              <w:rPr>
                <w:spacing w:val="-10"/>
                <w:sz w:val="16"/>
              </w:rPr>
              <w:t>4</w:t>
            </w:r>
          </w:p>
        </w:tc>
        <w:tc>
          <w:tcPr>
            <w:tcW w:w="504" w:type="dxa"/>
          </w:tcPr>
          <w:p>
            <w:pPr>
              <w:pStyle w:val="TableParagraph"/>
              <w:spacing w:line="179" w:lineRule="exact"/>
              <w:ind w:left="9" w:right="1"/>
              <w:rPr>
                <w:b/>
                <w:sz w:val="16"/>
              </w:rPr>
            </w:pPr>
            <w:r>
              <w:rPr>
                <w:b/>
                <w:spacing w:val="-5"/>
                <w:sz w:val="16"/>
              </w:rPr>
              <w:t>15</w:t>
            </w:r>
          </w:p>
        </w:tc>
        <w:tc>
          <w:tcPr>
            <w:tcW w:w="464" w:type="dxa"/>
          </w:tcPr>
          <w:p>
            <w:pPr>
              <w:pStyle w:val="TableParagraph"/>
              <w:spacing w:line="160" w:lineRule="exact" w:before="110"/>
              <w:ind w:left="8"/>
              <w:rPr>
                <w:sz w:val="16"/>
              </w:rPr>
            </w:pPr>
            <w:r>
              <w:rPr>
                <w:spacing w:val="-10"/>
                <w:sz w:val="16"/>
              </w:rPr>
              <w:t>3</w:t>
            </w:r>
          </w:p>
        </w:tc>
        <w:tc>
          <w:tcPr>
            <w:tcW w:w="504" w:type="dxa"/>
          </w:tcPr>
          <w:p>
            <w:pPr>
              <w:pStyle w:val="TableParagraph"/>
              <w:spacing w:line="160" w:lineRule="exact" w:before="110"/>
              <w:ind w:left="9"/>
              <w:rPr>
                <w:sz w:val="16"/>
              </w:rPr>
            </w:pPr>
            <w:r>
              <w:rPr>
                <w:spacing w:val="-10"/>
                <w:sz w:val="16"/>
              </w:rPr>
              <w:t>3</w:t>
            </w:r>
          </w:p>
        </w:tc>
        <w:tc>
          <w:tcPr>
            <w:tcW w:w="588" w:type="dxa"/>
          </w:tcPr>
          <w:p>
            <w:pPr>
              <w:pStyle w:val="TableParagraph"/>
              <w:spacing w:line="160" w:lineRule="exact" w:before="110"/>
              <w:ind w:left="5"/>
              <w:rPr>
                <w:sz w:val="16"/>
              </w:rPr>
            </w:pPr>
            <w:r>
              <w:rPr>
                <w:spacing w:val="-10"/>
                <w:sz w:val="16"/>
              </w:rPr>
              <w:t>4</w:t>
            </w:r>
          </w:p>
        </w:tc>
        <w:tc>
          <w:tcPr>
            <w:tcW w:w="592" w:type="dxa"/>
          </w:tcPr>
          <w:p>
            <w:pPr>
              <w:pStyle w:val="TableParagraph"/>
              <w:spacing w:line="160" w:lineRule="exact" w:before="110"/>
              <w:ind w:left="1"/>
              <w:rPr>
                <w:sz w:val="16"/>
              </w:rPr>
            </w:pPr>
            <w:r>
              <w:rPr>
                <w:spacing w:val="-10"/>
                <w:sz w:val="16"/>
              </w:rPr>
              <w:t>4</w:t>
            </w:r>
          </w:p>
        </w:tc>
        <w:tc>
          <w:tcPr>
            <w:tcW w:w="573" w:type="dxa"/>
          </w:tcPr>
          <w:p>
            <w:pPr>
              <w:pStyle w:val="TableParagraph"/>
              <w:spacing w:line="179" w:lineRule="exact"/>
              <w:ind w:left="4"/>
              <w:rPr>
                <w:b/>
                <w:sz w:val="16"/>
              </w:rPr>
            </w:pPr>
            <w:r>
              <w:rPr>
                <w:b/>
                <w:spacing w:val="-5"/>
                <w:sz w:val="16"/>
              </w:rPr>
              <w:t>14</w:t>
            </w:r>
          </w:p>
        </w:tc>
        <w:tc>
          <w:tcPr>
            <w:tcW w:w="588" w:type="dxa"/>
          </w:tcPr>
          <w:p>
            <w:pPr>
              <w:pStyle w:val="TableParagraph"/>
              <w:spacing w:line="160" w:lineRule="exact" w:before="110"/>
              <w:ind w:left="5" w:right="1"/>
              <w:rPr>
                <w:sz w:val="16"/>
              </w:rPr>
            </w:pPr>
            <w:r>
              <w:rPr>
                <w:spacing w:val="-10"/>
                <w:sz w:val="16"/>
              </w:rPr>
              <w:t>3</w:t>
            </w:r>
          </w:p>
        </w:tc>
        <w:tc>
          <w:tcPr>
            <w:tcW w:w="588" w:type="dxa"/>
          </w:tcPr>
          <w:p>
            <w:pPr>
              <w:pStyle w:val="TableParagraph"/>
              <w:spacing w:line="160" w:lineRule="exact" w:before="110"/>
              <w:ind w:left="5" w:right="1"/>
              <w:rPr>
                <w:sz w:val="16"/>
              </w:rPr>
            </w:pPr>
            <w:r>
              <w:rPr>
                <w:spacing w:val="-10"/>
                <w:sz w:val="16"/>
              </w:rPr>
              <w:t>3</w:t>
            </w:r>
          </w:p>
        </w:tc>
        <w:tc>
          <w:tcPr>
            <w:tcW w:w="588" w:type="dxa"/>
          </w:tcPr>
          <w:p>
            <w:pPr>
              <w:pStyle w:val="TableParagraph"/>
              <w:spacing w:line="160" w:lineRule="exact" w:before="110"/>
              <w:ind w:left="5" w:right="2"/>
              <w:rPr>
                <w:sz w:val="16"/>
              </w:rPr>
            </w:pPr>
            <w:r>
              <w:rPr>
                <w:spacing w:val="-10"/>
                <w:sz w:val="16"/>
              </w:rPr>
              <w:t>3</w:t>
            </w:r>
          </w:p>
        </w:tc>
        <w:tc>
          <w:tcPr>
            <w:tcW w:w="593" w:type="dxa"/>
          </w:tcPr>
          <w:p>
            <w:pPr>
              <w:pStyle w:val="TableParagraph"/>
              <w:spacing w:line="160" w:lineRule="exact" w:before="110"/>
              <w:ind w:left="7"/>
              <w:rPr>
                <w:sz w:val="16"/>
              </w:rPr>
            </w:pPr>
            <w:r>
              <w:rPr>
                <w:spacing w:val="-10"/>
                <w:sz w:val="16"/>
              </w:rPr>
              <w:t>4</w:t>
            </w:r>
          </w:p>
        </w:tc>
        <w:tc>
          <w:tcPr>
            <w:tcW w:w="628" w:type="dxa"/>
          </w:tcPr>
          <w:p>
            <w:pPr>
              <w:pStyle w:val="TableParagraph"/>
              <w:spacing w:line="179" w:lineRule="exact"/>
              <w:ind w:left="3"/>
              <w:rPr>
                <w:b/>
                <w:sz w:val="16"/>
              </w:rPr>
            </w:pPr>
            <w:r>
              <w:rPr>
                <w:b/>
                <w:spacing w:val="-5"/>
                <w:sz w:val="16"/>
              </w:rPr>
              <w:t>13</w:t>
            </w:r>
          </w:p>
        </w:tc>
        <w:tc>
          <w:tcPr>
            <w:tcW w:w="836" w:type="dxa"/>
          </w:tcPr>
          <w:p>
            <w:pPr>
              <w:pStyle w:val="TableParagraph"/>
              <w:spacing w:line="164" w:lineRule="exact" w:before="106"/>
              <w:ind w:left="3"/>
              <w:rPr>
                <w:b/>
                <w:sz w:val="16"/>
              </w:rPr>
            </w:pPr>
            <w:r>
              <w:rPr>
                <w:b/>
                <w:spacing w:val="-5"/>
                <w:sz w:val="16"/>
              </w:rPr>
              <w:t>55</w:t>
            </w:r>
          </w:p>
        </w:tc>
        <w:tc>
          <w:tcPr>
            <w:tcW w:w="984" w:type="dxa"/>
          </w:tcPr>
          <w:p>
            <w:pPr>
              <w:pStyle w:val="TableParagraph"/>
              <w:spacing w:before="1"/>
              <w:ind w:left="7"/>
              <w:rPr>
                <w:sz w:val="16"/>
              </w:rPr>
            </w:pPr>
            <w:r>
              <w:rPr>
                <w:spacing w:val="-2"/>
                <w:sz w:val="16"/>
              </w:rPr>
              <w:t>TINGGI</w:t>
            </w:r>
          </w:p>
        </w:tc>
        <w:tc>
          <w:tcPr>
            <w:tcW w:w="712" w:type="dxa"/>
          </w:tcPr>
          <w:p>
            <w:pPr>
              <w:pStyle w:val="TableParagraph"/>
              <w:spacing w:line="160" w:lineRule="exact" w:before="110"/>
              <w:ind w:left="8"/>
              <w:rPr>
                <w:sz w:val="16"/>
              </w:rPr>
            </w:pPr>
            <w:r>
              <w:rPr>
                <w:spacing w:val="-10"/>
                <w:sz w:val="16"/>
              </w:rPr>
              <w:t>3</w:t>
            </w:r>
          </w:p>
        </w:tc>
      </w:tr>
      <w:tr>
        <w:trPr>
          <w:trHeight w:val="290" w:hRule="atLeast"/>
        </w:trPr>
        <w:tc>
          <w:tcPr>
            <w:tcW w:w="680" w:type="dxa"/>
          </w:tcPr>
          <w:p>
            <w:pPr>
              <w:pStyle w:val="TableParagraph"/>
              <w:spacing w:line="160" w:lineRule="exact" w:before="109"/>
              <w:ind w:left="8"/>
              <w:rPr>
                <w:sz w:val="16"/>
              </w:rPr>
            </w:pPr>
            <w:r>
              <w:rPr>
                <w:spacing w:val="-5"/>
                <w:sz w:val="16"/>
              </w:rPr>
              <w:t>13</w:t>
            </w:r>
          </w:p>
        </w:tc>
        <w:tc>
          <w:tcPr>
            <w:tcW w:w="408" w:type="dxa"/>
          </w:tcPr>
          <w:p>
            <w:pPr>
              <w:pStyle w:val="TableParagraph"/>
              <w:spacing w:line="160" w:lineRule="exact" w:before="109"/>
              <w:ind w:left="7"/>
              <w:rPr>
                <w:sz w:val="16"/>
              </w:rPr>
            </w:pPr>
            <w:r>
              <w:rPr>
                <w:spacing w:val="-10"/>
                <w:sz w:val="16"/>
              </w:rPr>
              <w:t>3</w:t>
            </w:r>
          </w:p>
        </w:tc>
        <w:tc>
          <w:tcPr>
            <w:tcW w:w="540" w:type="dxa"/>
          </w:tcPr>
          <w:p>
            <w:pPr>
              <w:pStyle w:val="TableParagraph"/>
              <w:spacing w:line="160" w:lineRule="exact" w:before="109"/>
              <w:ind w:left="4"/>
              <w:rPr>
                <w:sz w:val="16"/>
              </w:rPr>
            </w:pPr>
            <w:r>
              <w:rPr>
                <w:spacing w:val="-10"/>
                <w:sz w:val="16"/>
              </w:rPr>
              <w:t>4</w:t>
            </w:r>
          </w:p>
        </w:tc>
        <w:tc>
          <w:tcPr>
            <w:tcW w:w="601" w:type="dxa"/>
          </w:tcPr>
          <w:p>
            <w:pPr>
              <w:pStyle w:val="TableParagraph"/>
              <w:spacing w:line="160" w:lineRule="exact" w:before="109"/>
              <w:ind w:left="8"/>
              <w:rPr>
                <w:sz w:val="16"/>
              </w:rPr>
            </w:pPr>
            <w:r>
              <w:rPr>
                <w:spacing w:val="-10"/>
                <w:sz w:val="16"/>
              </w:rPr>
              <w:t>3</w:t>
            </w:r>
          </w:p>
        </w:tc>
        <w:tc>
          <w:tcPr>
            <w:tcW w:w="432" w:type="dxa"/>
          </w:tcPr>
          <w:p>
            <w:pPr>
              <w:pStyle w:val="TableParagraph"/>
              <w:spacing w:line="160" w:lineRule="exact" w:before="109"/>
              <w:ind w:left="7"/>
              <w:rPr>
                <w:sz w:val="16"/>
              </w:rPr>
            </w:pPr>
            <w:r>
              <w:rPr>
                <w:spacing w:val="-10"/>
                <w:sz w:val="16"/>
              </w:rPr>
              <w:t>3</w:t>
            </w:r>
          </w:p>
        </w:tc>
        <w:tc>
          <w:tcPr>
            <w:tcW w:w="588" w:type="dxa"/>
          </w:tcPr>
          <w:p>
            <w:pPr>
              <w:pStyle w:val="TableParagraph"/>
              <w:spacing w:line="179" w:lineRule="exact"/>
              <w:ind w:left="5" w:right="2"/>
              <w:rPr>
                <w:b/>
                <w:sz w:val="16"/>
              </w:rPr>
            </w:pPr>
            <w:r>
              <w:rPr>
                <w:b/>
                <w:spacing w:val="-5"/>
                <w:sz w:val="16"/>
              </w:rPr>
              <w:t>13</w:t>
            </w:r>
          </w:p>
        </w:tc>
        <w:tc>
          <w:tcPr>
            <w:tcW w:w="576" w:type="dxa"/>
          </w:tcPr>
          <w:p>
            <w:pPr>
              <w:pStyle w:val="TableParagraph"/>
              <w:spacing w:line="160" w:lineRule="exact" w:before="109"/>
              <w:ind w:left="7"/>
              <w:rPr>
                <w:sz w:val="16"/>
              </w:rPr>
            </w:pPr>
            <w:r>
              <w:rPr>
                <w:spacing w:val="-10"/>
                <w:sz w:val="16"/>
              </w:rPr>
              <w:t>3</w:t>
            </w:r>
          </w:p>
        </w:tc>
        <w:tc>
          <w:tcPr>
            <w:tcW w:w="416" w:type="dxa"/>
          </w:tcPr>
          <w:p>
            <w:pPr>
              <w:pStyle w:val="TableParagraph"/>
              <w:spacing w:line="160" w:lineRule="exact" w:before="109"/>
              <w:rPr>
                <w:sz w:val="16"/>
              </w:rPr>
            </w:pPr>
            <w:r>
              <w:rPr>
                <w:spacing w:val="-10"/>
                <w:sz w:val="16"/>
              </w:rPr>
              <w:t>3</w:t>
            </w:r>
          </w:p>
        </w:tc>
        <w:tc>
          <w:tcPr>
            <w:tcW w:w="464" w:type="dxa"/>
          </w:tcPr>
          <w:p>
            <w:pPr>
              <w:pStyle w:val="TableParagraph"/>
              <w:spacing w:line="160" w:lineRule="exact" w:before="109"/>
              <w:ind w:left="8"/>
              <w:rPr>
                <w:sz w:val="16"/>
              </w:rPr>
            </w:pPr>
            <w:r>
              <w:rPr>
                <w:spacing w:val="-10"/>
                <w:sz w:val="16"/>
              </w:rPr>
              <w:t>3</w:t>
            </w:r>
          </w:p>
        </w:tc>
        <w:tc>
          <w:tcPr>
            <w:tcW w:w="464" w:type="dxa"/>
          </w:tcPr>
          <w:p>
            <w:pPr>
              <w:pStyle w:val="TableParagraph"/>
              <w:spacing w:line="160" w:lineRule="exact" w:before="109"/>
              <w:ind w:left="8" w:right="1"/>
              <w:rPr>
                <w:sz w:val="16"/>
              </w:rPr>
            </w:pPr>
            <w:r>
              <w:rPr>
                <w:spacing w:val="-10"/>
                <w:sz w:val="16"/>
              </w:rPr>
              <w:t>3</w:t>
            </w:r>
          </w:p>
        </w:tc>
        <w:tc>
          <w:tcPr>
            <w:tcW w:w="504" w:type="dxa"/>
          </w:tcPr>
          <w:p>
            <w:pPr>
              <w:pStyle w:val="TableParagraph"/>
              <w:spacing w:line="179" w:lineRule="exact"/>
              <w:ind w:left="9" w:right="1"/>
              <w:rPr>
                <w:b/>
                <w:sz w:val="16"/>
              </w:rPr>
            </w:pPr>
            <w:r>
              <w:rPr>
                <w:b/>
                <w:spacing w:val="-5"/>
                <w:sz w:val="16"/>
              </w:rPr>
              <w:t>12</w:t>
            </w:r>
          </w:p>
        </w:tc>
        <w:tc>
          <w:tcPr>
            <w:tcW w:w="464" w:type="dxa"/>
          </w:tcPr>
          <w:p>
            <w:pPr>
              <w:pStyle w:val="TableParagraph"/>
              <w:spacing w:line="160" w:lineRule="exact" w:before="109"/>
              <w:ind w:left="8"/>
              <w:rPr>
                <w:sz w:val="16"/>
              </w:rPr>
            </w:pPr>
            <w:r>
              <w:rPr>
                <w:spacing w:val="-10"/>
                <w:sz w:val="16"/>
              </w:rPr>
              <w:t>3</w:t>
            </w:r>
          </w:p>
        </w:tc>
        <w:tc>
          <w:tcPr>
            <w:tcW w:w="504" w:type="dxa"/>
          </w:tcPr>
          <w:p>
            <w:pPr>
              <w:pStyle w:val="TableParagraph"/>
              <w:spacing w:line="160" w:lineRule="exact" w:before="109"/>
              <w:ind w:left="9"/>
              <w:rPr>
                <w:sz w:val="16"/>
              </w:rPr>
            </w:pPr>
            <w:r>
              <w:rPr>
                <w:spacing w:val="-10"/>
                <w:sz w:val="16"/>
              </w:rPr>
              <w:t>3</w:t>
            </w:r>
          </w:p>
        </w:tc>
        <w:tc>
          <w:tcPr>
            <w:tcW w:w="588" w:type="dxa"/>
          </w:tcPr>
          <w:p>
            <w:pPr>
              <w:pStyle w:val="TableParagraph"/>
              <w:spacing w:line="160" w:lineRule="exact" w:before="109"/>
              <w:ind w:left="5"/>
              <w:rPr>
                <w:sz w:val="16"/>
              </w:rPr>
            </w:pPr>
            <w:r>
              <w:rPr>
                <w:spacing w:val="-10"/>
                <w:sz w:val="16"/>
              </w:rPr>
              <w:t>3</w:t>
            </w:r>
          </w:p>
        </w:tc>
        <w:tc>
          <w:tcPr>
            <w:tcW w:w="592" w:type="dxa"/>
          </w:tcPr>
          <w:p>
            <w:pPr>
              <w:pStyle w:val="TableParagraph"/>
              <w:spacing w:line="160" w:lineRule="exact" w:before="109"/>
              <w:ind w:left="1"/>
              <w:rPr>
                <w:sz w:val="16"/>
              </w:rPr>
            </w:pPr>
            <w:r>
              <w:rPr>
                <w:spacing w:val="-10"/>
                <w:sz w:val="16"/>
              </w:rPr>
              <w:t>3</w:t>
            </w:r>
          </w:p>
        </w:tc>
        <w:tc>
          <w:tcPr>
            <w:tcW w:w="573" w:type="dxa"/>
          </w:tcPr>
          <w:p>
            <w:pPr>
              <w:pStyle w:val="TableParagraph"/>
              <w:spacing w:line="179" w:lineRule="exact"/>
              <w:ind w:left="4"/>
              <w:rPr>
                <w:b/>
                <w:sz w:val="16"/>
              </w:rPr>
            </w:pPr>
            <w:r>
              <w:rPr>
                <w:b/>
                <w:spacing w:val="-5"/>
                <w:sz w:val="16"/>
              </w:rPr>
              <w:t>12</w:t>
            </w:r>
          </w:p>
        </w:tc>
        <w:tc>
          <w:tcPr>
            <w:tcW w:w="588" w:type="dxa"/>
          </w:tcPr>
          <w:p>
            <w:pPr>
              <w:pStyle w:val="TableParagraph"/>
              <w:spacing w:line="160" w:lineRule="exact" w:before="109"/>
              <w:ind w:left="5" w:right="1"/>
              <w:rPr>
                <w:sz w:val="16"/>
              </w:rPr>
            </w:pPr>
            <w:r>
              <w:rPr>
                <w:spacing w:val="-10"/>
                <w:sz w:val="16"/>
              </w:rPr>
              <w:t>3</w:t>
            </w:r>
          </w:p>
        </w:tc>
        <w:tc>
          <w:tcPr>
            <w:tcW w:w="588" w:type="dxa"/>
          </w:tcPr>
          <w:p>
            <w:pPr>
              <w:pStyle w:val="TableParagraph"/>
              <w:spacing w:line="160" w:lineRule="exact" w:before="109"/>
              <w:ind w:left="5" w:right="1"/>
              <w:rPr>
                <w:sz w:val="16"/>
              </w:rPr>
            </w:pPr>
            <w:r>
              <w:rPr>
                <w:spacing w:val="-10"/>
                <w:sz w:val="16"/>
              </w:rPr>
              <w:t>4</w:t>
            </w:r>
          </w:p>
        </w:tc>
        <w:tc>
          <w:tcPr>
            <w:tcW w:w="588" w:type="dxa"/>
          </w:tcPr>
          <w:p>
            <w:pPr>
              <w:pStyle w:val="TableParagraph"/>
              <w:spacing w:line="160" w:lineRule="exact" w:before="109"/>
              <w:ind w:left="5" w:right="2"/>
              <w:rPr>
                <w:sz w:val="16"/>
              </w:rPr>
            </w:pPr>
            <w:r>
              <w:rPr>
                <w:spacing w:val="-10"/>
                <w:sz w:val="16"/>
              </w:rPr>
              <w:t>3</w:t>
            </w:r>
          </w:p>
        </w:tc>
        <w:tc>
          <w:tcPr>
            <w:tcW w:w="593" w:type="dxa"/>
          </w:tcPr>
          <w:p>
            <w:pPr>
              <w:pStyle w:val="TableParagraph"/>
              <w:spacing w:line="160" w:lineRule="exact" w:before="109"/>
              <w:ind w:left="7"/>
              <w:rPr>
                <w:sz w:val="16"/>
              </w:rPr>
            </w:pPr>
            <w:r>
              <w:rPr>
                <w:spacing w:val="-10"/>
                <w:sz w:val="16"/>
              </w:rPr>
              <w:t>3</w:t>
            </w:r>
          </w:p>
        </w:tc>
        <w:tc>
          <w:tcPr>
            <w:tcW w:w="628" w:type="dxa"/>
          </w:tcPr>
          <w:p>
            <w:pPr>
              <w:pStyle w:val="TableParagraph"/>
              <w:spacing w:line="179" w:lineRule="exact"/>
              <w:ind w:left="3"/>
              <w:rPr>
                <w:b/>
                <w:sz w:val="16"/>
              </w:rPr>
            </w:pPr>
            <w:r>
              <w:rPr>
                <w:b/>
                <w:spacing w:val="-5"/>
                <w:sz w:val="16"/>
              </w:rPr>
              <w:t>13</w:t>
            </w:r>
          </w:p>
        </w:tc>
        <w:tc>
          <w:tcPr>
            <w:tcW w:w="836" w:type="dxa"/>
          </w:tcPr>
          <w:p>
            <w:pPr>
              <w:pStyle w:val="TableParagraph"/>
              <w:spacing w:line="164" w:lineRule="exact" w:before="105"/>
              <w:ind w:left="3"/>
              <w:rPr>
                <w:b/>
                <w:sz w:val="16"/>
              </w:rPr>
            </w:pPr>
            <w:r>
              <w:rPr>
                <w:b/>
                <w:spacing w:val="-5"/>
                <w:sz w:val="16"/>
              </w:rPr>
              <w:t>50</w:t>
            </w:r>
          </w:p>
        </w:tc>
        <w:tc>
          <w:tcPr>
            <w:tcW w:w="984" w:type="dxa"/>
          </w:tcPr>
          <w:p>
            <w:pPr>
              <w:pStyle w:val="TableParagraph"/>
              <w:spacing w:before="1"/>
              <w:ind w:left="7"/>
              <w:rPr>
                <w:sz w:val="16"/>
              </w:rPr>
            </w:pPr>
            <w:r>
              <w:rPr>
                <w:spacing w:val="-2"/>
                <w:sz w:val="16"/>
              </w:rPr>
              <w:t>TINGGI</w:t>
            </w:r>
          </w:p>
        </w:tc>
        <w:tc>
          <w:tcPr>
            <w:tcW w:w="712" w:type="dxa"/>
          </w:tcPr>
          <w:p>
            <w:pPr>
              <w:pStyle w:val="TableParagraph"/>
              <w:spacing w:line="160" w:lineRule="exact" w:before="109"/>
              <w:ind w:left="8"/>
              <w:rPr>
                <w:sz w:val="16"/>
              </w:rPr>
            </w:pPr>
            <w:r>
              <w:rPr>
                <w:spacing w:val="-10"/>
                <w:sz w:val="16"/>
              </w:rPr>
              <w:t>3</w:t>
            </w:r>
          </w:p>
        </w:tc>
      </w:tr>
      <w:tr>
        <w:trPr>
          <w:trHeight w:val="290" w:hRule="atLeast"/>
        </w:trPr>
        <w:tc>
          <w:tcPr>
            <w:tcW w:w="680" w:type="dxa"/>
          </w:tcPr>
          <w:p>
            <w:pPr>
              <w:pStyle w:val="TableParagraph"/>
              <w:spacing w:line="160" w:lineRule="exact" w:before="109"/>
              <w:ind w:left="8"/>
              <w:rPr>
                <w:sz w:val="16"/>
              </w:rPr>
            </w:pPr>
            <w:r>
              <w:rPr>
                <w:spacing w:val="-5"/>
                <w:sz w:val="16"/>
              </w:rPr>
              <w:t>14</w:t>
            </w:r>
          </w:p>
        </w:tc>
        <w:tc>
          <w:tcPr>
            <w:tcW w:w="408" w:type="dxa"/>
          </w:tcPr>
          <w:p>
            <w:pPr>
              <w:pStyle w:val="TableParagraph"/>
              <w:spacing w:line="160" w:lineRule="exact" w:before="109"/>
              <w:ind w:left="7"/>
              <w:rPr>
                <w:sz w:val="16"/>
              </w:rPr>
            </w:pPr>
            <w:r>
              <w:rPr>
                <w:spacing w:val="-10"/>
                <w:sz w:val="16"/>
              </w:rPr>
              <w:t>1</w:t>
            </w:r>
          </w:p>
        </w:tc>
        <w:tc>
          <w:tcPr>
            <w:tcW w:w="540" w:type="dxa"/>
          </w:tcPr>
          <w:p>
            <w:pPr>
              <w:pStyle w:val="TableParagraph"/>
              <w:spacing w:line="160" w:lineRule="exact" w:before="109"/>
              <w:ind w:left="4"/>
              <w:rPr>
                <w:sz w:val="16"/>
              </w:rPr>
            </w:pPr>
            <w:r>
              <w:rPr>
                <w:spacing w:val="-10"/>
                <w:sz w:val="16"/>
              </w:rPr>
              <w:t>2</w:t>
            </w:r>
          </w:p>
        </w:tc>
        <w:tc>
          <w:tcPr>
            <w:tcW w:w="601" w:type="dxa"/>
          </w:tcPr>
          <w:p>
            <w:pPr>
              <w:pStyle w:val="TableParagraph"/>
              <w:spacing w:line="160" w:lineRule="exact" w:before="109"/>
              <w:ind w:left="8"/>
              <w:rPr>
                <w:sz w:val="16"/>
              </w:rPr>
            </w:pPr>
            <w:r>
              <w:rPr>
                <w:spacing w:val="-10"/>
                <w:sz w:val="16"/>
              </w:rPr>
              <w:t>2</w:t>
            </w:r>
          </w:p>
        </w:tc>
        <w:tc>
          <w:tcPr>
            <w:tcW w:w="432" w:type="dxa"/>
          </w:tcPr>
          <w:p>
            <w:pPr>
              <w:pStyle w:val="TableParagraph"/>
              <w:spacing w:line="160" w:lineRule="exact" w:before="109"/>
              <w:ind w:left="7"/>
              <w:rPr>
                <w:sz w:val="16"/>
              </w:rPr>
            </w:pPr>
            <w:r>
              <w:rPr>
                <w:spacing w:val="-10"/>
                <w:sz w:val="16"/>
              </w:rPr>
              <w:t>2</w:t>
            </w:r>
          </w:p>
        </w:tc>
        <w:tc>
          <w:tcPr>
            <w:tcW w:w="588" w:type="dxa"/>
          </w:tcPr>
          <w:p>
            <w:pPr>
              <w:pStyle w:val="TableParagraph"/>
              <w:spacing w:line="179" w:lineRule="exact"/>
              <w:ind w:left="5" w:right="2"/>
              <w:rPr>
                <w:b/>
                <w:sz w:val="16"/>
              </w:rPr>
            </w:pPr>
            <w:r>
              <w:rPr>
                <w:b/>
                <w:spacing w:val="-10"/>
                <w:sz w:val="16"/>
              </w:rPr>
              <w:t>7</w:t>
            </w:r>
          </w:p>
        </w:tc>
        <w:tc>
          <w:tcPr>
            <w:tcW w:w="576" w:type="dxa"/>
          </w:tcPr>
          <w:p>
            <w:pPr>
              <w:pStyle w:val="TableParagraph"/>
              <w:spacing w:line="160" w:lineRule="exact" w:before="109"/>
              <w:ind w:left="7"/>
              <w:rPr>
                <w:sz w:val="16"/>
              </w:rPr>
            </w:pPr>
            <w:r>
              <w:rPr>
                <w:spacing w:val="-10"/>
                <w:sz w:val="16"/>
              </w:rPr>
              <w:t>2</w:t>
            </w:r>
          </w:p>
        </w:tc>
        <w:tc>
          <w:tcPr>
            <w:tcW w:w="416" w:type="dxa"/>
          </w:tcPr>
          <w:p>
            <w:pPr>
              <w:pStyle w:val="TableParagraph"/>
              <w:spacing w:line="160" w:lineRule="exact" w:before="109"/>
              <w:rPr>
                <w:sz w:val="16"/>
              </w:rPr>
            </w:pPr>
            <w:r>
              <w:rPr>
                <w:spacing w:val="-10"/>
                <w:sz w:val="16"/>
              </w:rPr>
              <w:t>2</w:t>
            </w:r>
          </w:p>
        </w:tc>
        <w:tc>
          <w:tcPr>
            <w:tcW w:w="464" w:type="dxa"/>
          </w:tcPr>
          <w:p>
            <w:pPr>
              <w:pStyle w:val="TableParagraph"/>
              <w:spacing w:line="160" w:lineRule="exact" w:before="109"/>
              <w:ind w:left="8"/>
              <w:rPr>
                <w:sz w:val="16"/>
              </w:rPr>
            </w:pPr>
            <w:r>
              <w:rPr>
                <w:spacing w:val="-10"/>
                <w:sz w:val="16"/>
              </w:rPr>
              <w:t>2</w:t>
            </w:r>
          </w:p>
        </w:tc>
        <w:tc>
          <w:tcPr>
            <w:tcW w:w="464" w:type="dxa"/>
          </w:tcPr>
          <w:p>
            <w:pPr>
              <w:pStyle w:val="TableParagraph"/>
              <w:spacing w:line="160" w:lineRule="exact" w:before="109"/>
              <w:ind w:left="8" w:right="1"/>
              <w:rPr>
                <w:sz w:val="16"/>
              </w:rPr>
            </w:pPr>
            <w:r>
              <w:rPr>
                <w:spacing w:val="-10"/>
                <w:sz w:val="16"/>
              </w:rPr>
              <w:t>2</w:t>
            </w:r>
          </w:p>
        </w:tc>
        <w:tc>
          <w:tcPr>
            <w:tcW w:w="504" w:type="dxa"/>
          </w:tcPr>
          <w:p>
            <w:pPr>
              <w:pStyle w:val="TableParagraph"/>
              <w:spacing w:line="179" w:lineRule="exact"/>
              <w:ind w:left="9" w:right="1"/>
              <w:rPr>
                <w:b/>
                <w:sz w:val="16"/>
              </w:rPr>
            </w:pPr>
            <w:r>
              <w:rPr>
                <w:b/>
                <w:spacing w:val="-10"/>
                <w:sz w:val="16"/>
              </w:rPr>
              <w:t>8</w:t>
            </w:r>
          </w:p>
        </w:tc>
        <w:tc>
          <w:tcPr>
            <w:tcW w:w="464" w:type="dxa"/>
          </w:tcPr>
          <w:p>
            <w:pPr>
              <w:pStyle w:val="TableParagraph"/>
              <w:spacing w:line="160" w:lineRule="exact" w:before="109"/>
              <w:ind w:left="8"/>
              <w:rPr>
                <w:sz w:val="16"/>
              </w:rPr>
            </w:pPr>
            <w:r>
              <w:rPr>
                <w:spacing w:val="-10"/>
                <w:sz w:val="16"/>
              </w:rPr>
              <w:t>2</w:t>
            </w:r>
          </w:p>
        </w:tc>
        <w:tc>
          <w:tcPr>
            <w:tcW w:w="504" w:type="dxa"/>
          </w:tcPr>
          <w:p>
            <w:pPr>
              <w:pStyle w:val="TableParagraph"/>
              <w:spacing w:line="160" w:lineRule="exact" w:before="109"/>
              <w:ind w:left="9"/>
              <w:rPr>
                <w:sz w:val="16"/>
              </w:rPr>
            </w:pPr>
            <w:r>
              <w:rPr>
                <w:spacing w:val="-10"/>
                <w:sz w:val="16"/>
              </w:rPr>
              <w:t>2</w:t>
            </w:r>
          </w:p>
        </w:tc>
        <w:tc>
          <w:tcPr>
            <w:tcW w:w="588" w:type="dxa"/>
          </w:tcPr>
          <w:p>
            <w:pPr>
              <w:pStyle w:val="TableParagraph"/>
              <w:spacing w:line="160" w:lineRule="exact" w:before="109"/>
              <w:ind w:left="5"/>
              <w:rPr>
                <w:sz w:val="16"/>
              </w:rPr>
            </w:pPr>
            <w:r>
              <w:rPr>
                <w:spacing w:val="-10"/>
                <w:sz w:val="16"/>
              </w:rPr>
              <w:t>2</w:t>
            </w:r>
          </w:p>
        </w:tc>
        <w:tc>
          <w:tcPr>
            <w:tcW w:w="592" w:type="dxa"/>
          </w:tcPr>
          <w:p>
            <w:pPr>
              <w:pStyle w:val="TableParagraph"/>
              <w:spacing w:line="160" w:lineRule="exact" w:before="109"/>
              <w:ind w:left="1"/>
              <w:rPr>
                <w:sz w:val="16"/>
              </w:rPr>
            </w:pPr>
            <w:r>
              <w:rPr>
                <w:spacing w:val="-10"/>
                <w:sz w:val="16"/>
              </w:rPr>
              <w:t>2</w:t>
            </w:r>
          </w:p>
        </w:tc>
        <w:tc>
          <w:tcPr>
            <w:tcW w:w="573" w:type="dxa"/>
          </w:tcPr>
          <w:p>
            <w:pPr>
              <w:pStyle w:val="TableParagraph"/>
              <w:spacing w:line="179" w:lineRule="exact"/>
              <w:ind w:left="4"/>
              <w:rPr>
                <w:b/>
                <w:sz w:val="16"/>
              </w:rPr>
            </w:pPr>
            <w:r>
              <w:rPr>
                <w:b/>
                <w:spacing w:val="-10"/>
                <w:sz w:val="16"/>
              </w:rPr>
              <w:t>8</w:t>
            </w:r>
          </w:p>
        </w:tc>
        <w:tc>
          <w:tcPr>
            <w:tcW w:w="588" w:type="dxa"/>
          </w:tcPr>
          <w:p>
            <w:pPr>
              <w:pStyle w:val="TableParagraph"/>
              <w:spacing w:line="160" w:lineRule="exact" w:before="109"/>
              <w:ind w:left="5" w:right="1"/>
              <w:rPr>
                <w:sz w:val="16"/>
              </w:rPr>
            </w:pPr>
            <w:r>
              <w:rPr>
                <w:spacing w:val="-10"/>
                <w:sz w:val="16"/>
              </w:rPr>
              <w:t>2</w:t>
            </w:r>
          </w:p>
        </w:tc>
        <w:tc>
          <w:tcPr>
            <w:tcW w:w="588" w:type="dxa"/>
          </w:tcPr>
          <w:p>
            <w:pPr>
              <w:pStyle w:val="TableParagraph"/>
              <w:spacing w:line="160" w:lineRule="exact" w:before="109"/>
              <w:ind w:left="5" w:right="1"/>
              <w:rPr>
                <w:sz w:val="16"/>
              </w:rPr>
            </w:pPr>
            <w:r>
              <w:rPr>
                <w:spacing w:val="-10"/>
                <w:sz w:val="16"/>
              </w:rPr>
              <w:t>2</w:t>
            </w:r>
          </w:p>
        </w:tc>
        <w:tc>
          <w:tcPr>
            <w:tcW w:w="588" w:type="dxa"/>
          </w:tcPr>
          <w:p>
            <w:pPr>
              <w:pStyle w:val="TableParagraph"/>
              <w:spacing w:line="160" w:lineRule="exact" w:before="109"/>
              <w:ind w:left="5" w:right="2"/>
              <w:rPr>
                <w:sz w:val="16"/>
              </w:rPr>
            </w:pPr>
            <w:r>
              <w:rPr>
                <w:spacing w:val="-10"/>
                <w:sz w:val="16"/>
              </w:rPr>
              <w:t>2</w:t>
            </w:r>
          </w:p>
        </w:tc>
        <w:tc>
          <w:tcPr>
            <w:tcW w:w="593" w:type="dxa"/>
          </w:tcPr>
          <w:p>
            <w:pPr>
              <w:pStyle w:val="TableParagraph"/>
              <w:spacing w:line="160" w:lineRule="exact" w:before="109"/>
              <w:ind w:left="7"/>
              <w:rPr>
                <w:sz w:val="16"/>
              </w:rPr>
            </w:pPr>
            <w:r>
              <w:rPr>
                <w:spacing w:val="-10"/>
                <w:sz w:val="16"/>
              </w:rPr>
              <w:t>2</w:t>
            </w:r>
          </w:p>
        </w:tc>
        <w:tc>
          <w:tcPr>
            <w:tcW w:w="628" w:type="dxa"/>
          </w:tcPr>
          <w:p>
            <w:pPr>
              <w:pStyle w:val="TableParagraph"/>
              <w:spacing w:line="179" w:lineRule="exact"/>
              <w:ind w:left="3"/>
              <w:rPr>
                <w:b/>
                <w:sz w:val="16"/>
              </w:rPr>
            </w:pPr>
            <w:r>
              <w:rPr>
                <w:b/>
                <w:spacing w:val="-10"/>
                <w:sz w:val="16"/>
              </w:rPr>
              <w:t>8</w:t>
            </w:r>
          </w:p>
        </w:tc>
        <w:tc>
          <w:tcPr>
            <w:tcW w:w="836" w:type="dxa"/>
          </w:tcPr>
          <w:p>
            <w:pPr>
              <w:pStyle w:val="TableParagraph"/>
              <w:spacing w:line="164" w:lineRule="exact" w:before="105"/>
              <w:ind w:left="3"/>
              <w:rPr>
                <w:b/>
                <w:sz w:val="16"/>
              </w:rPr>
            </w:pPr>
            <w:r>
              <w:rPr>
                <w:b/>
                <w:spacing w:val="-5"/>
                <w:sz w:val="16"/>
              </w:rPr>
              <w:t>31</w:t>
            </w:r>
          </w:p>
        </w:tc>
        <w:tc>
          <w:tcPr>
            <w:tcW w:w="984" w:type="dxa"/>
          </w:tcPr>
          <w:p>
            <w:pPr>
              <w:pStyle w:val="TableParagraph"/>
              <w:spacing w:before="1"/>
              <w:ind w:left="7"/>
              <w:rPr>
                <w:sz w:val="16"/>
              </w:rPr>
            </w:pPr>
            <w:r>
              <w:rPr>
                <w:spacing w:val="-2"/>
                <w:sz w:val="16"/>
              </w:rPr>
              <w:t>RENDAH</w:t>
            </w:r>
          </w:p>
        </w:tc>
        <w:tc>
          <w:tcPr>
            <w:tcW w:w="712" w:type="dxa"/>
          </w:tcPr>
          <w:p>
            <w:pPr>
              <w:pStyle w:val="TableParagraph"/>
              <w:spacing w:line="160" w:lineRule="exact" w:before="109"/>
              <w:ind w:left="8"/>
              <w:rPr>
                <w:sz w:val="16"/>
              </w:rPr>
            </w:pPr>
            <w:r>
              <w:rPr>
                <w:spacing w:val="-10"/>
                <w:sz w:val="16"/>
              </w:rPr>
              <w:t>1</w:t>
            </w:r>
          </w:p>
        </w:tc>
      </w:tr>
      <w:tr>
        <w:trPr>
          <w:trHeight w:val="290" w:hRule="atLeast"/>
        </w:trPr>
        <w:tc>
          <w:tcPr>
            <w:tcW w:w="680" w:type="dxa"/>
          </w:tcPr>
          <w:p>
            <w:pPr>
              <w:pStyle w:val="TableParagraph"/>
              <w:spacing w:line="160" w:lineRule="exact" w:before="109"/>
              <w:ind w:left="8"/>
              <w:rPr>
                <w:sz w:val="16"/>
              </w:rPr>
            </w:pPr>
            <w:r>
              <w:rPr>
                <w:spacing w:val="-5"/>
                <w:sz w:val="16"/>
              </w:rPr>
              <w:t>15</w:t>
            </w:r>
          </w:p>
        </w:tc>
        <w:tc>
          <w:tcPr>
            <w:tcW w:w="408" w:type="dxa"/>
          </w:tcPr>
          <w:p>
            <w:pPr>
              <w:pStyle w:val="TableParagraph"/>
              <w:spacing w:line="160" w:lineRule="exact" w:before="109"/>
              <w:ind w:left="7"/>
              <w:rPr>
                <w:sz w:val="16"/>
              </w:rPr>
            </w:pPr>
            <w:r>
              <w:rPr>
                <w:spacing w:val="-10"/>
                <w:sz w:val="16"/>
              </w:rPr>
              <w:t>3</w:t>
            </w:r>
          </w:p>
        </w:tc>
        <w:tc>
          <w:tcPr>
            <w:tcW w:w="540" w:type="dxa"/>
          </w:tcPr>
          <w:p>
            <w:pPr>
              <w:pStyle w:val="TableParagraph"/>
              <w:spacing w:line="160" w:lineRule="exact" w:before="109"/>
              <w:ind w:left="4"/>
              <w:rPr>
                <w:sz w:val="16"/>
              </w:rPr>
            </w:pPr>
            <w:r>
              <w:rPr>
                <w:spacing w:val="-10"/>
                <w:sz w:val="16"/>
              </w:rPr>
              <w:t>3</w:t>
            </w:r>
          </w:p>
        </w:tc>
        <w:tc>
          <w:tcPr>
            <w:tcW w:w="601" w:type="dxa"/>
          </w:tcPr>
          <w:p>
            <w:pPr>
              <w:pStyle w:val="TableParagraph"/>
              <w:spacing w:line="160" w:lineRule="exact" w:before="109"/>
              <w:ind w:left="8"/>
              <w:rPr>
                <w:sz w:val="16"/>
              </w:rPr>
            </w:pPr>
            <w:r>
              <w:rPr>
                <w:spacing w:val="-10"/>
                <w:sz w:val="16"/>
              </w:rPr>
              <w:t>3</w:t>
            </w:r>
          </w:p>
        </w:tc>
        <w:tc>
          <w:tcPr>
            <w:tcW w:w="432" w:type="dxa"/>
          </w:tcPr>
          <w:p>
            <w:pPr>
              <w:pStyle w:val="TableParagraph"/>
              <w:spacing w:line="160" w:lineRule="exact" w:before="109"/>
              <w:ind w:left="7"/>
              <w:rPr>
                <w:sz w:val="16"/>
              </w:rPr>
            </w:pPr>
            <w:r>
              <w:rPr>
                <w:spacing w:val="-10"/>
                <w:sz w:val="16"/>
              </w:rPr>
              <w:t>4</w:t>
            </w:r>
          </w:p>
        </w:tc>
        <w:tc>
          <w:tcPr>
            <w:tcW w:w="588" w:type="dxa"/>
          </w:tcPr>
          <w:p>
            <w:pPr>
              <w:pStyle w:val="TableParagraph"/>
              <w:spacing w:line="179" w:lineRule="exact"/>
              <w:ind w:left="5" w:right="2"/>
              <w:rPr>
                <w:b/>
                <w:sz w:val="16"/>
              </w:rPr>
            </w:pPr>
            <w:r>
              <w:rPr>
                <w:b/>
                <w:spacing w:val="-5"/>
                <w:sz w:val="16"/>
              </w:rPr>
              <w:t>13</w:t>
            </w:r>
          </w:p>
        </w:tc>
        <w:tc>
          <w:tcPr>
            <w:tcW w:w="576" w:type="dxa"/>
          </w:tcPr>
          <w:p>
            <w:pPr>
              <w:pStyle w:val="TableParagraph"/>
              <w:spacing w:line="160" w:lineRule="exact" w:before="109"/>
              <w:ind w:left="7"/>
              <w:rPr>
                <w:sz w:val="16"/>
              </w:rPr>
            </w:pPr>
            <w:r>
              <w:rPr>
                <w:spacing w:val="-10"/>
                <w:sz w:val="16"/>
              </w:rPr>
              <w:t>3</w:t>
            </w:r>
          </w:p>
        </w:tc>
        <w:tc>
          <w:tcPr>
            <w:tcW w:w="416" w:type="dxa"/>
          </w:tcPr>
          <w:p>
            <w:pPr>
              <w:pStyle w:val="TableParagraph"/>
              <w:spacing w:line="160" w:lineRule="exact" w:before="109"/>
              <w:rPr>
                <w:sz w:val="16"/>
              </w:rPr>
            </w:pPr>
            <w:r>
              <w:rPr>
                <w:spacing w:val="-10"/>
                <w:sz w:val="16"/>
              </w:rPr>
              <w:t>4</w:t>
            </w:r>
          </w:p>
        </w:tc>
        <w:tc>
          <w:tcPr>
            <w:tcW w:w="464" w:type="dxa"/>
          </w:tcPr>
          <w:p>
            <w:pPr>
              <w:pStyle w:val="TableParagraph"/>
              <w:spacing w:line="160" w:lineRule="exact" w:before="109"/>
              <w:ind w:left="8"/>
              <w:rPr>
                <w:sz w:val="16"/>
              </w:rPr>
            </w:pPr>
            <w:r>
              <w:rPr>
                <w:spacing w:val="-10"/>
                <w:sz w:val="16"/>
              </w:rPr>
              <w:t>3</w:t>
            </w:r>
          </w:p>
        </w:tc>
        <w:tc>
          <w:tcPr>
            <w:tcW w:w="464" w:type="dxa"/>
          </w:tcPr>
          <w:p>
            <w:pPr>
              <w:pStyle w:val="TableParagraph"/>
              <w:spacing w:line="160" w:lineRule="exact" w:before="109"/>
              <w:ind w:left="8" w:right="1"/>
              <w:rPr>
                <w:sz w:val="16"/>
              </w:rPr>
            </w:pPr>
            <w:r>
              <w:rPr>
                <w:spacing w:val="-10"/>
                <w:sz w:val="16"/>
              </w:rPr>
              <w:t>3</w:t>
            </w:r>
          </w:p>
        </w:tc>
        <w:tc>
          <w:tcPr>
            <w:tcW w:w="504" w:type="dxa"/>
          </w:tcPr>
          <w:p>
            <w:pPr>
              <w:pStyle w:val="TableParagraph"/>
              <w:spacing w:line="179" w:lineRule="exact"/>
              <w:ind w:left="9" w:right="1"/>
              <w:rPr>
                <w:b/>
                <w:sz w:val="16"/>
              </w:rPr>
            </w:pPr>
            <w:r>
              <w:rPr>
                <w:b/>
                <w:spacing w:val="-5"/>
                <w:sz w:val="16"/>
              </w:rPr>
              <w:t>13</w:t>
            </w:r>
          </w:p>
        </w:tc>
        <w:tc>
          <w:tcPr>
            <w:tcW w:w="464" w:type="dxa"/>
          </w:tcPr>
          <w:p>
            <w:pPr>
              <w:pStyle w:val="TableParagraph"/>
              <w:spacing w:line="160" w:lineRule="exact" w:before="109"/>
              <w:ind w:left="8"/>
              <w:rPr>
                <w:sz w:val="16"/>
              </w:rPr>
            </w:pPr>
            <w:r>
              <w:rPr>
                <w:spacing w:val="-10"/>
                <w:sz w:val="16"/>
              </w:rPr>
              <w:t>3</w:t>
            </w:r>
          </w:p>
        </w:tc>
        <w:tc>
          <w:tcPr>
            <w:tcW w:w="504" w:type="dxa"/>
          </w:tcPr>
          <w:p>
            <w:pPr>
              <w:pStyle w:val="TableParagraph"/>
              <w:spacing w:line="160" w:lineRule="exact" w:before="109"/>
              <w:ind w:left="9"/>
              <w:rPr>
                <w:sz w:val="16"/>
              </w:rPr>
            </w:pPr>
            <w:r>
              <w:rPr>
                <w:spacing w:val="-10"/>
                <w:sz w:val="16"/>
              </w:rPr>
              <w:t>3</w:t>
            </w:r>
          </w:p>
        </w:tc>
        <w:tc>
          <w:tcPr>
            <w:tcW w:w="588" w:type="dxa"/>
          </w:tcPr>
          <w:p>
            <w:pPr>
              <w:pStyle w:val="TableParagraph"/>
              <w:spacing w:line="160" w:lineRule="exact" w:before="109"/>
              <w:ind w:left="5"/>
              <w:rPr>
                <w:sz w:val="16"/>
              </w:rPr>
            </w:pPr>
            <w:r>
              <w:rPr>
                <w:spacing w:val="-10"/>
                <w:sz w:val="16"/>
              </w:rPr>
              <w:t>4</w:t>
            </w:r>
          </w:p>
        </w:tc>
        <w:tc>
          <w:tcPr>
            <w:tcW w:w="592" w:type="dxa"/>
          </w:tcPr>
          <w:p>
            <w:pPr>
              <w:pStyle w:val="TableParagraph"/>
              <w:spacing w:line="160" w:lineRule="exact" w:before="109"/>
              <w:ind w:left="1"/>
              <w:rPr>
                <w:sz w:val="16"/>
              </w:rPr>
            </w:pPr>
            <w:r>
              <w:rPr>
                <w:spacing w:val="-10"/>
                <w:sz w:val="16"/>
              </w:rPr>
              <w:t>4</w:t>
            </w:r>
          </w:p>
        </w:tc>
        <w:tc>
          <w:tcPr>
            <w:tcW w:w="573" w:type="dxa"/>
          </w:tcPr>
          <w:p>
            <w:pPr>
              <w:pStyle w:val="TableParagraph"/>
              <w:spacing w:line="179" w:lineRule="exact"/>
              <w:ind w:left="4"/>
              <w:rPr>
                <w:b/>
                <w:sz w:val="16"/>
              </w:rPr>
            </w:pPr>
            <w:r>
              <w:rPr>
                <w:b/>
                <w:spacing w:val="-5"/>
                <w:sz w:val="16"/>
              </w:rPr>
              <w:t>14</w:t>
            </w:r>
          </w:p>
        </w:tc>
        <w:tc>
          <w:tcPr>
            <w:tcW w:w="588" w:type="dxa"/>
          </w:tcPr>
          <w:p>
            <w:pPr>
              <w:pStyle w:val="TableParagraph"/>
              <w:spacing w:line="160" w:lineRule="exact" w:before="109"/>
              <w:ind w:left="5" w:right="1"/>
              <w:rPr>
                <w:sz w:val="16"/>
              </w:rPr>
            </w:pPr>
            <w:r>
              <w:rPr>
                <w:spacing w:val="-10"/>
                <w:sz w:val="16"/>
              </w:rPr>
              <w:t>3</w:t>
            </w:r>
          </w:p>
        </w:tc>
        <w:tc>
          <w:tcPr>
            <w:tcW w:w="588" w:type="dxa"/>
          </w:tcPr>
          <w:p>
            <w:pPr>
              <w:pStyle w:val="TableParagraph"/>
              <w:spacing w:line="160" w:lineRule="exact" w:before="109"/>
              <w:ind w:left="5" w:right="1"/>
              <w:rPr>
                <w:sz w:val="16"/>
              </w:rPr>
            </w:pPr>
            <w:r>
              <w:rPr>
                <w:spacing w:val="-10"/>
                <w:sz w:val="16"/>
              </w:rPr>
              <w:t>3</w:t>
            </w:r>
          </w:p>
        </w:tc>
        <w:tc>
          <w:tcPr>
            <w:tcW w:w="588" w:type="dxa"/>
          </w:tcPr>
          <w:p>
            <w:pPr>
              <w:pStyle w:val="TableParagraph"/>
              <w:spacing w:line="160" w:lineRule="exact" w:before="109"/>
              <w:ind w:left="5" w:right="2"/>
              <w:rPr>
                <w:sz w:val="16"/>
              </w:rPr>
            </w:pPr>
            <w:r>
              <w:rPr>
                <w:spacing w:val="-10"/>
                <w:sz w:val="16"/>
              </w:rPr>
              <w:t>3</w:t>
            </w:r>
          </w:p>
        </w:tc>
        <w:tc>
          <w:tcPr>
            <w:tcW w:w="593" w:type="dxa"/>
          </w:tcPr>
          <w:p>
            <w:pPr>
              <w:pStyle w:val="TableParagraph"/>
              <w:spacing w:line="160" w:lineRule="exact" w:before="109"/>
              <w:ind w:left="7"/>
              <w:rPr>
                <w:sz w:val="16"/>
              </w:rPr>
            </w:pPr>
            <w:r>
              <w:rPr>
                <w:spacing w:val="-10"/>
                <w:sz w:val="16"/>
              </w:rPr>
              <w:t>5</w:t>
            </w:r>
          </w:p>
        </w:tc>
        <w:tc>
          <w:tcPr>
            <w:tcW w:w="628" w:type="dxa"/>
          </w:tcPr>
          <w:p>
            <w:pPr>
              <w:pStyle w:val="TableParagraph"/>
              <w:spacing w:line="179" w:lineRule="exact"/>
              <w:ind w:left="3"/>
              <w:rPr>
                <w:b/>
                <w:sz w:val="16"/>
              </w:rPr>
            </w:pPr>
            <w:r>
              <w:rPr>
                <w:b/>
                <w:spacing w:val="-5"/>
                <w:sz w:val="16"/>
              </w:rPr>
              <w:t>14</w:t>
            </w:r>
          </w:p>
        </w:tc>
        <w:tc>
          <w:tcPr>
            <w:tcW w:w="836" w:type="dxa"/>
          </w:tcPr>
          <w:p>
            <w:pPr>
              <w:pStyle w:val="TableParagraph"/>
              <w:spacing w:line="164" w:lineRule="exact" w:before="105"/>
              <w:ind w:left="3"/>
              <w:rPr>
                <w:b/>
                <w:sz w:val="16"/>
              </w:rPr>
            </w:pPr>
            <w:r>
              <w:rPr>
                <w:b/>
                <w:spacing w:val="-5"/>
                <w:sz w:val="16"/>
              </w:rPr>
              <w:t>54</w:t>
            </w:r>
          </w:p>
        </w:tc>
        <w:tc>
          <w:tcPr>
            <w:tcW w:w="984" w:type="dxa"/>
          </w:tcPr>
          <w:p>
            <w:pPr>
              <w:pStyle w:val="TableParagraph"/>
              <w:spacing w:before="1"/>
              <w:ind w:left="7"/>
              <w:rPr>
                <w:sz w:val="16"/>
              </w:rPr>
            </w:pPr>
            <w:r>
              <w:rPr>
                <w:spacing w:val="-2"/>
                <w:sz w:val="16"/>
              </w:rPr>
              <w:t>TINGGI</w:t>
            </w:r>
          </w:p>
        </w:tc>
        <w:tc>
          <w:tcPr>
            <w:tcW w:w="712" w:type="dxa"/>
          </w:tcPr>
          <w:p>
            <w:pPr>
              <w:pStyle w:val="TableParagraph"/>
              <w:spacing w:line="160" w:lineRule="exact" w:before="109"/>
              <w:ind w:left="8"/>
              <w:rPr>
                <w:sz w:val="16"/>
              </w:rPr>
            </w:pPr>
            <w:r>
              <w:rPr>
                <w:spacing w:val="-10"/>
                <w:sz w:val="16"/>
              </w:rPr>
              <w:t>3</w:t>
            </w:r>
          </w:p>
        </w:tc>
      </w:tr>
      <w:tr>
        <w:trPr>
          <w:trHeight w:val="290" w:hRule="atLeast"/>
        </w:trPr>
        <w:tc>
          <w:tcPr>
            <w:tcW w:w="680" w:type="dxa"/>
          </w:tcPr>
          <w:p>
            <w:pPr>
              <w:pStyle w:val="TableParagraph"/>
              <w:spacing w:line="160" w:lineRule="exact" w:before="109"/>
              <w:ind w:left="8"/>
              <w:rPr>
                <w:sz w:val="16"/>
              </w:rPr>
            </w:pPr>
            <w:r>
              <w:rPr>
                <w:spacing w:val="-5"/>
                <w:sz w:val="16"/>
              </w:rPr>
              <w:t>16</w:t>
            </w:r>
          </w:p>
        </w:tc>
        <w:tc>
          <w:tcPr>
            <w:tcW w:w="408" w:type="dxa"/>
          </w:tcPr>
          <w:p>
            <w:pPr>
              <w:pStyle w:val="TableParagraph"/>
              <w:spacing w:line="160" w:lineRule="exact" w:before="109"/>
              <w:ind w:left="7"/>
              <w:rPr>
                <w:sz w:val="16"/>
              </w:rPr>
            </w:pPr>
            <w:r>
              <w:rPr>
                <w:spacing w:val="-10"/>
                <w:sz w:val="16"/>
              </w:rPr>
              <w:t>3</w:t>
            </w:r>
          </w:p>
        </w:tc>
        <w:tc>
          <w:tcPr>
            <w:tcW w:w="540" w:type="dxa"/>
          </w:tcPr>
          <w:p>
            <w:pPr>
              <w:pStyle w:val="TableParagraph"/>
              <w:spacing w:line="160" w:lineRule="exact" w:before="109"/>
              <w:ind w:left="4"/>
              <w:rPr>
                <w:sz w:val="16"/>
              </w:rPr>
            </w:pPr>
            <w:r>
              <w:rPr>
                <w:spacing w:val="-10"/>
                <w:sz w:val="16"/>
              </w:rPr>
              <w:t>1</w:t>
            </w:r>
          </w:p>
        </w:tc>
        <w:tc>
          <w:tcPr>
            <w:tcW w:w="601" w:type="dxa"/>
          </w:tcPr>
          <w:p>
            <w:pPr>
              <w:pStyle w:val="TableParagraph"/>
              <w:spacing w:line="160" w:lineRule="exact" w:before="109"/>
              <w:ind w:left="8"/>
              <w:rPr>
                <w:sz w:val="16"/>
              </w:rPr>
            </w:pPr>
            <w:r>
              <w:rPr>
                <w:spacing w:val="-10"/>
                <w:sz w:val="16"/>
              </w:rPr>
              <w:t>3</w:t>
            </w:r>
          </w:p>
        </w:tc>
        <w:tc>
          <w:tcPr>
            <w:tcW w:w="432" w:type="dxa"/>
          </w:tcPr>
          <w:p>
            <w:pPr>
              <w:pStyle w:val="TableParagraph"/>
              <w:spacing w:line="160" w:lineRule="exact" w:before="109"/>
              <w:ind w:left="7"/>
              <w:rPr>
                <w:sz w:val="16"/>
              </w:rPr>
            </w:pPr>
            <w:r>
              <w:rPr>
                <w:spacing w:val="-10"/>
                <w:sz w:val="16"/>
              </w:rPr>
              <w:t>5</w:t>
            </w:r>
          </w:p>
        </w:tc>
        <w:tc>
          <w:tcPr>
            <w:tcW w:w="588" w:type="dxa"/>
          </w:tcPr>
          <w:p>
            <w:pPr>
              <w:pStyle w:val="TableParagraph"/>
              <w:spacing w:line="179" w:lineRule="exact"/>
              <w:ind w:left="5" w:right="2"/>
              <w:rPr>
                <w:b/>
                <w:sz w:val="16"/>
              </w:rPr>
            </w:pPr>
            <w:r>
              <w:rPr>
                <w:b/>
                <w:spacing w:val="-5"/>
                <w:sz w:val="16"/>
              </w:rPr>
              <w:t>12</w:t>
            </w:r>
          </w:p>
        </w:tc>
        <w:tc>
          <w:tcPr>
            <w:tcW w:w="576" w:type="dxa"/>
          </w:tcPr>
          <w:p>
            <w:pPr>
              <w:pStyle w:val="TableParagraph"/>
              <w:spacing w:line="160" w:lineRule="exact" w:before="109"/>
              <w:ind w:left="7"/>
              <w:rPr>
                <w:sz w:val="16"/>
              </w:rPr>
            </w:pPr>
            <w:r>
              <w:rPr>
                <w:spacing w:val="-10"/>
                <w:sz w:val="16"/>
              </w:rPr>
              <w:t>3</w:t>
            </w:r>
          </w:p>
        </w:tc>
        <w:tc>
          <w:tcPr>
            <w:tcW w:w="416" w:type="dxa"/>
          </w:tcPr>
          <w:p>
            <w:pPr>
              <w:pStyle w:val="TableParagraph"/>
              <w:spacing w:line="160" w:lineRule="exact" w:before="109"/>
              <w:rPr>
                <w:sz w:val="16"/>
              </w:rPr>
            </w:pPr>
            <w:r>
              <w:rPr>
                <w:spacing w:val="-10"/>
                <w:sz w:val="16"/>
              </w:rPr>
              <w:t>1</w:t>
            </w:r>
          </w:p>
        </w:tc>
        <w:tc>
          <w:tcPr>
            <w:tcW w:w="464" w:type="dxa"/>
          </w:tcPr>
          <w:p>
            <w:pPr>
              <w:pStyle w:val="TableParagraph"/>
              <w:spacing w:line="160" w:lineRule="exact" w:before="109"/>
              <w:ind w:left="8"/>
              <w:rPr>
                <w:sz w:val="16"/>
              </w:rPr>
            </w:pPr>
            <w:r>
              <w:rPr>
                <w:spacing w:val="-10"/>
                <w:sz w:val="16"/>
              </w:rPr>
              <w:t>5</w:t>
            </w:r>
          </w:p>
        </w:tc>
        <w:tc>
          <w:tcPr>
            <w:tcW w:w="464" w:type="dxa"/>
          </w:tcPr>
          <w:p>
            <w:pPr>
              <w:pStyle w:val="TableParagraph"/>
              <w:spacing w:line="160" w:lineRule="exact" w:before="109"/>
              <w:ind w:left="8" w:right="1"/>
              <w:rPr>
                <w:sz w:val="16"/>
              </w:rPr>
            </w:pPr>
            <w:r>
              <w:rPr>
                <w:spacing w:val="-10"/>
                <w:sz w:val="16"/>
              </w:rPr>
              <w:t>1</w:t>
            </w:r>
          </w:p>
        </w:tc>
        <w:tc>
          <w:tcPr>
            <w:tcW w:w="504" w:type="dxa"/>
          </w:tcPr>
          <w:p>
            <w:pPr>
              <w:pStyle w:val="TableParagraph"/>
              <w:spacing w:line="179" w:lineRule="exact"/>
              <w:ind w:left="9" w:right="1"/>
              <w:rPr>
                <w:b/>
                <w:sz w:val="16"/>
              </w:rPr>
            </w:pPr>
            <w:r>
              <w:rPr>
                <w:b/>
                <w:spacing w:val="-5"/>
                <w:sz w:val="16"/>
              </w:rPr>
              <w:t>10</w:t>
            </w:r>
          </w:p>
        </w:tc>
        <w:tc>
          <w:tcPr>
            <w:tcW w:w="464" w:type="dxa"/>
          </w:tcPr>
          <w:p>
            <w:pPr>
              <w:pStyle w:val="TableParagraph"/>
              <w:spacing w:line="160" w:lineRule="exact" w:before="109"/>
              <w:ind w:left="8"/>
              <w:rPr>
                <w:sz w:val="16"/>
              </w:rPr>
            </w:pPr>
            <w:r>
              <w:rPr>
                <w:spacing w:val="-10"/>
                <w:sz w:val="16"/>
              </w:rPr>
              <w:t>4</w:t>
            </w:r>
          </w:p>
        </w:tc>
        <w:tc>
          <w:tcPr>
            <w:tcW w:w="504" w:type="dxa"/>
          </w:tcPr>
          <w:p>
            <w:pPr>
              <w:pStyle w:val="TableParagraph"/>
              <w:spacing w:line="160" w:lineRule="exact" w:before="109"/>
              <w:ind w:left="9"/>
              <w:rPr>
                <w:sz w:val="16"/>
              </w:rPr>
            </w:pPr>
            <w:r>
              <w:rPr>
                <w:spacing w:val="-10"/>
                <w:sz w:val="16"/>
              </w:rPr>
              <w:t>3</w:t>
            </w:r>
          </w:p>
        </w:tc>
        <w:tc>
          <w:tcPr>
            <w:tcW w:w="588" w:type="dxa"/>
          </w:tcPr>
          <w:p>
            <w:pPr>
              <w:pStyle w:val="TableParagraph"/>
              <w:spacing w:line="160" w:lineRule="exact" w:before="109"/>
              <w:ind w:left="5"/>
              <w:rPr>
                <w:sz w:val="16"/>
              </w:rPr>
            </w:pPr>
            <w:r>
              <w:rPr>
                <w:spacing w:val="-10"/>
                <w:sz w:val="16"/>
              </w:rPr>
              <w:t>5</w:t>
            </w:r>
          </w:p>
        </w:tc>
        <w:tc>
          <w:tcPr>
            <w:tcW w:w="592" w:type="dxa"/>
          </w:tcPr>
          <w:p>
            <w:pPr>
              <w:pStyle w:val="TableParagraph"/>
              <w:spacing w:line="160" w:lineRule="exact" w:before="109"/>
              <w:ind w:left="1"/>
              <w:rPr>
                <w:sz w:val="16"/>
              </w:rPr>
            </w:pPr>
            <w:r>
              <w:rPr>
                <w:spacing w:val="-10"/>
                <w:sz w:val="16"/>
              </w:rPr>
              <w:t>3</w:t>
            </w:r>
          </w:p>
        </w:tc>
        <w:tc>
          <w:tcPr>
            <w:tcW w:w="573" w:type="dxa"/>
          </w:tcPr>
          <w:p>
            <w:pPr>
              <w:pStyle w:val="TableParagraph"/>
              <w:spacing w:line="179" w:lineRule="exact"/>
              <w:ind w:left="4"/>
              <w:rPr>
                <w:b/>
                <w:sz w:val="16"/>
              </w:rPr>
            </w:pPr>
            <w:r>
              <w:rPr>
                <w:b/>
                <w:spacing w:val="-5"/>
                <w:sz w:val="16"/>
              </w:rPr>
              <w:t>15</w:t>
            </w:r>
          </w:p>
        </w:tc>
        <w:tc>
          <w:tcPr>
            <w:tcW w:w="588" w:type="dxa"/>
          </w:tcPr>
          <w:p>
            <w:pPr>
              <w:pStyle w:val="TableParagraph"/>
              <w:spacing w:line="160" w:lineRule="exact" w:before="109"/>
              <w:ind w:left="5" w:right="1"/>
              <w:rPr>
                <w:sz w:val="16"/>
              </w:rPr>
            </w:pPr>
            <w:r>
              <w:rPr>
                <w:spacing w:val="-10"/>
                <w:sz w:val="16"/>
              </w:rPr>
              <w:t>4</w:t>
            </w:r>
          </w:p>
        </w:tc>
        <w:tc>
          <w:tcPr>
            <w:tcW w:w="588" w:type="dxa"/>
          </w:tcPr>
          <w:p>
            <w:pPr>
              <w:pStyle w:val="TableParagraph"/>
              <w:spacing w:line="160" w:lineRule="exact" w:before="109"/>
              <w:ind w:left="5" w:right="1"/>
              <w:rPr>
                <w:sz w:val="16"/>
              </w:rPr>
            </w:pPr>
            <w:r>
              <w:rPr>
                <w:spacing w:val="-10"/>
                <w:sz w:val="16"/>
              </w:rPr>
              <w:t>2</w:t>
            </w:r>
          </w:p>
        </w:tc>
        <w:tc>
          <w:tcPr>
            <w:tcW w:w="588" w:type="dxa"/>
          </w:tcPr>
          <w:p>
            <w:pPr>
              <w:pStyle w:val="TableParagraph"/>
              <w:spacing w:line="160" w:lineRule="exact" w:before="109"/>
              <w:ind w:left="5" w:right="2"/>
              <w:rPr>
                <w:sz w:val="16"/>
              </w:rPr>
            </w:pPr>
            <w:r>
              <w:rPr>
                <w:spacing w:val="-10"/>
                <w:sz w:val="16"/>
              </w:rPr>
              <w:t>2</w:t>
            </w:r>
          </w:p>
        </w:tc>
        <w:tc>
          <w:tcPr>
            <w:tcW w:w="593" w:type="dxa"/>
          </w:tcPr>
          <w:p>
            <w:pPr>
              <w:pStyle w:val="TableParagraph"/>
              <w:spacing w:line="160" w:lineRule="exact" w:before="109"/>
              <w:ind w:left="7"/>
              <w:rPr>
                <w:sz w:val="16"/>
              </w:rPr>
            </w:pPr>
            <w:r>
              <w:rPr>
                <w:spacing w:val="-10"/>
                <w:sz w:val="16"/>
              </w:rPr>
              <w:t>2</w:t>
            </w:r>
          </w:p>
        </w:tc>
        <w:tc>
          <w:tcPr>
            <w:tcW w:w="628" w:type="dxa"/>
          </w:tcPr>
          <w:p>
            <w:pPr>
              <w:pStyle w:val="TableParagraph"/>
              <w:spacing w:line="179" w:lineRule="exact"/>
              <w:ind w:left="3"/>
              <w:rPr>
                <w:b/>
                <w:sz w:val="16"/>
              </w:rPr>
            </w:pPr>
            <w:r>
              <w:rPr>
                <w:b/>
                <w:spacing w:val="-5"/>
                <w:sz w:val="16"/>
              </w:rPr>
              <w:t>14</w:t>
            </w:r>
          </w:p>
        </w:tc>
        <w:tc>
          <w:tcPr>
            <w:tcW w:w="836" w:type="dxa"/>
          </w:tcPr>
          <w:p>
            <w:pPr>
              <w:pStyle w:val="TableParagraph"/>
              <w:spacing w:line="164" w:lineRule="exact" w:before="105"/>
              <w:ind w:left="3"/>
              <w:rPr>
                <w:b/>
                <w:sz w:val="16"/>
              </w:rPr>
            </w:pPr>
            <w:r>
              <w:rPr>
                <w:b/>
                <w:spacing w:val="-5"/>
                <w:sz w:val="16"/>
              </w:rPr>
              <w:t>47</w:t>
            </w:r>
          </w:p>
        </w:tc>
        <w:tc>
          <w:tcPr>
            <w:tcW w:w="984" w:type="dxa"/>
          </w:tcPr>
          <w:p>
            <w:pPr>
              <w:pStyle w:val="TableParagraph"/>
              <w:spacing w:before="1"/>
              <w:ind w:left="7"/>
              <w:rPr>
                <w:sz w:val="16"/>
              </w:rPr>
            </w:pPr>
            <w:r>
              <w:rPr>
                <w:spacing w:val="-2"/>
                <w:sz w:val="16"/>
              </w:rPr>
              <w:t>SEDANG</w:t>
            </w:r>
          </w:p>
        </w:tc>
        <w:tc>
          <w:tcPr>
            <w:tcW w:w="712" w:type="dxa"/>
          </w:tcPr>
          <w:p>
            <w:pPr>
              <w:pStyle w:val="TableParagraph"/>
              <w:spacing w:line="160" w:lineRule="exact" w:before="109"/>
              <w:ind w:left="8"/>
              <w:rPr>
                <w:sz w:val="16"/>
              </w:rPr>
            </w:pPr>
            <w:r>
              <w:rPr>
                <w:spacing w:val="-10"/>
                <w:sz w:val="16"/>
              </w:rPr>
              <w:t>2</w:t>
            </w:r>
          </w:p>
        </w:tc>
      </w:tr>
      <w:tr>
        <w:trPr>
          <w:trHeight w:val="290" w:hRule="atLeast"/>
        </w:trPr>
        <w:tc>
          <w:tcPr>
            <w:tcW w:w="680" w:type="dxa"/>
          </w:tcPr>
          <w:p>
            <w:pPr>
              <w:pStyle w:val="TableParagraph"/>
              <w:spacing w:line="161" w:lineRule="exact" w:before="109"/>
              <w:ind w:left="8"/>
              <w:rPr>
                <w:sz w:val="16"/>
              </w:rPr>
            </w:pPr>
            <w:r>
              <w:rPr>
                <w:spacing w:val="-5"/>
                <w:sz w:val="16"/>
              </w:rPr>
              <w:t>17</w:t>
            </w:r>
          </w:p>
        </w:tc>
        <w:tc>
          <w:tcPr>
            <w:tcW w:w="408" w:type="dxa"/>
          </w:tcPr>
          <w:p>
            <w:pPr>
              <w:pStyle w:val="TableParagraph"/>
              <w:spacing w:line="161" w:lineRule="exact" w:before="109"/>
              <w:ind w:left="7"/>
              <w:rPr>
                <w:sz w:val="16"/>
              </w:rPr>
            </w:pPr>
            <w:r>
              <w:rPr>
                <w:spacing w:val="-10"/>
                <w:sz w:val="16"/>
              </w:rPr>
              <w:t>3</w:t>
            </w:r>
          </w:p>
        </w:tc>
        <w:tc>
          <w:tcPr>
            <w:tcW w:w="540" w:type="dxa"/>
          </w:tcPr>
          <w:p>
            <w:pPr>
              <w:pStyle w:val="TableParagraph"/>
              <w:spacing w:line="161" w:lineRule="exact" w:before="109"/>
              <w:ind w:left="4"/>
              <w:rPr>
                <w:sz w:val="16"/>
              </w:rPr>
            </w:pPr>
            <w:r>
              <w:rPr>
                <w:spacing w:val="-10"/>
                <w:sz w:val="16"/>
              </w:rPr>
              <w:t>3</w:t>
            </w:r>
          </w:p>
        </w:tc>
        <w:tc>
          <w:tcPr>
            <w:tcW w:w="601" w:type="dxa"/>
          </w:tcPr>
          <w:p>
            <w:pPr>
              <w:pStyle w:val="TableParagraph"/>
              <w:spacing w:line="161" w:lineRule="exact" w:before="109"/>
              <w:ind w:left="8"/>
              <w:rPr>
                <w:sz w:val="16"/>
              </w:rPr>
            </w:pPr>
            <w:r>
              <w:rPr>
                <w:spacing w:val="-10"/>
                <w:sz w:val="16"/>
              </w:rPr>
              <w:t>3</w:t>
            </w:r>
          </w:p>
        </w:tc>
        <w:tc>
          <w:tcPr>
            <w:tcW w:w="432" w:type="dxa"/>
          </w:tcPr>
          <w:p>
            <w:pPr>
              <w:pStyle w:val="TableParagraph"/>
              <w:spacing w:line="161" w:lineRule="exact" w:before="109"/>
              <w:ind w:left="7"/>
              <w:rPr>
                <w:sz w:val="16"/>
              </w:rPr>
            </w:pPr>
            <w:r>
              <w:rPr>
                <w:spacing w:val="-10"/>
                <w:sz w:val="16"/>
              </w:rPr>
              <w:t>3</w:t>
            </w:r>
          </w:p>
        </w:tc>
        <w:tc>
          <w:tcPr>
            <w:tcW w:w="588" w:type="dxa"/>
          </w:tcPr>
          <w:p>
            <w:pPr>
              <w:pStyle w:val="TableParagraph"/>
              <w:spacing w:line="179" w:lineRule="exact"/>
              <w:ind w:left="5" w:right="2"/>
              <w:rPr>
                <w:b/>
                <w:sz w:val="16"/>
              </w:rPr>
            </w:pPr>
            <w:r>
              <w:rPr>
                <w:b/>
                <w:spacing w:val="-5"/>
                <w:sz w:val="16"/>
              </w:rPr>
              <w:t>12</w:t>
            </w:r>
          </w:p>
        </w:tc>
        <w:tc>
          <w:tcPr>
            <w:tcW w:w="576" w:type="dxa"/>
          </w:tcPr>
          <w:p>
            <w:pPr>
              <w:pStyle w:val="TableParagraph"/>
              <w:spacing w:line="161" w:lineRule="exact" w:before="109"/>
              <w:ind w:left="7"/>
              <w:rPr>
                <w:sz w:val="16"/>
              </w:rPr>
            </w:pPr>
            <w:r>
              <w:rPr>
                <w:spacing w:val="-10"/>
                <w:sz w:val="16"/>
              </w:rPr>
              <w:t>3</w:t>
            </w:r>
          </w:p>
        </w:tc>
        <w:tc>
          <w:tcPr>
            <w:tcW w:w="416" w:type="dxa"/>
          </w:tcPr>
          <w:p>
            <w:pPr>
              <w:pStyle w:val="TableParagraph"/>
              <w:spacing w:line="161" w:lineRule="exact" w:before="109"/>
              <w:rPr>
                <w:sz w:val="16"/>
              </w:rPr>
            </w:pPr>
            <w:r>
              <w:rPr>
                <w:spacing w:val="-10"/>
                <w:sz w:val="16"/>
              </w:rPr>
              <w:t>5</w:t>
            </w:r>
          </w:p>
        </w:tc>
        <w:tc>
          <w:tcPr>
            <w:tcW w:w="464" w:type="dxa"/>
          </w:tcPr>
          <w:p>
            <w:pPr>
              <w:pStyle w:val="TableParagraph"/>
              <w:spacing w:line="161" w:lineRule="exact" w:before="109"/>
              <w:ind w:left="8"/>
              <w:rPr>
                <w:sz w:val="16"/>
              </w:rPr>
            </w:pPr>
            <w:r>
              <w:rPr>
                <w:spacing w:val="-10"/>
                <w:sz w:val="16"/>
              </w:rPr>
              <w:t>4</w:t>
            </w:r>
          </w:p>
        </w:tc>
        <w:tc>
          <w:tcPr>
            <w:tcW w:w="464" w:type="dxa"/>
          </w:tcPr>
          <w:p>
            <w:pPr>
              <w:pStyle w:val="TableParagraph"/>
              <w:spacing w:line="161" w:lineRule="exact" w:before="109"/>
              <w:ind w:left="8" w:right="1"/>
              <w:rPr>
                <w:sz w:val="16"/>
              </w:rPr>
            </w:pPr>
            <w:r>
              <w:rPr>
                <w:spacing w:val="-10"/>
                <w:sz w:val="16"/>
              </w:rPr>
              <w:t>3</w:t>
            </w:r>
          </w:p>
        </w:tc>
        <w:tc>
          <w:tcPr>
            <w:tcW w:w="504" w:type="dxa"/>
          </w:tcPr>
          <w:p>
            <w:pPr>
              <w:pStyle w:val="TableParagraph"/>
              <w:spacing w:line="179" w:lineRule="exact"/>
              <w:ind w:left="9" w:right="1"/>
              <w:rPr>
                <w:b/>
                <w:sz w:val="16"/>
              </w:rPr>
            </w:pPr>
            <w:r>
              <w:rPr>
                <w:b/>
                <w:spacing w:val="-5"/>
                <w:sz w:val="16"/>
              </w:rPr>
              <w:t>15</w:t>
            </w:r>
          </w:p>
        </w:tc>
        <w:tc>
          <w:tcPr>
            <w:tcW w:w="464" w:type="dxa"/>
          </w:tcPr>
          <w:p>
            <w:pPr>
              <w:pStyle w:val="TableParagraph"/>
              <w:spacing w:line="161" w:lineRule="exact" w:before="109"/>
              <w:ind w:left="8"/>
              <w:rPr>
                <w:sz w:val="16"/>
              </w:rPr>
            </w:pPr>
            <w:r>
              <w:rPr>
                <w:spacing w:val="-10"/>
                <w:sz w:val="16"/>
              </w:rPr>
              <w:t>3</w:t>
            </w:r>
          </w:p>
        </w:tc>
        <w:tc>
          <w:tcPr>
            <w:tcW w:w="504" w:type="dxa"/>
          </w:tcPr>
          <w:p>
            <w:pPr>
              <w:pStyle w:val="TableParagraph"/>
              <w:spacing w:line="161" w:lineRule="exact" w:before="109"/>
              <w:ind w:left="9"/>
              <w:rPr>
                <w:sz w:val="16"/>
              </w:rPr>
            </w:pPr>
            <w:r>
              <w:rPr>
                <w:spacing w:val="-10"/>
                <w:sz w:val="16"/>
              </w:rPr>
              <w:t>3</w:t>
            </w:r>
          </w:p>
        </w:tc>
        <w:tc>
          <w:tcPr>
            <w:tcW w:w="588" w:type="dxa"/>
          </w:tcPr>
          <w:p>
            <w:pPr>
              <w:pStyle w:val="TableParagraph"/>
              <w:spacing w:line="161" w:lineRule="exact" w:before="109"/>
              <w:ind w:left="5"/>
              <w:rPr>
                <w:sz w:val="16"/>
              </w:rPr>
            </w:pPr>
            <w:r>
              <w:rPr>
                <w:spacing w:val="-10"/>
                <w:sz w:val="16"/>
              </w:rPr>
              <w:t>3</w:t>
            </w:r>
          </w:p>
        </w:tc>
        <w:tc>
          <w:tcPr>
            <w:tcW w:w="592" w:type="dxa"/>
          </w:tcPr>
          <w:p>
            <w:pPr>
              <w:pStyle w:val="TableParagraph"/>
              <w:spacing w:line="161" w:lineRule="exact" w:before="109"/>
              <w:ind w:left="1"/>
              <w:rPr>
                <w:sz w:val="16"/>
              </w:rPr>
            </w:pPr>
            <w:r>
              <w:rPr>
                <w:spacing w:val="-10"/>
                <w:sz w:val="16"/>
              </w:rPr>
              <w:t>4</w:t>
            </w:r>
          </w:p>
        </w:tc>
        <w:tc>
          <w:tcPr>
            <w:tcW w:w="573" w:type="dxa"/>
          </w:tcPr>
          <w:p>
            <w:pPr>
              <w:pStyle w:val="TableParagraph"/>
              <w:spacing w:line="179" w:lineRule="exact"/>
              <w:ind w:left="4"/>
              <w:rPr>
                <w:b/>
                <w:sz w:val="16"/>
              </w:rPr>
            </w:pPr>
            <w:r>
              <w:rPr>
                <w:b/>
                <w:spacing w:val="-5"/>
                <w:sz w:val="16"/>
              </w:rPr>
              <w:t>13</w:t>
            </w:r>
          </w:p>
        </w:tc>
        <w:tc>
          <w:tcPr>
            <w:tcW w:w="588" w:type="dxa"/>
          </w:tcPr>
          <w:p>
            <w:pPr>
              <w:pStyle w:val="TableParagraph"/>
              <w:spacing w:line="161" w:lineRule="exact" w:before="109"/>
              <w:ind w:left="5" w:right="1"/>
              <w:rPr>
                <w:sz w:val="16"/>
              </w:rPr>
            </w:pPr>
            <w:r>
              <w:rPr>
                <w:spacing w:val="-10"/>
                <w:sz w:val="16"/>
              </w:rPr>
              <w:t>3</w:t>
            </w:r>
          </w:p>
        </w:tc>
        <w:tc>
          <w:tcPr>
            <w:tcW w:w="588" w:type="dxa"/>
          </w:tcPr>
          <w:p>
            <w:pPr>
              <w:pStyle w:val="TableParagraph"/>
              <w:spacing w:line="161" w:lineRule="exact" w:before="109"/>
              <w:ind w:left="5" w:right="1"/>
              <w:rPr>
                <w:sz w:val="16"/>
              </w:rPr>
            </w:pPr>
            <w:r>
              <w:rPr>
                <w:spacing w:val="-10"/>
                <w:sz w:val="16"/>
              </w:rPr>
              <w:t>5</w:t>
            </w:r>
          </w:p>
        </w:tc>
        <w:tc>
          <w:tcPr>
            <w:tcW w:w="588" w:type="dxa"/>
          </w:tcPr>
          <w:p>
            <w:pPr>
              <w:pStyle w:val="TableParagraph"/>
              <w:spacing w:line="161" w:lineRule="exact" w:before="109"/>
              <w:ind w:left="5" w:right="2"/>
              <w:rPr>
                <w:sz w:val="16"/>
              </w:rPr>
            </w:pPr>
            <w:r>
              <w:rPr>
                <w:spacing w:val="-10"/>
                <w:sz w:val="16"/>
              </w:rPr>
              <w:t>3</w:t>
            </w:r>
          </w:p>
        </w:tc>
        <w:tc>
          <w:tcPr>
            <w:tcW w:w="593" w:type="dxa"/>
          </w:tcPr>
          <w:p>
            <w:pPr>
              <w:pStyle w:val="TableParagraph"/>
              <w:spacing w:line="161" w:lineRule="exact" w:before="109"/>
              <w:ind w:left="7"/>
              <w:rPr>
                <w:sz w:val="16"/>
              </w:rPr>
            </w:pPr>
            <w:r>
              <w:rPr>
                <w:spacing w:val="-10"/>
                <w:sz w:val="16"/>
              </w:rPr>
              <w:t>3</w:t>
            </w:r>
          </w:p>
        </w:tc>
        <w:tc>
          <w:tcPr>
            <w:tcW w:w="628" w:type="dxa"/>
          </w:tcPr>
          <w:p>
            <w:pPr>
              <w:pStyle w:val="TableParagraph"/>
              <w:spacing w:line="179" w:lineRule="exact"/>
              <w:ind w:left="3"/>
              <w:rPr>
                <w:b/>
                <w:sz w:val="16"/>
              </w:rPr>
            </w:pPr>
            <w:r>
              <w:rPr>
                <w:b/>
                <w:spacing w:val="-5"/>
                <w:sz w:val="16"/>
              </w:rPr>
              <w:t>14</w:t>
            </w:r>
          </w:p>
        </w:tc>
        <w:tc>
          <w:tcPr>
            <w:tcW w:w="836" w:type="dxa"/>
          </w:tcPr>
          <w:p>
            <w:pPr>
              <w:pStyle w:val="TableParagraph"/>
              <w:spacing w:line="165" w:lineRule="exact" w:before="105"/>
              <w:ind w:left="3"/>
              <w:rPr>
                <w:b/>
                <w:sz w:val="16"/>
              </w:rPr>
            </w:pPr>
            <w:r>
              <w:rPr>
                <w:b/>
                <w:spacing w:val="-5"/>
                <w:sz w:val="16"/>
              </w:rPr>
              <w:t>54</w:t>
            </w:r>
          </w:p>
        </w:tc>
        <w:tc>
          <w:tcPr>
            <w:tcW w:w="984" w:type="dxa"/>
          </w:tcPr>
          <w:p>
            <w:pPr>
              <w:pStyle w:val="TableParagraph"/>
              <w:spacing w:before="1"/>
              <w:ind w:left="7"/>
              <w:rPr>
                <w:sz w:val="16"/>
              </w:rPr>
            </w:pPr>
            <w:r>
              <w:rPr>
                <w:spacing w:val="-2"/>
                <w:sz w:val="16"/>
              </w:rPr>
              <w:t>TINGGI</w:t>
            </w:r>
          </w:p>
        </w:tc>
        <w:tc>
          <w:tcPr>
            <w:tcW w:w="712" w:type="dxa"/>
          </w:tcPr>
          <w:p>
            <w:pPr>
              <w:pStyle w:val="TableParagraph"/>
              <w:spacing w:line="161" w:lineRule="exact" w:before="109"/>
              <w:ind w:left="8"/>
              <w:rPr>
                <w:sz w:val="16"/>
              </w:rPr>
            </w:pPr>
            <w:r>
              <w:rPr>
                <w:spacing w:val="-10"/>
                <w:sz w:val="16"/>
              </w:rPr>
              <w:t>3</w:t>
            </w:r>
          </w:p>
        </w:tc>
      </w:tr>
      <w:tr>
        <w:trPr>
          <w:trHeight w:val="290" w:hRule="atLeast"/>
        </w:trPr>
        <w:tc>
          <w:tcPr>
            <w:tcW w:w="680" w:type="dxa"/>
          </w:tcPr>
          <w:p>
            <w:pPr>
              <w:pStyle w:val="TableParagraph"/>
              <w:spacing w:line="160" w:lineRule="exact" w:before="109"/>
              <w:ind w:left="8"/>
              <w:rPr>
                <w:sz w:val="16"/>
              </w:rPr>
            </w:pPr>
            <w:r>
              <w:rPr>
                <w:spacing w:val="-5"/>
                <w:sz w:val="16"/>
              </w:rPr>
              <w:t>18</w:t>
            </w:r>
          </w:p>
        </w:tc>
        <w:tc>
          <w:tcPr>
            <w:tcW w:w="408" w:type="dxa"/>
          </w:tcPr>
          <w:p>
            <w:pPr>
              <w:pStyle w:val="TableParagraph"/>
              <w:spacing w:line="160" w:lineRule="exact" w:before="109"/>
              <w:ind w:left="7"/>
              <w:rPr>
                <w:sz w:val="16"/>
              </w:rPr>
            </w:pPr>
            <w:r>
              <w:rPr>
                <w:spacing w:val="-10"/>
                <w:sz w:val="16"/>
              </w:rPr>
              <w:t>3</w:t>
            </w:r>
          </w:p>
        </w:tc>
        <w:tc>
          <w:tcPr>
            <w:tcW w:w="540" w:type="dxa"/>
          </w:tcPr>
          <w:p>
            <w:pPr>
              <w:pStyle w:val="TableParagraph"/>
              <w:spacing w:line="160" w:lineRule="exact" w:before="109"/>
              <w:ind w:left="4"/>
              <w:rPr>
                <w:sz w:val="16"/>
              </w:rPr>
            </w:pPr>
            <w:r>
              <w:rPr>
                <w:spacing w:val="-10"/>
                <w:sz w:val="16"/>
              </w:rPr>
              <w:t>3</w:t>
            </w:r>
          </w:p>
        </w:tc>
        <w:tc>
          <w:tcPr>
            <w:tcW w:w="601" w:type="dxa"/>
          </w:tcPr>
          <w:p>
            <w:pPr>
              <w:pStyle w:val="TableParagraph"/>
              <w:spacing w:line="160" w:lineRule="exact" w:before="109"/>
              <w:ind w:left="8"/>
              <w:rPr>
                <w:sz w:val="16"/>
              </w:rPr>
            </w:pPr>
            <w:r>
              <w:rPr>
                <w:spacing w:val="-10"/>
                <w:sz w:val="16"/>
              </w:rPr>
              <w:t>4</w:t>
            </w:r>
          </w:p>
        </w:tc>
        <w:tc>
          <w:tcPr>
            <w:tcW w:w="432" w:type="dxa"/>
          </w:tcPr>
          <w:p>
            <w:pPr>
              <w:pStyle w:val="TableParagraph"/>
              <w:spacing w:line="160" w:lineRule="exact" w:before="109"/>
              <w:ind w:left="7"/>
              <w:rPr>
                <w:sz w:val="16"/>
              </w:rPr>
            </w:pPr>
            <w:r>
              <w:rPr>
                <w:spacing w:val="-10"/>
                <w:sz w:val="16"/>
              </w:rPr>
              <w:t>3</w:t>
            </w:r>
          </w:p>
        </w:tc>
        <w:tc>
          <w:tcPr>
            <w:tcW w:w="588" w:type="dxa"/>
          </w:tcPr>
          <w:p>
            <w:pPr>
              <w:pStyle w:val="TableParagraph"/>
              <w:spacing w:line="179" w:lineRule="exact"/>
              <w:ind w:left="5" w:right="2"/>
              <w:rPr>
                <w:b/>
                <w:sz w:val="16"/>
              </w:rPr>
            </w:pPr>
            <w:r>
              <w:rPr>
                <w:b/>
                <w:spacing w:val="-5"/>
                <w:sz w:val="16"/>
              </w:rPr>
              <w:t>13</w:t>
            </w:r>
          </w:p>
        </w:tc>
        <w:tc>
          <w:tcPr>
            <w:tcW w:w="576" w:type="dxa"/>
          </w:tcPr>
          <w:p>
            <w:pPr>
              <w:pStyle w:val="TableParagraph"/>
              <w:spacing w:line="160" w:lineRule="exact" w:before="109"/>
              <w:ind w:left="7"/>
              <w:rPr>
                <w:sz w:val="16"/>
              </w:rPr>
            </w:pPr>
            <w:r>
              <w:rPr>
                <w:spacing w:val="-10"/>
                <w:sz w:val="16"/>
              </w:rPr>
              <w:t>3</w:t>
            </w:r>
          </w:p>
        </w:tc>
        <w:tc>
          <w:tcPr>
            <w:tcW w:w="416" w:type="dxa"/>
          </w:tcPr>
          <w:p>
            <w:pPr>
              <w:pStyle w:val="TableParagraph"/>
              <w:spacing w:line="160" w:lineRule="exact" w:before="109"/>
              <w:rPr>
                <w:sz w:val="16"/>
              </w:rPr>
            </w:pPr>
            <w:r>
              <w:rPr>
                <w:spacing w:val="-10"/>
                <w:sz w:val="16"/>
              </w:rPr>
              <w:t>4</w:t>
            </w:r>
          </w:p>
        </w:tc>
        <w:tc>
          <w:tcPr>
            <w:tcW w:w="464" w:type="dxa"/>
          </w:tcPr>
          <w:p>
            <w:pPr>
              <w:pStyle w:val="TableParagraph"/>
              <w:spacing w:line="160" w:lineRule="exact" w:before="109"/>
              <w:ind w:left="8"/>
              <w:rPr>
                <w:sz w:val="16"/>
              </w:rPr>
            </w:pPr>
            <w:r>
              <w:rPr>
                <w:spacing w:val="-10"/>
                <w:sz w:val="16"/>
              </w:rPr>
              <w:t>4</w:t>
            </w:r>
          </w:p>
        </w:tc>
        <w:tc>
          <w:tcPr>
            <w:tcW w:w="464" w:type="dxa"/>
          </w:tcPr>
          <w:p>
            <w:pPr>
              <w:pStyle w:val="TableParagraph"/>
              <w:spacing w:line="160" w:lineRule="exact" w:before="109"/>
              <w:ind w:left="8" w:right="1"/>
              <w:rPr>
                <w:sz w:val="16"/>
              </w:rPr>
            </w:pPr>
            <w:r>
              <w:rPr>
                <w:spacing w:val="-10"/>
                <w:sz w:val="16"/>
              </w:rPr>
              <w:t>3</w:t>
            </w:r>
          </w:p>
        </w:tc>
        <w:tc>
          <w:tcPr>
            <w:tcW w:w="504" w:type="dxa"/>
          </w:tcPr>
          <w:p>
            <w:pPr>
              <w:pStyle w:val="TableParagraph"/>
              <w:spacing w:line="179" w:lineRule="exact"/>
              <w:ind w:left="9" w:right="1"/>
              <w:rPr>
                <w:b/>
                <w:sz w:val="16"/>
              </w:rPr>
            </w:pPr>
            <w:r>
              <w:rPr>
                <w:b/>
                <w:spacing w:val="-5"/>
                <w:sz w:val="16"/>
              </w:rPr>
              <w:t>14</w:t>
            </w:r>
          </w:p>
        </w:tc>
        <w:tc>
          <w:tcPr>
            <w:tcW w:w="464" w:type="dxa"/>
          </w:tcPr>
          <w:p>
            <w:pPr>
              <w:pStyle w:val="TableParagraph"/>
              <w:spacing w:line="160" w:lineRule="exact" w:before="109"/>
              <w:ind w:left="8"/>
              <w:rPr>
                <w:sz w:val="16"/>
              </w:rPr>
            </w:pPr>
            <w:r>
              <w:rPr>
                <w:spacing w:val="-10"/>
                <w:sz w:val="16"/>
              </w:rPr>
              <w:t>3</w:t>
            </w:r>
          </w:p>
        </w:tc>
        <w:tc>
          <w:tcPr>
            <w:tcW w:w="504" w:type="dxa"/>
          </w:tcPr>
          <w:p>
            <w:pPr>
              <w:pStyle w:val="TableParagraph"/>
              <w:spacing w:line="160" w:lineRule="exact" w:before="109"/>
              <w:ind w:left="9"/>
              <w:rPr>
                <w:sz w:val="16"/>
              </w:rPr>
            </w:pPr>
            <w:r>
              <w:rPr>
                <w:spacing w:val="-10"/>
                <w:sz w:val="16"/>
              </w:rPr>
              <w:t>3</w:t>
            </w:r>
          </w:p>
        </w:tc>
        <w:tc>
          <w:tcPr>
            <w:tcW w:w="588" w:type="dxa"/>
          </w:tcPr>
          <w:p>
            <w:pPr>
              <w:pStyle w:val="TableParagraph"/>
              <w:spacing w:line="160" w:lineRule="exact" w:before="109"/>
              <w:ind w:left="5"/>
              <w:rPr>
                <w:sz w:val="16"/>
              </w:rPr>
            </w:pPr>
            <w:r>
              <w:rPr>
                <w:spacing w:val="-10"/>
                <w:sz w:val="16"/>
              </w:rPr>
              <w:t>3</w:t>
            </w:r>
          </w:p>
        </w:tc>
        <w:tc>
          <w:tcPr>
            <w:tcW w:w="592" w:type="dxa"/>
          </w:tcPr>
          <w:p>
            <w:pPr>
              <w:pStyle w:val="TableParagraph"/>
              <w:spacing w:line="160" w:lineRule="exact" w:before="109"/>
              <w:ind w:left="1"/>
              <w:rPr>
                <w:sz w:val="16"/>
              </w:rPr>
            </w:pPr>
            <w:r>
              <w:rPr>
                <w:spacing w:val="-10"/>
                <w:sz w:val="16"/>
              </w:rPr>
              <w:t>3</w:t>
            </w:r>
          </w:p>
        </w:tc>
        <w:tc>
          <w:tcPr>
            <w:tcW w:w="573" w:type="dxa"/>
          </w:tcPr>
          <w:p>
            <w:pPr>
              <w:pStyle w:val="TableParagraph"/>
              <w:spacing w:line="179" w:lineRule="exact"/>
              <w:ind w:left="4"/>
              <w:rPr>
                <w:b/>
                <w:sz w:val="16"/>
              </w:rPr>
            </w:pPr>
            <w:r>
              <w:rPr>
                <w:b/>
                <w:spacing w:val="-5"/>
                <w:sz w:val="16"/>
              </w:rPr>
              <w:t>12</w:t>
            </w:r>
          </w:p>
        </w:tc>
        <w:tc>
          <w:tcPr>
            <w:tcW w:w="588" w:type="dxa"/>
          </w:tcPr>
          <w:p>
            <w:pPr>
              <w:pStyle w:val="TableParagraph"/>
              <w:spacing w:line="160" w:lineRule="exact" w:before="109"/>
              <w:ind w:left="5" w:right="1"/>
              <w:rPr>
                <w:sz w:val="16"/>
              </w:rPr>
            </w:pPr>
            <w:r>
              <w:rPr>
                <w:spacing w:val="-10"/>
                <w:sz w:val="16"/>
              </w:rPr>
              <w:t>4</w:t>
            </w:r>
          </w:p>
        </w:tc>
        <w:tc>
          <w:tcPr>
            <w:tcW w:w="588" w:type="dxa"/>
          </w:tcPr>
          <w:p>
            <w:pPr>
              <w:pStyle w:val="TableParagraph"/>
              <w:spacing w:line="160" w:lineRule="exact" w:before="109"/>
              <w:ind w:left="5" w:right="1"/>
              <w:rPr>
                <w:sz w:val="16"/>
              </w:rPr>
            </w:pPr>
            <w:r>
              <w:rPr>
                <w:spacing w:val="-10"/>
                <w:sz w:val="16"/>
              </w:rPr>
              <w:t>4</w:t>
            </w:r>
          </w:p>
        </w:tc>
        <w:tc>
          <w:tcPr>
            <w:tcW w:w="588" w:type="dxa"/>
          </w:tcPr>
          <w:p>
            <w:pPr>
              <w:pStyle w:val="TableParagraph"/>
              <w:spacing w:line="160" w:lineRule="exact" w:before="109"/>
              <w:ind w:left="5" w:right="2"/>
              <w:rPr>
                <w:sz w:val="16"/>
              </w:rPr>
            </w:pPr>
            <w:r>
              <w:rPr>
                <w:spacing w:val="-10"/>
                <w:sz w:val="16"/>
              </w:rPr>
              <w:t>3</w:t>
            </w:r>
          </w:p>
        </w:tc>
        <w:tc>
          <w:tcPr>
            <w:tcW w:w="593" w:type="dxa"/>
          </w:tcPr>
          <w:p>
            <w:pPr>
              <w:pStyle w:val="TableParagraph"/>
              <w:spacing w:line="160" w:lineRule="exact" w:before="109"/>
              <w:ind w:left="7"/>
              <w:rPr>
                <w:sz w:val="16"/>
              </w:rPr>
            </w:pPr>
            <w:r>
              <w:rPr>
                <w:spacing w:val="-10"/>
                <w:sz w:val="16"/>
              </w:rPr>
              <w:t>4</w:t>
            </w:r>
          </w:p>
        </w:tc>
        <w:tc>
          <w:tcPr>
            <w:tcW w:w="628" w:type="dxa"/>
          </w:tcPr>
          <w:p>
            <w:pPr>
              <w:pStyle w:val="TableParagraph"/>
              <w:spacing w:line="179" w:lineRule="exact"/>
              <w:ind w:left="3"/>
              <w:rPr>
                <w:b/>
                <w:sz w:val="16"/>
              </w:rPr>
            </w:pPr>
            <w:r>
              <w:rPr>
                <w:b/>
                <w:spacing w:val="-5"/>
                <w:sz w:val="16"/>
              </w:rPr>
              <w:t>15</w:t>
            </w:r>
          </w:p>
        </w:tc>
        <w:tc>
          <w:tcPr>
            <w:tcW w:w="836" w:type="dxa"/>
          </w:tcPr>
          <w:p>
            <w:pPr>
              <w:pStyle w:val="TableParagraph"/>
              <w:spacing w:line="164" w:lineRule="exact" w:before="105"/>
              <w:ind w:left="3"/>
              <w:rPr>
                <w:b/>
                <w:sz w:val="16"/>
              </w:rPr>
            </w:pPr>
            <w:r>
              <w:rPr>
                <w:b/>
                <w:spacing w:val="-5"/>
                <w:sz w:val="16"/>
              </w:rPr>
              <w:t>54</w:t>
            </w:r>
          </w:p>
        </w:tc>
        <w:tc>
          <w:tcPr>
            <w:tcW w:w="984" w:type="dxa"/>
          </w:tcPr>
          <w:p>
            <w:pPr>
              <w:pStyle w:val="TableParagraph"/>
              <w:spacing w:before="1"/>
              <w:ind w:left="7"/>
              <w:rPr>
                <w:sz w:val="16"/>
              </w:rPr>
            </w:pPr>
            <w:r>
              <w:rPr>
                <w:spacing w:val="-2"/>
                <w:sz w:val="16"/>
              </w:rPr>
              <w:t>TINGGI</w:t>
            </w:r>
          </w:p>
        </w:tc>
        <w:tc>
          <w:tcPr>
            <w:tcW w:w="712" w:type="dxa"/>
          </w:tcPr>
          <w:p>
            <w:pPr>
              <w:pStyle w:val="TableParagraph"/>
              <w:spacing w:line="160" w:lineRule="exact" w:before="109"/>
              <w:ind w:left="8"/>
              <w:rPr>
                <w:sz w:val="16"/>
              </w:rPr>
            </w:pPr>
            <w:r>
              <w:rPr>
                <w:spacing w:val="-10"/>
                <w:sz w:val="16"/>
              </w:rPr>
              <w:t>3</w:t>
            </w:r>
          </w:p>
        </w:tc>
      </w:tr>
      <w:tr>
        <w:trPr>
          <w:trHeight w:val="289" w:hRule="atLeast"/>
        </w:trPr>
        <w:tc>
          <w:tcPr>
            <w:tcW w:w="680" w:type="dxa"/>
          </w:tcPr>
          <w:p>
            <w:pPr>
              <w:pStyle w:val="TableParagraph"/>
              <w:spacing w:line="160" w:lineRule="exact" w:before="109"/>
              <w:ind w:left="8"/>
              <w:rPr>
                <w:sz w:val="16"/>
              </w:rPr>
            </w:pPr>
            <w:r>
              <w:rPr>
                <w:spacing w:val="-5"/>
                <w:sz w:val="16"/>
              </w:rPr>
              <w:t>19</w:t>
            </w:r>
          </w:p>
        </w:tc>
        <w:tc>
          <w:tcPr>
            <w:tcW w:w="408" w:type="dxa"/>
          </w:tcPr>
          <w:p>
            <w:pPr>
              <w:pStyle w:val="TableParagraph"/>
              <w:spacing w:line="160" w:lineRule="exact" w:before="109"/>
              <w:ind w:left="7"/>
              <w:rPr>
                <w:sz w:val="16"/>
              </w:rPr>
            </w:pPr>
            <w:r>
              <w:rPr>
                <w:spacing w:val="-10"/>
                <w:sz w:val="16"/>
              </w:rPr>
              <w:t>3</w:t>
            </w:r>
          </w:p>
        </w:tc>
        <w:tc>
          <w:tcPr>
            <w:tcW w:w="540" w:type="dxa"/>
          </w:tcPr>
          <w:p>
            <w:pPr>
              <w:pStyle w:val="TableParagraph"/>
              <w:spacing w:line="160" w:lineRule="exact" w:before="109"/>
              <w:ind w:left="4"/>
              <w:rPr>
                <w:sz w:val="16"/>
              </w:rPr>
            </w:pPr>
            <w:r>
              <w:rPr>
                <w:spacing w:val="-10"/>
                <w:sz w:val="16"/>
              </w:rPr>
              <w:t>3</w:t>
            </w:r>
          </w:p>
        </w:tc>
        <w:tc>
          <w:tcPr>
            <w:tcW w:w="601" w:type="dxa"/>
          </w:tcPr>
          <w:p>
            <w:pPr>
              <w:pStyle w:val="TableParagraph"/>
              <w:spacing w:line="160" w:lineRule="exact" w:before="109"/>
              <w:ind w:left="8"/>
              <w:rPr>
                <w:sz w:val="16"/>
              </w:rPr>
            </w:pPr>
            <w:r>
              <w:rPr>
                <w:spacing w:val="-10"/>
                <w:sz w:val="16"/>
              </w:rPr>
              <w:t>3</w:t>
            </w:r>
          </w:p>
        </w:tc>
        <w:tc>
          <w:tcPr>
            <w:tcW w:w="432" w:type="dxa"/>
          </w:tcPr>
          <w:p>
            <w:pPr>
              <w:pStyle w:val="TableParagraph"/>
              <w:spacing w:line="160" w:lineRule="exact" w:before="109"/>
              <w:ind w:left="7"/>
              <w:rPr>
                <w:sz w:val="16"/>
              </w:rPr>
            </w:pPr>
            <w:r>
              <w:rPr>
                <w:spacing w:val="-10"/>
                <w:sz w:val="16"/>
              </w:rPr>
              <w:t>3</w:t>
            </w:r>
          </w:p>
        </w:tc>
        <w:tc>
          <w:tcPr>
            <w:tcW w:w="588" w:type="dxa"/>
          </w:tcPr>
          <w:p>
            <w:pPr>
              <w:pStyle w:val="TableParagraph"/>
              <w:spacing w:line="179" w:lineRule="exact"/>
              <w:ind w:left="5" w:right="2"/>
              <w:rPr>
                <w:b/>
                <w:sz w:val="16"/>
              </w:rPr>
            </w:pPr>
            <w:r>
              <w:rPr>
                <w:b/>
                <w:spacing w:val="-5"/>
                <w:sz w:val="16"/>
              </w:rPr>
              <w:t>12</w:t>
            </w:r>
          </w:p>
        </w:tc>
        <w:tc>
          <w:tcPr>
            <w:tcW w:w="576" w:type="dxa"/>
          </w:tcPr>
          <w:p>
            <w:pPr>
              <w:pStyle w:val="TableParagraph"/>
              <w:spacing w:line="160" w:lineRule="exact" w:before="109"/>
              <w:ind w:left="7"/>
              <w:rPr>
                <w:sz w:val="16"/>
              </w:rPr>
            </w:pPr>
            <w:r>
              <w:rPr>
                <w:spacing w:val="-10"/>
                <w:sz w:val="16"/>
              </w:rPr>
              <w:t>4</w:t>
            </w:r>
          </w:p>
        </w:tc>
        <w:tc>
          <w:tcPr>
            <w:tcW w:w="416" w:type="dxa"/>
          </w:tcPr>
          <w:p>
            <w:pPr>
              <w:pStyle w:val="TableParagraph"/>
              <w:spacing w:line="160" w:lineRule="exact" w:before="109"/>
              <w:rPr>
                <w:sz w:val="16"/>
              </w:rPr>
            </w:pPr>
            <w:r>
              <w:rPr>
                <w:spacing w:val="-10"/>
                <w:sz w:val="16"/>
              </w:rPr>
              <w:t>3</w:t>
            </w:r>
          </w:p>
        </w:tc>
        <w:tc>
          <w:tcPr>
            <w:tcW w:w="464" w:type="dxa"/>
          </w:tcPr>
          <w:p>
            <w:pPr>
              <w:pStyle w:val="TableParagraph"/>
              <w:spacing w:line="160" w:lineRule="exact" w:before="109"/>
              <w:ind w:left="8"/>
              <w:rPr>
                <w:sz w:val="16"/>
              </w:rPr>
            </w:pPr>
            <w:r>
              <w:rPr>
                <w:spacing w:val="-10"/>
                <w:sz w:val="16"/>
              </w:rPr>
              <w:t>3</w:t>
            </w:r>
          </w:p>
        </w:tc>
        <w:tc>
          <w:tcPr>
            <w:tcW w:w="464" w:type="dxa"/>
          </w:tcPr>
          <w:p>
            <w:pPr>
              <w:pStyle w:val="TableParagraph"/>
              <w:spacing w:line="160" w:lineRule="exact" w:before="109"/>
              <w:ind w:left="8" w:right="1"/>
              <w:rPr>
                <w:sz w:val="16"/>
              </w:rPr>
            </w:pPr>
            <w:r>
              <w:rPr>
                <w:spacing w:val="-10"/>
                <w:sz w:val="16"/>
              </w:rPr>
              <w:t>3</w:t>
            </w:r>
          </w:p>
        </w:tc>
        <w:tc>
          <w:tcPr>
            <w:tcW w:w="504" w:type="dxa"/>
          </w:tcPr>
          <w:p>
            <w:pPr>
              <w:pStyle w:val="TableParagraph"/>
              <w:spacing w:line="179" w:lineRule="exact"/>
              <w:ind w:left="9" w:right="1"/>
              <w:rPr>
                <w:b/>
                <w:sz w:val="16"/>
              </w:rPr>
            </w:pPr>
            <w:r>
              <w:rPr>
                <w:b/>
                <w:spacing w:val="-5"/>
                <w:sz w:val="16"/>
              </w:rPr>
              <w:t>13</w:t>
            </w:r>
          </w:p>
        </w:tc>
        <w:tc>
          <w:tcPr>
            <w:tcW w:w="464" w:type="dxa"/>
          </w:tcPr>
          <w:p>
            <w:pPr>
              <w:pStyle w:val="TableParagraph"/>
              <w:spacing w:line="160" w:lineRule="exact" w:before="109"/>
              <w:ind w:left="8"/>
              <w:rPr>
                <w:sz w:val="16"/>
              </w:rPr>
            </w:pPr>
            <w:r>
              <w:rPr>
                <w:spacing w:val="-10"/>
                <w:sz w:val="16"/>
              </w:rPr>
              <w:t>3</w:t>
            </w:r>
          </w:p>
        </w:tc>
        <w:tc>
          <w:tcPr>
            <w:tcW w:w="504" w:type="dxa"/>
          </w:tcPr>
          <w:p>
            <w:pPr>
              <w:pStyle w:val="TableParagraph"/>
              <w:spacing w:line="160" w:lineRule="exact" w:before="109"/>
              <w:ind w:left="9"/>
              <w:rPr>
                <w:sz w:val="16"/>
              </w:rPr>
            </w:pPr>
            <w:r>
              <w:rPr>
                <w:spacing w:val="-10"/>
                <w:sz w:val="16"/>
              </w:rPr>
              <w:t>3</w:t>
            </w:r>
          </w:p>
        </w:tc>
        <w:tc>
          <w:tcPr>
            <w:tcW w:w="588" w:type="dxa"/>
          </w:tcPr>
          <w:p>
            <w:pPr>
              <w:pStyle w:val="TableParagraph"/>
              <w:spacing w:line="160" w:lineRule="exact" w:before="109"/>
              <w:ind w:left="5"/>
              <w:rPr>
                <w:sz w:val="16"/>
              </w:rPr>
            </w:pPr>
            <w:r>
              <w:rPr>
                <w:spacing w:val="-10"/>
                <w:sz w:val="16"/>
              </w:rPr>
              <w:t>3</w:t>
            </w:r>
          </w:p>
        </w:tc>
        <w:tc>
          <w:tcPr>
            <w:tcW w:w="592" w:type="dxa"/>
          </w:tcPr>
          <w:p>
            <w:pPr>
              <w:pStyle w:val="TableParagraph"/>
              <w:spacing w:line="160" w:lineRule="exact" w:before="109"/>
              <w:ind w:left="1"/>
              <w:rPr>
                <w:sz w:val="16"/>
              </w:rPr>
            </w:pPr>
            <w:r>
              <w:rPr>
                <w:spacing w:val="-10"/>
                <w:sz w:val="16"/>
              </w:rPr>
              <w:t>4</w:t>
            </w:r>
          </w:p>
        </w:tc>
        <w:tc>
          <w:tcPr>
            <w:tcW w:w="573" w:type="dxa"/>
          </w:tcPr>
          <w:p>
            <w:pPr>
              <w:pStyle w:val="TableParagraph"/>
              <w:spacing w:line="179" w:lineRule="exact"/>
              <w:ind w:left="4"/>
              <w:rPr>
                <w:b/>
                <w:sz w:val="16"/>
              </w:rPr>
            </w:pPr>
            <w:r>
              <w:rPr>
                <w:b/>
                <w:spacing w:val="-5"/>
                <w:sz w:val="16"/>
              </w:rPr>
              <w:t>13</w:t>
            </w:r>
          </w:p>
        </w:tc>
        <w:tc>
          <w:tcPr>
            <w:tcW w:w="588" w:type="dxa"/>
          </w:tcPr>
          <w:p>
            <w:pPr>
              <w:pStyle w:val="TableParagraph"/>
              <w:spacing w:line="160" w:lineRule="exact" w:before="109"/>
              <w:ind w:left="5" w:right="1"/>
              <w:rPr>
                <w:sz w:val="16"/>
              </w:rPr>
            </w:pPr>
            <w:r>
              <w:rPr>
                <w:spacing w:val="-10"/>
                <w:sz w:val="16"/>
              </w:rPr>
              <w:t>3</w:t>
            </w:r>
          </w:p>
        </w:tc>
        <w:tc>
          <w:tcPr>
            <w:tcW w:w="588" w:type="dxa"/>
          </w:tcPr>
          <w:p>
            <w:pPr>
              <w:pStyle w:val="TableParagraph"/>
              <w:spacing w:line="160" w:lineRule="exact" w:before="109"/>
              <w:ind w:left="5" w:right="1"/>
              <w:rPr>
                <w:sz w:val="16"/>
              </w:rPr>
            </w:pPr>
            <w:r>
              <w:rPr>
                <w:spacing w:val="-10"/>
                <w:sz w:val="16"/>
              </w:rPr>
              <w:t>3</w:t>
            </w:r>
          </w:p>
        </w:tc>
        <w:tc>
          <w:tcPr>
            <w:tcW w:w="588" w:type="dxa"/>
          </w:tcPr>
          <w:p>
            <w:pPr>
              <w:pStyle w:val="TableParagraph"/>
              <w:spacing w:line="160" w:lineRule="exact" w:before="109"/>
              <w:ind w:left="5" w:right="2"/>
              <w:rPr>
                <w:sz w:val="16"/>
              </w:rPr>
            </w:pPr>
            <w:r>
              <w:rPr>
                <w:spacing w:val="-10"/>
                <w:sz w:val="16"/>
              </w:rPr>
              <w:t>3</w:t>
            </w:r>
          </w:p>
        </w:tc>
        <w:tc>
          <w:tcPr>
            <w:tcW w:w="593" w:type="dxa"/>
          </w:tcPr>
          <w:p>
            <w:pPr>
              <w:pStyle w:val="TableParagraph"/>
              <w:spacing w:line="160" w:lineRule="exact" w:before="109"/>
              <w:ind w:left="7"/>
              <w:rPr>
                <w:sz w:val="16"/>
              </w:rPr>
            </w:pPr>
            <w:r>
              <w:rPr>
                <w:spacing w:val="-10"/>
                <w:sz w:val="16"/>
              </w:rPr>
              <w:t>4</w:t>
            </w:r>
          </w:p>
        </w:tc>
        <w:tc>
          <w:tcPr>
            <w:tcW w:w="628" w:type="dxa"/>
          </w:tcPr>
          <w:p>
            <w:pPr>
              <w:pStyle w:val="TableParagraph"/>
              <w:spacing w:line="179" w:lineRule="exact"/>
              <w:ind w:left="3"/>
              <w:rPr>
                <w:b/>
                <w:sz w:val="16"/>
              </w:rPr>
            </w:pPr>
            <w:r>
              <w:rPr>
                <w:b/>
                <w:spacing w:val="-5"/>
                <w:sz w:val="16"/>
              </w:rPr>
              <w:t>13</w:t>
            </w:r>
          </w:p>
        </w:tc>
        <w:tc>
          <w:tcPr>
            <w:tcW w:w="836" w:type="dxa"/>
          </w:tcPr>
          <w:p>
            <w:pPr>
              <w:pStyle w:val="TableParagraph"/>
              <w:spacing w:line="164" w:lineRule="exact" w:before="105"/>
              <w:ind w:left="3"/>
              <w:rPr>
                <w:b/>
                <w:sz w:val="16"/>
              </w:rPr>
            </w:pPr>
            <w:r>
              <w:rPr>
                <w:b/>
                <w:spacing w:val="-5"/>
                <w:sz w:val="16"/>
              </w:rPr>
              <w:t>51</w:t>
            </w:r>
          </w:p>
        </w:tc>
        <w:tc>
          <w:tcPr>
            <w:tcW w:w="984" w:type="dxa"/>
          </w:tcPr>
          <w:p>
            <w:pPr>
              <w:pStyle w:val="TableParagraph"/>
              <w:spacing w:before="1"/>
              <w:ind w:left="7"/>
              <w:rPr>
                <w:sz w:val="16"/>
              </w:rPr>
            </w:pPr>
            <w:r>
              <w:rPr>
                <w:spacing w:val="-2"/>
                <w:sz w:val="16"/>
              </w:rPr>
              <w:t>TINGGI</w:t>
            </w:r>
          </w:p>
        </w:tc>
        <w:tc>
          <w:tcPr>
            <w:tcW w:w="712" w:type="dxa"/>
          </w:tcPr>
          <w:p>
            <w:pPr>
              <w:pStyle w:val="TableParagraph"/>
              <w:spacing w:line="160" w:lineRule="exact" w:before="109"/>
              <w:ind w:left="8"/>
              <w:rPr>
                <w:sz w:val="16"/>
              </w:rPr>
            </w:pPr>
            <w:r>
              <w:rPr>
                <w:spacing w:val="-10"/>
                <w:sz w:val="16"/>
              </w:rPr>
              <w:t>3</w:t>
            </w:r>
          </w:p>
        </w:tc>
      </w:tr>
      <w:tr>
        <w:trPr>
          <w:trHeight w:val="290" w:hRule="atLeast"/>
        </w:trPr>
        <w:tc>
          <w:tcPr>
            <w:tcW w:w="680" w:type="dxa"/>
          </w:tcPr>
          <w:p>
            <w:pPr>
              <w:pStyle w:val="TableParagraph"/>
              <w:spacing w:line="160" w:lineRule="exact" w:before="109"/>
              <w:ind w:left="8"/>
              <w:rPr>
                <w:sz w:val="16"/>
              </w:rPr>
            </w:pPr>
            <w:r>
              <w:rPr>
                <w:spacing w:val="-5"/>
                <w:sz w:val="16"/>
              </w:rPr>
              <w:t>20</w:t>
            </w:r>
          </w:p>
        </w:tc>
        <w:tc>
          <w:tcPr>
            <w:tcW w:w="408" w:type="dxa"/>
          </w:tcPr>
          <w:p>
            <w:pPr>
              <w:pStyle w:val="TableParagraph"/>
              <w:spacing w:line="160" w:lineRule="exact" w:before="109"/>
              <w:ind w:left="7"/>
              <w:rPr>
                <w:sz w:val="16"/>
              </w:rPr>
            </w:pPr>
            <w:r>
              <w:rPr>
                <w:spacing w:val="-10"/>
                <w:sz w:val="16"/>
              </w:rPr>
              <w:t>3</w:t>
            </w:r>
          </w:p>
        </w:tc>
        <w:tc>
          <w:tcPr>
            <w:tcW w:w="540" w:type="dxa"/>
          </w:tcPr>
          <w:p>
            <w:pPr>
              <w:pStyle w:val="TableParagraph"/>
              <w:spacing w:line="160" w:lineRule="exact" w:before="109"/>
              <w:ind w:left="4"/>
              <w:rPr>
                <w:sz w:val="16"/>
              </w:rPr>
            </w:pPr>
            <w:r>
              <w:rPr>
                <w:spacing w:val="-10"/>
                <w:sz w:val="16"/>
              </w:rPr>
              <w:t>3</w:t>
            </w:r>
          </w:p>
        </w:tc>
        <w:tc>
          <w:tcPr>
            <w:tcW w:w="601" w:type="dxa"/>
          </w:tcPr>
          <w:p>
            <w:pPr>
              <w:pStyle w:val="TableParagraph"/>
              <w:spacing w:line="160" w:lineRule="exact" w:before="109"/>
              <w:ind w:left="8"/>
              <w:rPr>
                <w:sz w:val="16"/>
              </w:rPr>
            </w:pPr>
            <w:r>
              <w:rPr>
                <w:spacing w:val="-10"/>
                <w:sz w:val="16"/>
              </w:rPr>
              <w:t>3</w:t>
            </w:r>
          </w:p>
        </w:tc>
        <w:tc>
          <w:tcPr>
            <w:tcW w:w="432" w:type="dxa"/>
          </w:tcPr>
          <w:p>
            <w:pPr>
              <w:pStyle w:val="TableParagraph"/>
              <w:spacing w:line="160" w:lineRule="exact" w:before="109"/>
              <w:ind w:left="7"/>
              <w:rPr>
                <w:sz w:val="16"/>
              </w:rPr>
            </w:pPr>
            <w:r>
              <w:rPr>
                <w:spacing w:val="-10"/>
                <w:sz w:val="16"/>
              </w:rPr>
              <w:t>3</w:t>
            </w:r>
          </w:p>
        </w:tc>
        <w:tc>
          <w:tcPr>
            <w:tcW w:w="588" w:type="dxa"/>
          </w:tcPr>
          <w:p>
            <w:pPr>
              <w:pStyle w:val="TableParagraph"/>
              <w:spacing w:line="179" w:lineRule="exact"/>
              <w:ind w:left="5" w:right="2"/>
              <w:rPr>
                <w:b/>
                <w:sz w:val="16"/>
              </w:rPr>
            </w:pPr>
            <w:r>
              <w:rPr>
                <w:b/>
                <w:spacing w:val="-5"/>
                <w:sz w:val="16"/>
              </w:rPr>
              <w:t>12</w:t>
            </w:r>
          </w:p>
        </w:tc>
        <w:tc>
          <w:tcPr>
            <w:tcW w:w="576" w:type="dxa"/>
          </w:tcPr>
          <w:p>
            <w:pPr>
              <w:pStyle w:val="TableParagraph"/>
              <w:spacing w:line="160" w:lineRule="exact" w:before="109"/>
              <w:ind w:left="7"/>
              <w:rPr>
                <w:sz w:val="16"/>
              </w:rPr>
            </w:pPr>
            <w:r>
              <w:rPr>
                <w:spacing w:val="-10"/>
                <w:sz w:val="16"/>
              </w:rPr>
              <w:t>4</w:t>
            </w:r>
          </w:p>
        </w:tc>
        <w:tc>
          <w:tcPr>
            <w:tcW w:w="416" w:type="dxa"/>
          </w:tcPr>
          <w:p>
            <w:pPr>
              <w:pStyle w:val="TableParagraph"/>
              <w:spacing w:line="160" w:lineRule="exact" w:before="109"/>
              <w:rPr>
                <w:sz w:val="16"/>
              </w:rPr>
            </w:pPr>
            <w:r>
              <w:rPr>
                <w:spacing w:val="-10"/>
                <w:sz w:val="16"/>
              </w:rPr>
              <w:t>3</w:t>
            </w:r>
          </w:p>
        </w:tc>
        <w:tc>
          <w:tcPr>
            <w:tcW w:w="464" w:type="dxa"/>
          </w:tcPr>
          <w:p>
            <w:pPr>
              <w:pStyle w:val="TableParagraph"/>
              <w:spacing w:line="160" w:lineRule="exact" w:before="109"/>
              <w:ind w:left="8"/>
              <w:rPr>
                <w:sz w:val="16"/>
              </w:rPr>
            </w:pPr>
            <w:r>
              <w:rPr>
                <w:spacing w:val="-10"/>
                <w:sz w:val="16"/>
              </w:rPr>
              <w:t>3</w:t>
            </w:r>
          </w:p>
        </w:tc>
        <w:tc>
          <w:tcPr>
            <w:tcW w:w="464" w:type="dxa"/>
          </w:tcPr>
          <w:p>
            <w:pPr>
              <w:pStyle w:val="TableParagraph"/>
              <w:spacing w:line="160" w:lineRule="exact" w:before="109"/>
              <w:ind w:left="8" w:right="1"/>
              <w:rPr>
                <w:sz w:val="16"/>
              </w:rPr>
            </w:pPr>
            <w:r>
              <w:rPr>
                <w:spacing w:val="-10"/>
                <w:sz w:val="16"/>
              </w:rPr>
              <w:t>4</w:t>
            </w:r>
          </w:p>
        </w:tc>
        <w:tc>
          <w:tcPr>
            <w:tcW w:w="504" w:type="dxa"/>
          </w:tcPr>
          <w:p>
            <w:pPr>
              <w:pStyle w:val="TableParagraph"/>
              <w:spacing w:line="179" w:lineRule="exact"/>
              <w:ind w:left="9" w:right="1"/>
              <w:rPr>
                <w:b/>
                <w:sz w:val="16"/>
              </w:rPr>
            </w:pPr>
            <w:r>
              <w:rPr>
                <w:b/>
                <w:spacing w:val="-5"/>
                <w:sz w:val="16"/>
              </w:rPr>
              <w:t>14</w:t>
            </w:r>
          </w:p>
        </w:tc>
        <w:tc>
          <w:tcPr>
            <w:tcW w:w="464" w:type="dxa"/>
          </w:tcPr>
          <w:p>
            <w:pPr>
              <w:pStyle w:val="TableParagraph"/>
              <w:spacing w:line="160" w:lineRule="exact" w:before="109"/>
              <w:ind w:left="8"/>
              <w:rPr>
                <w:sz w:val="16"/>
              </w:rPr>
            </w:pPr>
            <w:r>
              <w:rPr>
                <w:spacing w:val="-10"/>
                <w:sz w:val="16"/>
              </w:rPr>
              <w:t>3</w:t>
            </w:r>
          </w:p>
        </w:tc>
        <w:tc>
          <w:tcPr>
            <w:tcW w:w="504" w:type="dxa"/>
          </w:tcPr>
          <w:p>
            <w:pPr>
              <w:pStyle w:val="TableParagraph"/>
              <w:spacing w:line="160" w:lineRule="exact" w:before="109"/>
              <w:ind w:left="9"/>
              <w:rPr>
                <w:sz w:val="16"/>
              </w:rPr>
            </w:pPr>
            <w:r>
              <w:rPr>
                <w:spacing w:val="-10"/>
                <w:sz w:val="16"/>
              </w:rPr>
              <w:t>3</w:t>
            </w:r>
          </w:p>
        </w:tc>
        <w:tc>
          <w:tcPr>
            <w:tcW w:w="588" w:type="dxa"/>
          </w:tcPr>
          <w:p>
            <w:pPr>
              <w:pStyle w:val="TableParagraph"/>
              <w:spacing w:line="160" w:lineRule="exact" w:before="109"/>
              <w:ind w:left="5"/>
              <w:rPr>
                <w:sz w:val="16"/>
              </w:rPr>
            </w:pPr>
            <w:r>
              <w:rPr>
                <w:spacing w:val="-10"/>
                <w:sz w:val="16"/>
              </w:rPr>
              <w:t>3</w:t>
            </w:r>
          </w:p>
        </w:tc>
        <w:tc>
          <w:tcPr>
            <w:tcW w:w="592" w:type="dxa"/>
          </w:tcPr>
          <w:p>
            <w:pPr>
              <w:pStyle w:val="TableParagraph"/>
              <w:spacing w:line="160" w:lineRule="exact" w:before="109"/>
              <w:ind w:left="1"/>
              <w:rPr>
                <w:sz w:val="16"/>
              </w:rPr>
            </w:pPr>
            <w:r>
              <w:rPr>
                <w:spacing w:val="-10"/>
                <w:sz w:val="16"/>
              </w:rPr>
              <w:t>3</w:t>
            </w:r>
          </w:p>
        </w:tc>
        <w:tc>
          <w:tcPr>
            <w:tcW w:w="573" w:type="dxa"/>
          </w:tcPr>
          <w:p>
            <w:pPr>
              <w:pStyle w:val="TableParagraph"/>
              <w:spacing w:line="179" w:lineRule="exact"/>
              <w:ind w:left="4"/>
              <w:rPr>
                <w:b/>
                <w:sz w:val="16"/>
              </w:rPr>
            </w:pPr>
            <w:r>
              <w:rPr>
                <w:b/>
                <w:spacing w:val="-5"/>
                <w:sz w:val="16"/>
              </w:rPr>
              <w:t>12</w:t>
            </w:r>
          </w:p>
        </w:tc>
        <w:tc>
          <w:tcPr>
            <w:tcW w:w="588" w:type="dxa"/>
          </w:tcPr>
          <w:p>
            <w:pPr>
              <w:pStyle w:val="TableParagraph"/>
              <w:spacing w:line="160" w:lineRule="exact" w:before="109"/>
              <w:ind w:left="5" w:right="1"/>
              <w:rPr>
                <w:sz w:val="16"/>
              </w:rPr>
            </w:pPr>
            <w:r>
              <w:rPr>
                <w:spacing w:val="-10"/>
                <w:sz w:val="16"/>
              </w:rPr>
              <w:t>3</w:t>
            </w:r>
          </w:p>
        </w:tc>
        <w:tc>
          <w:tcPr>
            <w:tcW w:w="588" w:type="dxa"/>
          </w:tcPr>
          <w:p>
            <w:pPr>
              <w:pStyle w:val="TableParagraph"/>
              <w:spacing w:line="160" w:lineRule="exact" w:before="109"/>
              <w:ind w:left="5" w:right="1"/>
              <w:rPr>
                <w:sz w:val="16"/>
              </w:rPr>
            </w:pPr>
            <w:r>
              <w:rPr>
                <w:spacing w:val="-10"/>
                <w:sz w:val="16"/>
              </w:rPr>
              <w:t>5</w:t>
            </w:r>
          </w:p>
        </w:tc>
        <w:tc>
          <w:tcPr>
            <w:tcW w:w="588" w:type="dxa"/>
          </w:tcPr>
          <w:p>
            <w:pPr>
              <w:pStyle w:val="TableParagraph"/>
              <w:spacing w:line="160" w:lineRule="exact" w:before="109"/>
              <w:ind w:left="5" w:right="2"/>
              <w:rPr>
                <w:sz w:val="16"/>
              </w:rPr>
            </w:pPr>
            <w:r>
              <w:rPr>
                <w:spacing w:val="-10"/>
                <w:sz w:val="16"/>
              </w:rPr>
              <w:t>3</w:t>
            </w:r>
          </w:p>
        </w:tc>
        <w:tc>
          <w:tcPr>
            <w:tcW w:w="593" w:type="dxa"/>
          </w:tcPr>
          <w:p>
            <w:pPr>
              <w:pStyle w:val="TableParagraph"/>
              <w:spacing w:line="160" w:lineRule="exact" w:before="109"/>
              <w:ind w:left="7"/>
              <w:rPr>
                <w:sz w:val="16"/>
              </w:rPr>
            </w:pPr>
            <w:r>
              <w:rPr>
                <w:spacing w:val="-10"/>
                <w:sz w:val="16"/>
              </w:rPr>
              <w:t>3</w:t>
            </w:r>
          </w:p>
        </w:tc>
        <w:tc>
          <w:tcPr>
            <w:tcW w:w="628" w:type="dxa"/>
          </w:tcPr>
          <w:p>
            <w:pPr>
              <w:pStyle w:val="TableParagraph"/>
              <w:spacing w:line="179" w:lineRule="exact"/>
              <w:ind w:left="3"/>
              <w:rPr>
                <w:b/>
                <w:sz w:val="16"/>
              </w:rPr>
            </w:pPr>
            <w:r>
              <w:rPr>
                <w:b/>
                <w:spacing w:val="-5"/>
                <w:sz w:val="16"/>
              </w:rPr>
              <w:t>14</w:t>
            </w:r>
          </w:p>
        </w:tc>
        <w:tc>
          <w:tcPr>
            <w:tcW w:w="836" w:type="dxa"/>
          </w:tcPr>
          <w:p>
            <w:pPr>
              <w:pStyle w:val="TableParagraph"/>
              <w:spacing w:line="164" w:lineRule="exact" w:before="105"/>
              <w:ind w:left="3"/>
              <w:rPr>
                <w:b/>
                <w:sz w:val="16"/>
              </w:rPr>
            </w:pPr>
            <w:r>
              <w:rPr>
                <w:b/>
                <w:spacing w:val="-5"/>
                <w:sz w:val="16"/>
              </w:rPr>
              <w:t>52</w:t>
            </w:r>
          </w:p>
        </w:tc>
        <w:tc>
          <w:tcPr>
            <w:tcW w:w="984" w:type="dxa"/>
          </w:tcPr>
          <w:p>
            <w:pPr>
              <w:pStyle w:val="TableParagraph"/>
              <w:spacing w:before="1"/>
              <w:ind w:left="7"/>
              <w:rPr>
                <w:sz w:val="16"/>
              </w:rPr>
            </w:pPr>
            <w:r>
              <w:rPr>
                <w:spacing w:val="-2"/>
                <w:sz w:val="16"/>
              </w:rPr>
              <w:t>TINGGI</w:t>
            </w:r>
          </w:p>
        </w:tc>
        <w:tc>
          <w:tcPr>
            <w:tcW w:w="712" w:type="dxa"/>
          </w:tcPr>
          <w:p>
            <w:pPr>
              <w:pStyle w:val="TableParagraph"/>
              <w:spacing w:line="160" w:lineRule="exact" w:before="109"/>
              <w:ind w:left="8"/>
              <w:rPr>
                <w:sz w:val="16"/>
              </w:rPr>
            </w:pPr>
            <w:r>
              <w:rPr>
                <w:spacing w:val="-10"/>
                <w:sz w:val="16"/>
              </w:rPr>
              <w:t>3</w:t>
            </w:r>
          </w:p>
        </w:tc>
      </w:tr>
      <w:tr>
        <w:trPr>
          <w:trHeight w:val="285" w:hRule="atLeast"/>
        </w:trPr>
        <w:tc>
          <w:tcPr>
            <w:tcW w:w="680" w:type="dxa"/>
          </w:tcPr>
          <w:p>
            <w:pPr>
              <w:pStyle w:val="TableParagraph"/>
              <w:spacing w:line="156" w:lineRule="exact" w:before="109"/>
              <w:ind w:left="8"/>
              <w:rPr>
                <w:sz w:val="16"/>
              </w:rPr>
            </w:pPr>
            <w:r>
              <w:rPr>
                <w:spacing w:val="-5"/>
                <w:sz w:val="16"/>
              </w:rPr>
              <w:t>21</w:t>
            </w:r>
          </w:p>
        </w:tc>
        <w:tc>
          <w:tcPr>
            <w:tcW w:w="408" w:type="dxa"/>
          </w:tcPr>
          <w:p>
            <w:pPr>
              <w:pStyle w:val="TableParagraph"/>
              <w:spacing w:line="156" w:lineRule="exact" w:before="109"/>
              <w:ind w:left="7"/>
              <w:rPr>
                <w:sz w:val="16"/>
              </w:rPr>
            </w:pPr>
            <w:r>
              <w:rPr>
                <w:spacing w:val="-10"/>
                <w:sz w:val="16"/>
              </w:rPr>
              <w:t>1</w:t>
            </w:r>
          </w:p>
        </w:tc>
        <w:tc>
          <w:tcPr>
            <w:tcW w:w="540" w:type="dxa"/>
          </w:tcPr>
          <w:p>
            <w:pPr>
              <w:pStyle w:val="TableParagraph"/>
              <w:spacing w:line="156" w:lineRule="exact" w:before="109"/>
              <w:ind w:left="4"/>
              <w:rPr>
                <w:sz w:val="16"/>
              </w:rPr>
            </w:pPr>
            <w:r>
              <w:rPr>
                <w:spacing w:val="-10"/>
                <w:sz w:val="16"/>
              </w:rPr>
              <w:t>1</w:t>
            </w:r>
          </w:p>
        </w:tc>
        <w:tc>
          <w:tcPr>
            <w:tcW w:w="601" w:type="dxa"/>
          </w:tcPr>
          <w:p>
            <w:pPr>
              <w:pStyle w:val="TableParagraph"/>
              <w:spacing w:line="156" w:lineRule="exact" w:before="109"/>
              <w:ind w:left="8"/>
              <w:rPr>
                <w:sz w:val="16"/>
              </w:rPr>
            </w:pPr>
            <w:r>
              <w:rPr>
                <w:spacing w:val="-10"/>
                <w:sz w:val="16"/>
              </w:rPr>
              <w:t>1</w:t>
            </w:r>
          </w:p>
        </w:tc>
        <w:tc>
          <w:tcPr>
            <w:tcW w:w="432" w:type="dxa"/>
          </w:tcPr>
          <w:p>
            <w:pPr>
              <w:pStyle w:val="TableParagraph"/>
              <w:spacing w:line="156" w:lineRule="exact" w:before="109"/>
              <w:ind w:left="7"/>
              <w:rPr>
                <w:sz w:val="16"/>
              </w:rPr>
            </w:pPr>
            <w:r>
              <w:rPr>
                <w:spacing w:val="-10"/>
                <w:sz w:val="16"/>
              </w:rPr>
              <w:t>1</w:t>
            </w:r>
          </w:p>
        </w:tc>
        <w:tc>
          <w:tcPr>
            <w:tcW w:w="588" w:type="dxa"/>
          </w:tcPr>
          <w:p>
            <w:pPr>
              <w:pStyle w:val="TableParagraph"/>
              <w:spacing w:line="179" w:lineRule="exact"/>
              <w:ind w:left="5" w:right="2"/>
              <w:rPr>
                <w:b/>
                <w:sz w:val="16"/>
              </w:rPr>
            </w:pPr>
            <w:r>
              <w:rPr>
                <w:b/>
                <w:spacing w:val="-10"/>
                <w:sz w:val="16"/>
              </w:rPr>
              <w:t>4</w:t>
            </w:r>
          </w:p>
        </w:tc>
        <w:tc>
          <w:tcPr>
            <w:tcW w:w="576" w:type="dxa"/>
          </w:tcPr>
          <w:p>
            <w:pPr>
              <w:pStyle w:val="TableParagraph"/>
              <w:spacing w:line="156" w:lineRule="exact" w:before="109"/>
              <w:ind w:left="7"/>
              <w:rPr>
                <w:sz w:val="16"/>
              </w:rPr>
            </w:pPr>
            <w:r>
              <w:rPr>
                <w:spacing w:val="-10"/>
                <w:sz w:val="16"/>
              </w:rPr>
              <w:t>1</w:t>
            </w:r>
          </w:p>
        </w:tc>
        <w:tc>
          <w:tcPr>
            <w:tcW w:w="416" w:type="dxa"/>
          </w:tcPr>
          <w:p>
            <w:pPr>
              <w:pStyle w:val="TableParagraph"/>
              <w:spacing w:line="156" w:lineRule="exact" w:before="109"/>
              <w:rPr>
                <w:sz w:val="16"/>
              </w:rPr>
            </w:pPr>
            <w:r>
              <w:rPr>
                <w:spacing w:val="-10"/>
                <w:sz w:val="16"/>
              </w:rPr>
              <w:t>1</w:t>
            </w:r>
          </w:p>
        </w:tc>
        <w:tc>
          <w:tcPr>
            <w:tcW w:w="464" w:type="dxa"/>
          </w:tcPr>
          <w:p>
            <w:pPr>
              <w:pStyle w:val="TableParagraph"/>
              <w:spacing w:line="156" w:lineRule="exact" w:before="109"/>
              <w:ind w:left="8"/>
              <w:rPr>
                <w:sz w:val="16"/>
              </w:rPr>
            </w:pPr>
            <w:r>
              <w:rPr>
                <w:spacing w:val="-10"/>
                <w:sz w:val="16"/>
              </w:rPr>
              <w:t>1</w:t>
            </w:r>
          </w:p>
        </w:tc>
        <w:tc>
          <w:tcPr>
            <w:tcW w:w="464" w:type="dxa"/>
          </w:tcPr>
          <w:p>
            <w:pPr>
              <w:pStyle w:val="TableParagraph"/>
              <w:spacing w:line="156" w:lineRule="exact" w:before="109"/>
              <w:ind w:left="8" w:right="1"/>
              <w:rPr>
                <w:sz w:val="16"/>
              </w:rPr>
            </w:pPr>
            <w:r>
              <w:rPr>
                <w:spacing w:val="-10"/>
                <w:sz w:val="16"/>
              </w:rPr>
              <w:t>1</w:t>
            </w:r>
          </w:p>
        </w:tc>
        <w:tc>
          <w:tcPr>
            <w:tcW w:w="504" w:type="dxa"/>
          </w:tcPr>
          <w:p>
            <w:pPr>
              <w:pStyle w:val="TableParagraph"/>
              <w:spacing w:line="179" w:lineRule="exact"/>
              <w:ind w:left="9" w:right="1"/>
              <w:rPr>
                <w:b/>
                <w:sz w:val="16"/>
              </w:rPr>
            </w:pPr>
            <w:r>
              <w:rPr>
                <w:b/>
                <w:spacing w:val="-10"/>
                <w:sz w:val="16"/>
              </w:rPr>
              <w:t>4</w:t>
            </w:r>
          </w:p>
        </w:tc>
        <w:tc>
          <w:tcPr>
            <w:tcW w:w="464" w:type="dxa"/>
          </w:tcPr>
          <w:p>
            <w:pPr>
              <w:pStyle w:val="TableParagraph"/>
              <w:spacing w:line="156" w:lineRule="exact" w:before="109"/>
              <w:ind w:left="8"/>
              <w:rPr>
                <w:sz w:val="16"/>
              </w:rPr>
            </w:pPr>
            <w:r>
              <w:rPr>
                <w:spacing w:val="-10"/>
                <w:sz w:val="16"/>
              </w:rPr>
              <w:t>2</w:t>
            </w:r>
          </w:p>
        </w:tc>
        <w:tc>
          <w:tcPr>
            <w:tcW w:w="504" w:type="dxa"/>
          </w:tcPr>
          <w:p>
            <w:pPr>
              <w:pStyle w:val="TableParagraph"/>
              <w:spacing w:line="156" w:lineRule="exact" w:before="109"/>
              <w:ind w:left="9"/>
              <w:rPr>
                <w:sz w:val="16"/>
              </w:rPr>
            </w:pPr>
            <w:r>
              <w:rPr>
                <w:spacing w:val="-10"/>
                <w:sz w:val="16"/>
              </w:rPr>
              <w:t>2</w:t>
            </w:r>
          </w:p>
        </w:tc>
        <w:tc>
          <w:tcPr>
            <w:tcW w:w="588" w:type="dxa"/>
          </w:tcPr>
          <w:p>
            <w:pPr>
              <w:pStyle w:val="TableParagraph"/>
              <w:spacing w:line="156" w:lineRule="exact" w:before="109"/>
              <w:ind w:left="5"/>
              <w:rPr>
                <w:sz w:val="16"/>
              </w:rPr>
            </w:pPr>
            <w:r>
              <w:rPr>
                <w:spacing w:val="-10"/>
                <w:sz w:val="16"/>
              </w:rPr>
              <w:t>2</w:t>
            </w:r>
          </w:p>
        </w:tc>
        <w:tc>
          <w:tcPr>
            <w:tcW w:w="592" w:type="dxa"/>
          </w:tcPr>
          <w:p>
            <w:pPr>
              <w:pStyle w:val="TableParagraph"/>
              <w:spacing w:line="156" w:lineRule="exact" w:before="109"/>
              <w:ind w:left="1"/>
              <w:rPr>
                <w:sz w:val="16"/>
              </w:rPr>
            </w:pPr>
            <w:r>
              <w:rPr>
                <w:spacing w:val="-10"/>
                <w:sz w:val="16"/>
              </w:rPr>
              <w:t>1</w:t>
            </w:r>
          </w:p>
        </w:tc>
        <w:tc>
          <w:tcPr>
            <w:tcW w:w="573" w:type="dxa"/>
          </w:tcPr>
          <w:p>
            <w:pPr>
              <w:pStyle w:val="TableParagraph"/>
              <w:spacing w:line="179" w:lineRule="exact"/>
              <w:ind w:left="4"/>
              <w:rPr>
                <w:b/>
                <w:sz w:val="16"/>
              </w:rPr>
            </w:pPr>
            <w:r>
              <w:rPr>
                <w:b/>
                <w:spacing w:val="-10"/>
                <w:sz w:val="16"/>
              </w:rPr>
              <w:t>7</w:t>
            </w:r>
          </w:p>
        </w:tc>
        <w:tc>
          <w:tcPr>
            <w:tcW w:w="588" w:type="dxa"/>
          </w:tcPr>
          <w:p>
            <w:pPr>
              <w:pStyle w:val="TableParagraph"/>
              <w:spacing w:line="156" w:lineRule="exact" w:before="109"/>
              <w:ind w:left="5" w:right="1"/>
              <w:rPr>
                <w:sz w:val="16"/>
              </w:rPr>
            </w:pPr>
            <w:r>
              <w:rPr>
                <w:spacing w:val="-10"/>
                <w:sz w:val="16"/>
              </w:rPr>
              <w:t>1</w:t>
            </w:r>
          </w:p>
        </w:tc>
        <w:tc>
          <w:tcPr>
            <w:tcW w:w="588" w:type="dxa"/>
          </w:tcPr>
          <w:p>
            <w:pPr>
              <w:pStyle w:val="TableParagraph"/>
              <w:spacing w:line="156" w:lineRule="exact" w:before="109"/>
              <w:ind w:left="5" w:right="1"/>
              <w:rPr>
                <w:sz w:val="16"/>
              </w:rPr>
            </w:pPr>
            <w:r>
              <w:rPr>
                <w:spacing w:val="-10"/>
                <w:sz w:val="16"/>
              </w:rPr>
              <w:t>1</w:t>
            </w:r>
          </w:p>
        </w:tc>
        <w:tc>
          <w:tcPr>
            <w:tcW w:w="588" w:type="dxa"/>
          </w:tcPr>
          <w:p>
            <w:pPr>
              <w:pStyle w:val="TableParagraph"/>
              <w:spacing w:line="156" w:lineRule="exact" w:before="109"/>
              <w:ind w:left="5" w:right="2"/>
              <w:rPr>
                <w:sz w:val="16"/>
              </w:rPr>
            </w:pPr>
            <w:r>
              <w:rPr>
                <w:spacing w:val="-10"/>
                <w:sz w:val="16"/>
              </w:rPr>
              <w:t>1</w:t>
            </w:r>
          </w:p>
        </w:tc>
        <w:tc>
          <w:tcPr>
            <w:tcW w:w="593" w:type="dxa"/>
          </w:tcPr>
          <w:p>
            <w:pPr>
              <w:pStyle w:val="TableParagraph"/>
              <w:spacing w:line="156" w:lineRule="exact" w:before="109"/>
              <w:ind w:left="7"/>
              <w:rPr>
                <w:sz w:val="16"/>
              </w:rPr>
            </w:pPr>
            <w:r>
              <w:rPr>
                <w:spacing w:val="-10"/>
                <w:sz w:val="16"/>
              </w:rPr>
              <w:t>5</w:t>
            </w:r>
          </w:p>
        </w:tc>
        <w:tc>
          <w:tcPr>
            <w:tcW w:w="628" w:type="dxa"/>
          </w:tcPr>
          <w:p>
            <w:pPr>
              <w:pStyle w:val="TableParagraph"/>
              <w:spacing w:line="179" w:lineRule="exact"/>
              <w:ind w:left="3"/>
              <w:rPr>
                <w:b/>
                <w:sz w:val="16"/>
              </w:rPr>
            </w:pPr>
            <w:r>
              <w:rPr>
                <w:b/>
                <w:spacing w:val="-10"/>
                <w:sz w:val="16"/>
              </w:rPr>
              <w:t>8</w:t>
            </w:r>
          </w:p>
        </w:tc>
        <w:tc>
          <w:tcPr>
            <w:tcW w:w="836" w:type="dxa"/>
          </w:tcPr>
          <w:p>
            <w:pPr>
              <w:pStyle w:val="TableParagraph"/>
              <w:spacing w:line="160" w:lineRule="exact" w:before="105"/>
              <w:ind w:left="3"/>
              <w:rPr>
                <w:b/>
                <w:sz w:val="16"/>
              </w:rPr>
            </w:pPr>
            <w:r>
              <w:rPr>
                <w:b/>
                <w:spacing w:val="-5"/>
                <w:sz w:val="16"/>
              </w:rPr>
              <w:t>23</w:t>
            </w:r>
          </w:p>
        </w:tc>
        <w:tc>
          <w:tcPr>
            <w:tcW w:w="984" w:type="dxa"/>
          </w:tcPr>
          <w:p>
            <w:pPr>
              <w:pStyle w:val="TableParagraph"/>
              <w:spacing w:before="1"/>
              <w:ind w:left="7"/>
              <w:rPr>
                <w:sz w:val="16"/>
              </w:rPr>
            </w:pPr>
            <w:r>
              <w:rPr>
                <w:spacing w:val="-2"/>
                <w:sz w:val="16"/>
              </w:rPr>
              <w:t>RENDAH</w:t>
            </w:r>
          </w:p>
        </w:tc>
        <w:tc>
          <w:tcPr>
            <w:tcW w:w="712" w:type="dxa"/>
          </w:tcPr>
          <w:p>
            <w:pPr>
              <w:pStyle w:val="TableParagraph"/>
              <w:spacing w:line="156" w:lineRule="exact" w:before="109"/>
              <w:ind w:left="8"/>
              <w:rPr>
                <w:sz w:val="16"/>
              </w:rPr>
            </w:pPr>
            <w:r>
              <w:rPr>
                <w:spacing w:val="-10"/>
                <w:sz w:val="16"/>
              </w:rPr>
              <w:t>1</w:t>
            </w:r>
          </w:p>
        </w:tc>
      </w:tr>
    </w:tbl>
    <w:p>
      <w:pPr>
        <w:pStyle w:val="BodyText"/>
        <w:spacing w:before="155"/>
        <w:rPr>
          <w:sz w:val="20"/>
        </w:rPr>
      </w:pPr>
      <w:r>
        <w:rPr>
          <w:sz w:val="20"/>
        </w:rPr>
        <mc:AlternateContent>
          <mc:Choice Requires="wps">
            <w:drawing>
              <wp:anchor distT="0" distB="0" distL="0" distR="0" allowOverlap="1" layoutInCell="1" locked="0" behindDoc="1" simplePos="0" relativeHeight="487621632">
                <wp:simplePos x="0" y="0"/>
                <wp:positionH relativeFrom="page">
                  <wp:posOffset>8596630</wp:posOffset>
                </wp:positionH>
                <wp:positionV relativeFrom="paragraph">
                  <wp:posOffset>257532</wp:posOffset>
                </wp:positionV>
                <wp:extent cx="914400" cy="914400"/>
                <wp:effectExtent l="0" t="0" r="0" b="0"/>
                <wp:wrapTopAndBottom/>
                <wp:docPr id="248" name="Graphic 248"/>
                <wp:cNvGraphicFramePr>
                  <a:graphicFrameLocks/>
                </wp:cNvGraphicFramePr>
                <a:graphic>
                  <a:graphicData uri="http://schemas.microsoft.com/office/word/2010/wordprocessingShape">
                    <wps:wsp>
                      <wps:cNvPr id="248" name="Graphic 248"/>
                      <wps:cNvSpPr/>
                      <wps:spPr>
                        <a:xfrm>
                          <a:off x="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676.900024pt;margin-top:20.278126pt;width:72pt;height:72pt;mso-position-horizontal-relative:page;mso-position-vertical-relative:paragraph;z-index:-15694848;mso-wrap-distance-left:0;mso-wrap-distance-right:0" id="docshape227" filled="true" fillcolor="#ffffff" stroked="false">
                <v:fill type="solid"/>
                <w10:wrap type="topAndBottom"/>
              </v:rect>
            </w:pict>
          </mc:Fallback>
        </mc:AlternateContent>
      </w:r>
    </w:p>
    <w:p>
      <w:pPr>
        <w:pStyle w:val="BodyText"/>
        <w:spacing w:after="0"/>
        <w:rPr>
          <w:sz w:val="20"/>
        </w:rPr>
        <w:sectPr>
          <w:headerReference w:type="default" r:id="rId276"/>
          <w:footerReference w:type="default" r:id="rId277"/>
          <w:pgSz w:w="16840" w:h="11910" w:orient="landscape"/>
          <w:pgMar w:header="615" w:footer="0" w:top="960" w:bottom="0" w:left="1559" w:right="1133"/>
        </w:sectPr>
      </w:pPr>
    </w:p>
    <w:p>
      <w:pPr>
        <w:pStyle w:val="BodyText"/>
        <w:rPr>
          <w:sz w:val="20"/>
        </w:rPr>
      </w:pPr>
      <w:r>
        <w:rPr>
          <w:sz w:val="20"/>
        </w:rPr>
        <mc:AlternateContent>
          <mc:Choice Requires="wps">
            <w:drawing>
              <wp:anchor distT="0" distB="0" distL="0" distR="0" allowOverlap="1" layoutInCell="1" locked="0" behindDoc="1" simplePos="0" relativeHeight="481308672">
                <wp:simplePos x="0" y="0"/>
                <wp:positionH relativeFrom="page">
                  <wp:posOffset>9003665</wp:posOffset>
                </wp:positionH>
                <wp:positionV relativeFrom="page">
                  <wp:posOffset>6787099</wp:posOffset>
                </wp:positionV>
                <wp:extent cx="251460" cy="158750"/>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251460" cy="158750"/>
                        </a:xfrm>
                        <a:prstGeom prst="rect">
                          <a:avLst/>
                        </a:prstGeom>
                      </wps:spPr>
                      <wps:txbx>
                        <w:txbxContent>
                          <w:p>
                            <w:pPr>
                              <w:pStyle w:val="BodyText"/>
                            </w:pPr>
                            <w:r>
                              <w:rPr>
                                <w:spacing w:val="-5"/>
                              </w:rPr>
                              <w:t>103</w:t>
                            </w:r>
                          </w:p>
                        </w:txbxContent>
                      </wps:txbx>
                      <wps:bodyPr wrap="square" lIns="0" tIns="0" rIns="0" bIns="0" rtlCol="0">
                        <a:noAutofit/>
                      </wps:bodyPr>
                    </wps:wsp>
                  </a:graphicData>
                </a:graphic>
              </wp:anchor>
            </w:drawing>
          </mc:Choice>
          <mc:Fallback>
            <w:pict>
              <v:shape style="position:absolute;margin-left:708.950012pt;margin-top:534.417297pt;width:19.8pt;height:12.5pt;mso-position-horizontal-relative:page;mso-position-vertical-relative:page;z-index:-22007808" type="#_x0000_t202" id="docshape230" filled="false" stroked="false">
                <v:textbox inset="0,0,0,0">
                  <w:txbxContent>
                    <w:p>
                      <w:pPr>
                        <w:pStyle w:val="BodyText"/>
                      </w:pPr>
                      <w:r>
                        <w:rPr>
                          <w:spacing w:val="-5"/>
                        </w:rPr>
                        <w:t>103</w:t>
                      </w:r>
                    </w:p>
                  </w:txbxContent>
                </v:textbox>
                <w10:wrap type="none"/>
              </v:shape>
            </w:pict>
          </mc:Fallback>
        </mc:AlternateContent>
      </w:r>
    </w:p>
    <w:p>
      <w:pPr>
        <w:pStyle w:val="BodyText"/>
        <w:rPr>
          <w:sz w:val="20"/>
        </w:rPr>
      </w:pPr>
    </w:p>
    <w:p>
      <w:pPr>
        <w:pStyle w:val="BodyText"/>
        <w:spacing w:before="143"/>
        <w:rPr>
          <w:sz w:val="20"/>
        </w:rPr>
      </w:pPr>
    </w:p>
    <w:tbl>
      <w:tblPr>
        <w:tblW w:w="0" w:type="auto"/>
        <w:jc w:val="left"/>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0"/>
        <w:gridCol w:w="408"/>
        <w:gridCol w:w="540"/>
        <w:gridCol w:w="601"/>
        <w:gridCol w:w="432"/>
        <w:gridCol w:w="588"/>
        <w:gridCol w:w="576"/>
        <w:gridCol w:w="416"/>
        <w:gridCol w:w="464"/>
        <w:gridCol w:w="464"/>
        <w:gridCol w:w="504"/>
        <w:gridCol w:w="464"/>
        <w:gridCol w:w="504"/>
        <w:gridCol w:w="588"/>
        <w:gridCol w:w="592"/>
        <w:gridCol w:w="573"/>
        <w:gridCol w:w="588"/>
        <w:gridCol w:w="588"/>
        <w:gridCol w:w="588"/>
        <w:gridCol w:w="593"/>
        <w:gridCol w:w="628"/>
        <w:gridCol w:w="836"/>
        <w:gridCol w:w="984"/>
        <w:gridCol w:w="712"/>
      </w:tblGrid>
      <w:tr>
        <w:trPr>
          <w:trHeight w:val="290" w:hRule="atLeast"/>
        </w:trPr>
        <w:tc>
          <w:tcPr>
            <w:tcW w:w="680" w:type="dxa"/>
          </w:tcPr>
          <w:p>
            <w:pPr>
              <w:pStyle w:val="TableParagraph"/>
              <w:spacing w:line="156" w:lineRule="exact" w:before="114"/>
              <w:ind w:left="8"/>
              <w:rPr>
                <w:sz w:val="16"/>
              </w:rPr>
            </w:pPr>
            <w:r>
              <w:rPr>
                <w:spacing w:val="-5"/>
                <w:sz w:val="16"/>
              </w:rPr>
              <w:t>22</w:t>
            </w:r>
          </w:p>
        </w:tc>
        <w:tc>
          <w:tcPr>
            <w:tcW w:w="408" w:type="dxa"/>
          </w:tcPr>
          <w:p>
            <w:pPr>
              <w:pStyle w:val="TableParagraph"/>
              <w:spacing w:line="156" w:lineRule="exact" w:before="114"/>
              <w:ind w:left="7"/>
              <w:rPr>
                <w:sz w:val="16"/>
              </w:rPr>
            </w:pPr>
            <w:r>
              <w:rPr>
                <w:spacing w:val="-10"/>
                <w:sz w:val="16"/>
              </w:rPr>
              <w:t>4</w:t>
            </w:r>
          </w:p>
        </w:tc>
        <w:tc>
          <w:tcPr>
            <w:tcW w:w="540" w:type="dxa"/>
          </w:tcPr>
          <w:p>
            <w:pPr>
              <w:pStyle w:val="TableParagraph"/>
              <w:spacing w:line="156" w:lineRule="exact" w:before="114"/>
              <w:ind w:left="4"/>
              <w:rPr>
                <w:sz w:val="16"/>
              </w:rPr>
            </w:pPr>
            <w:r>
              <w:rPr>
                <w:spacing w:val="-10"/>
                <w:sz w:val="16"/>
              </w:rPr>
              <w:t>3</w:t>
            </w:r>
          </w:p>
        </w:tc>
        <w:tc>
          <w:tcPr>
            <w:tcW w:w="601" w:type="dxa"/>
          </w:tcPr>
          <w:p>
            <w:pPr>
              <w:pStyle w:val="TableParagraph"/>
              <w:spacing w:line="156" w:lineRule="exact" w:before="114"/>
              <w:ind w:left="8"/>
              <w:rPr>
                <w:sz w:val="16"/>
              </w:rPr>
            </w:pPr>
            <w:r>
              <w:rPr>
                <w:spacing w:val="-10"/>
                <w:sz w:val="16"/>
              </w:rPr>
              <w:t>4</w:t>
            </w:r>
          </w:p>
        </w:tc>
        <w:tc>
          <w:tcPr>
            <w:tcW w:w="432" w:type="dxa"/>
          </w:tcPr>
          <w:p>
            <w:pPr>
              <w:pStyle w:val="TableParagraph"/>
              <w:spacing w:line="156" w:lineRule="exact" w:before="114"/>
              <w:ind w:left="7"/>
              <w:rPr>
                <w:sz w:val="16"/>
              </w:rPr>
            </w:pPr>
            <w:r>
              <w:rPr>
                <w:spacing w:val="-10"/>
                <w:sz w:val="16"/>
              </w:rPr>
              <w:t>3</w:t>
            </w:r>
          </w:p>
        </w:tc>
        <w:tc>
          <w:tcPr>
            <w:tcW w:w="588" w:type="dxa"/>
          </w:tcPr>
          <w:p>
            <w:pPr>
              <w:pStyle w:val="TableParagraph"/>
              <w:spacing w:line="180" w:lineRule="exact"/>
              <w:ind w:left="5" w:right="2"/>
              <w:rPr>
                <w:b/>
                <w:sz w:val="16"/>
              </w:rPr>
            </w:pPr>
            <w:r>
              <w:rPr>
                <w:b/>
                <w:spacing w:val="-5"/>
                <w:sz w:val="16"/>
              </w:rPr>
              <w:t>14</w:t>
            </w:r>
          </w:p>
        </w:tc>
        <w:tc>
          <w:tcPr>
            <w:tcW w:w="576" w:type="dxa"/>
          </w:tcPr>
          <w:p>
            <w:pPr>
              <w:pStyle w:val="TableParagraph"/>
              <w:spacing w:line="156" w:lineRule="exact" w:before="114"/>
              <w:ind w:left="7"/>
              <w:rPr>
                <w:sz w:val="16"/>
              </w:rPr>
            </w:pPr>
            <w:r>
              <w:rPr>
                <w:spacing w:val="-10"/>
                <w:sz w:val="16"/>
              </w:rPr>
              <w:t>3</w:t>
            </w:r>
          </w:p>
        </w:tc>
        <w:tc>
          <w:tcPr>
            <w:tcW w:w="416" w:type="dxa"/>
          </w:tcPr>
          <w:p>
            <w:pPr>
              <w:pStyle w:val="TableParagraph"/>
              <w:spacing w:line="156" w:lineRule="exact" w:before="114"/>
              <w:rPr>
                <w:sz w:val="16"/>
              </w:rPr>
            </w:pPr>
            <w:r>
              <w:rPr>
                <w:spacing w:val="-10"/>
                <w:sz w:val="16"/>
              </w:rPr>
              <w:t>3</w:t>
            </w:r>
          </w:p>
        </w:tc>
        <w:tc>
          <w:tcPr>
            <w:tcW w:w="464" w:type="dxa"/>
          </w:tcPr>
          <w:p>
            <w:pPr>
              <w:pStyle w:val="TableParagraph"/>
              <w:spacing w:line="156" w:lineRule="exact" w:before="114"/>
              <w:ind w:left="8"/>
              <w:rPr>
                <w:sz w:val="16"/>
              </w:rPr>
            </w:pPr>
            <w:r>
              <w:rPr>
                <w:spacing w:val="-10"/>
                <w:sz w:val="16"/>
              </w:rPr>
              <w:t>3</w:t>
            </w:r>
          </w:p>
        </w:tc>
        <w:tc>
          <w:tcPr>
            <w:tcW w:w="464" w:type="dxa"/>
          </w:tcPr>
          <w:p>
            <w:pPr>
              <w:pStyle w:val="TableParagraph"/>
              <w:spacing w:line="156" w:lineRule="exact" w:before="114"/>
              <w:ind w:left="8" w:right="1"/>
              <w:rPr>
                <w:sz w:val="16"/>
              </w:rPr>
            </w:pPr>
            <w:r>
              <w:rPr>
                <w:spacing w:val="-10"/>
                <w:sz w:val="16"/>
              </w:rPr>
              <w:t>3</w:t>
            </w:r>
          </w:p>
        </w:tc>
        <w:tc>
          <w:tcPr>
            <w:tcW w:w="504" w:type="dxa"/>
          </w:tcPr>
          <w:p>
            <w:pPr>
              <w:pStyle w:val="TableParagraph"/>
              <w:spacing w:line="180" w:lineRule="exact"/>
              <w:ind w:left="9" w:right="1"/>
              <w:rPr>
                <w:b/>
                <w:sz w:val="16"/>
              </w:rPr>
            </w:pPr>
            <w:r>
              <w:rPr>
                <w:b/>
                <w:spacing w:val="-5"/>
                <w:sz w:val="16"/>
              </w:rPr>
              <w:t>12</w:t>
            </w:r>
          </w:p>
        </w:tc>
        <w:tc>
          <w:tcPr>
            <w:tcW w:w="464" w:type="dxa"/>
          </w:tcPr>
          <w:p>
            <w:pPr>
              <w:pStyle w:val="TableParagraph"/>
              <w:spacing w:line="156" w:lineRule="exact" w:before="114"/>
              <w:ind w:left="8"/>
              <w:rPr>
                <w:sz w:val="16"/>
              </w:rPr>
            </w:pPr>
            <w:r>
              <w:rPr>
                <w:spacing w:val="-10"/>
                <w:sz w:val="16"/>
              </w:rPr>
              <w:t>3</w:t>
            </w:r>
          </w:p>
        </w:tc>
        <w:tc>
          <w:tcPr>
            <w:tcW w:w="504" w:type="dxa"/>
          </w:tcPr>
          <w:p>
            <w:pPr>
              <w:pStyle w:val="TableParagraph"/>
              <w:spacing w:line="156" w:lineRule="exact" w:before="114"/>
              <w:ind w:left="9"/>
              <w:rPr>
                <w:sz w:val="16"/>
              </w:rPr>
            </w:pPr>
            <w:r>
              <w:rPr>
                <w:spacing w:val="-10"/>
                <w:sz w:val="16"/>
              </w:rPr>
              <w:t>3</w:t>
            </w:r>
          </w:p>
        </w:tc>
        <w:tc>
          <w:tcPr>
            <w:tcW w:w="588" w:type="dxa"/>
          </w:tcPr>
          <w:p>
            <w:pPr>
              <w:pStyle w:val="TableParagraph"/>
              <w:spacing w:line="156" w:lineRule="exact" w:before="114"/>
              <w:ind w:left="5"/>
              <w:rPr>
                <w:sz w:val="16"/>
              </w:rPr>
            </w:pPr>
            <w:r>
              <w:rPr>
                <w:spacing w:val="-10"/>
                <w:sz w:val="16"/>
              </w:rPr>
              <w:t>4</w:t>
            </w:r>
          </w:p>
        </w:tc>
        <w:tc>
          <w:tcPr>
            <w:tcW w:w="592" w:type="dxa"/>
          </w:tcPr>
          <w:p>
            <w:pPr>
              <w:pStyle w:val="TableParagraph"/>
              <w:spacing w:line="156" w:lineRule="exact" w:before="114"/>
              <w:ind w:left="1"/>
              <w:rPr>
                <w:sz w:val="16"/>
              </w:rPr>
            </w:pPr>
            <w:r>
              <w:rPr>
                <w:spacing w:val="-10"/>
                <w:sz w:val="16"/>
              </w:rPr>
              <w:t>3</w:t>
            </w:r>
          </w:p>
        </w:tc>
        <w:tc>
          <w:tcPr>
            <w:tcW w:w="573" w:type="dxa"/>
          </w:tcPr>
          <w:p>
            <w:pPr>
              <w:pStyle w:val="TableParagraph"/>
              <w:spacing w:line="180" w:lineRule="exact"/>
              <w:ind w:left="4"/>
              <w:rPr>
                <w:b/>
                <w:sz w:val="16"/>
              </w:rPr>
            </w:pPr>
            <w:r>
              <w:rPr>
                <w:b/>
                <w:spacing w:val="-5"/>
                <w:sz w:val="16"/>
              </w:rPr>
              <w:t>13</w:t>
            </w:r>
          </w:p>
        </w:tc>
        <w:tc>
          <w:tcPr>
            <w:tcW w:w="588" w:type="dxa"/>
          </w:tcPr>
          <w:p>
            <w:pPr>
              <w:pStyle w:val="TableParagraph"/>
              <w:spacing w:line="156" w:lineRule="exact" w:before="114"/>
              <w:ind w:left="5" w:right="1"/>
              <w:rPr>
                <w:sz w:val="16"/>
              </w:rPr>
            </w:pPr>
            <w:r>
              <w:rPr>
                <w:spacing w:val="-10"/>
                <w:sz w:val="16"/>
              </w:rPr>
              <w:t>4</w:t>
            </w:r>
          </w:p>
        </w:tc>
        <w:tc>
          <w:tcPr>
            <w:tcW w:w="588" w:type="dxa"/>
          </w:tcPr>
          <w:p>
            <w:pPr>
              <w:pStyle w:val="TableParagraph"/>
              <w:spacing w:line="156" w:lineRule="exact" w:before="114"/>
              <w:ind w:left="5" w:right="1"/>
              <w:rPr>
                <w:sz w:val="16"/>
              </w:rPr>
            </w:pPr>
            <w:r>
              <w:rPr>
                <w:spacing w:val="-10"/>
                <w:sz w:val="16"/>
              </w:rPr>
              <w:t>4</w:t>
            </w:r>
          </w:p>
        </w:tc>
        <w:tc>
          <w:tcPr>
            <w:tcW w:w="588" w:type="dxa"/>
          </w:tcPr>
          <w:p>
            <w:pPr>
              <w:pStyle w:val="TableParagraph"/>
              <w:spacing w:line="156" w:lineRule="exact" w:before="114"/>
              <w:ind w:left="5" w:right="2"/>
              <w:rPr>
                <w:sz w:val="16"/>
              </w:rPr>
            </w:pPr>
            <w:r>
              <w:rPr>
                <w:spacing w:val="-10"/>
                <w:sz w:val="16"/>
              </w:rPr>
              <w:t>4</w:t>
            </w:r>
          </w:p>
        </w:tc>
        <w:tc>
          <w:tcPr>
            <w:tcW w:w="593" w:type="dxa"/>
          </w:tcPr>
          <w:p>
            <w:pPr>
              <w:pStyle w:val="TableParagraph"/>
              <w:spacing w:line="156" w:lineRule="exact" w:before="114"/>
              <w:ind w:left="7"/>
              <w:rPr>
                <w:sz w:val="16"/>
              </w:rPr>
            </w:pPr>
            <w:r>
              <w:rPr>
                <w:spacing w:val="-10"/>
                <w:sz w:val="16"/>
              </w:rPr>
              <w:t>5</w:t>
            </w:r>
          </w:p>
        </w:tc>
        <w:tc>
          <w:tcPr>
            <w:tcW w:w="628" w:type="dxa"/>
          </w:tcPr>
          <w:p>
            <w:pPr>
              <w:pStyle w:val="TableParagraph"/>
              <w:spacing w:line="180" w:lineRule="exact"/>
              <w:ind w:left="3"/>
              <w:rPr>
                <w:b/>
                <w:sz w:val="16"/>
              </w:rPr>
            </w:pPr>
            <w:r>
              <w:rPr>
                <w:b/>
                <w:spacing w:val="-5"/>
                <w:sz w:val="16"/>
              </w:rPr>
              <w:t>17</w:t>
            </w:r>
          </w:p>
        </w:tc>
        <w:tc>
          <w:tcPr>
            <w:tcW w:w="836" w:type="dxa"/>
          </w:tcPr>
          <w:p>
            <w:pPr>
              <w:pStyle w:val="TableParagraph"/>
              <w:spacing w:line="160" w:lineRule="exact" w:before="110"/>
              <w:ind w:left="3"/>
              <w:rPr>
                <w:b/>
                <w:sz w:val="16"/>
              </w:rPr>
            </w:pPr>
            <w:r>
              <w:rPr>
                <w:b/>
                <w:spacing w:val="-5"/>
                <w:sz w:val="16"/>
              </w:rPr>
              <w:t>56</w:t>
            </w:r>
          </w:p>
        </w:tc>
        <w:tc>
          <w:tcPr>
            <w:tcW w:w="984" w:type="dxa"/>
          </w:tcPr>
          <w:p>
            <w:pPr>
              <w:pStyle w:val="TableParagraph"/>
              <w:spacing w:before="2"/>
              <w:ind w:left="7"/>
              <w:rPr>
                <w:sz w:val="16"/>
              </w:rPr>
            </w:pPr>
            <w:r>
              <w:rPr>
                <w:spacing w:val="-2"/>
                <w:sz w:val="16"/>
              </w:rPr>
              <w:t>TINGGI</w:t>
            </w:r>
          </w:p>
        </w:tc>
        <w:tc>
          <w:tcPr>
            <w:tcW w:w="712" w:type="dxa"/>
          </w:tcPr>
          <w:p>
            <w:pPr>
              <w:pStyle w:val="TableParagraph"/>
              <w:spacing w:line="156" w:lineRule="exact" w:before="114"/>
              <w:ind w:left="8"/>
              <w:rPr>
                <w:sz w:val="16"/>
              </w:rPr>
            </w:pPr>
            <w:r>
              <w:rPr>
                <w:spacing w:val="-10"/>
                <w:sz w:val="16"/>
              </w:rPr>
              <w:t>3</w:t>
            </w:r>
          </w:p>
        </w:tc>
      </w:tr>
      <w:tr>
        <w:trPr>
          <w:trHeight w:val="290" w:hRule="atLeast"/>
        </w:trPr>
        <w:tc>
          <w:tcPr>
            <w:tcW w:w="680" w:type="dxa"/>
          </w:tcPr>
          <w:p>
            <w:pPr>
              <w:pStyle w:val="TableParagraph"/>
              <w:spacing w:line="156" w:lineRule="exact" w:before="113"/>
              <w:ind w:left="8"/>
              <w:rPr>
                <w:sz w:val="16"/>
              </w:rPr>
            </w:pPr>
            <w:r>
              <w:rPr>
                <w:spacing w:val="-5"/>
                <w:sz w:val="16"/>
              </w:rPr>
              <w:t>23</w:t>
            </w:r>
          </w:p>
        </w:tc>
        <w:tc>
          <w:tcPr>
            <w:tcW w:w="408" w:type="dxa"/>
          </w:tcPr>
          <w:p>
            <w:pPr>
              <w:pStyle w:val="TableParagraph"/>
              <w:spacing w:line="156" w:lineRule="exact" w:before="113"/>
              <w:ind w:left="7"/>
              <w:rPr>
                <w:sz w:val="16"/>
              </w:rPr>
            </w:pPr>
            <w:r>
              <w:rPr>
                <w:spacing w:val="-10"/>
                <w:sz w:val="16"/>
              </w:rPr>
              <w:t>3</w:t>
            </w:r>
          </w:p>
        </w:tc>
        <w:tc>
          <w:tcPr>
            <w:tcW w:w="540" w:type="dxa"/>
          </w:tcPr>
          <w:p>
            <w:pPr>
              <w:pStyle w:val="TableParagraph"/>
              <w:spacing w:line="156" w:lineRule="exact" w:before="113"/>
              <w:ind w:left="4"/>
              <w:rPr>
                <w:sz w:val="16"/>
              </w:rPr>
            </w:pPr>
            <w:r>
              <w:rPr>
                <w:spacing w:val="-10"/>
                <w:sz w:val="16"/>
              </w:rPr>
              <w:t>4</w:t>
            </w:r>
          </w:p>
        </w:tc>
        <w:tc>
          <w:tcPr>
            <w:tcW w:w="601" w:type="dxa"/>
          </w:tcPr>
          <w:p>
            <w:pPr>
              <w:pStyle w:val="TableParagraph"/>
              <w:spacing w:line="156" w:lineRule="exact" w:before="113"/>
              <w:ind w:left="8"/>
              <w:rPr>
                <w:sz w:val="16"/>
              </w:rPr>
            </w:pPr>
            <w:r>
              <w:rPr>
                <w:spacing w:val="-10"/>
                <w:sz w:val="16"/>
              </w:rPr>
              <w:t>3</w:t>
            </w:r>
          </w:p>
        </w:tc>
        <w:tc>
          <w:tcPr>
            <w:tcW w:w="432" w:type="dxa"/>
          </w:tcPr>
          <w:p>
            <w:pPr>
              <w:pStyle w:val="TableParagraph"/>
              <w:spacing w:line="156" w:lineRule="exact" w:before="113"/>
              <w:ind w:left="7"/>
              <w:rPr>
                <w:sz w:val="16"/>
              </w:rPr>
            </w:pPr>
            <w:r>
              <w:rPr>
                <w:spacing w:val="-10"/>
                <w:sz w:val="16"/>
              </w:rPr>
              <w:t>4</w:t>
            </w:r>
          </w:p>
        </w:tc>
        <w:tc>
          <w:tcPr>
            <w:tcW w:w="588" w:type="dxa"/>
          </w:tcPr>
          <w:p>
            <w:pPr>
              <w:pStyle w:val="TableParagraph"/>
              <w:spacing w:line="179" w:lineRule="exact"/>
              <w:ind w:left="5" w:right="2"/>
              <w:rPr>
                <w:b/>
                <w:sz w:val="16"/>
              </w:rPr>
            </w:pPr>
            <w:r>
              <w:rPr>
                <w:b/>
                <w:spacing w:val="-5"/>
                <w:sz w:val="16"/>
              </w:rPr>
              <w:t>14</w:t>
            </w:r>
          </w:p>
        </w:tc>
        <w:tc>
          <w:tcPr>
            <w:tcW w:w="576" w:type="dxa"/>
          </w:tcPr>
          <w:p>
            <w:pPr>
              <w:pStyle w:val="TableParagraph"/>
              <w:spacing w:line="156" w:lineRule="exact" w:before="113"/>
              <w:ind w:left="7"/>
              <w:rPr>
                <w:sz w:val="16"/>
              </w:rPr>
            </w:pPr>
            <w:r>
              <w:rPr>
                <w:spacing w:val="-10"/>
                <w:sz w:val="16"/>
              </w:rPr>
              <w:t>3</w:t>
            </w:r>
          </w:p>
        </w:tc>
        <w:tc>
          <w:tcPr>
            <w:tcW w:w="416" w:type="dxa"/>
          </w:tcPr>
          <w:p>
            <w:pPr>
              <w:pStyle w:val="TableParagraph"/>
              <w:spacing w:line="156" w:lineRule="exact" w:before="113"/>
              <w:rPr>
                <w:sz w:val="16"/>
              </w:rPr>
            </w:pPr>
            <w:r>
              <w:rPr>
                <w:spacing w:val="-10"/>
                <w:sz w:val="16"/>
              </w:rPr>
              <w:t>3</w:t>
            </w:r>
          </w:p>
        </w:tc>
        <w:tc>
          <w:tcPr>
            <w:tcW w:w="464" w:type="dxa"/>
          </w:tcPr>
          <w:p>
            <w:pPr>
              <w:pStyle w:val="TableParagraph"/>
              <w:spacing w:line="156" w:lineRule="exact" w:before="113"/>
              <w:ind w:left="8"/>
              <w:rPr>
                <w:sz w:val="16"/>
              </w:rPr>
            </w:pPr>
            <w:r>
              <w:rPr>
                <w:spacing w:val="-10"/>
                <w:sz w:val="16"/>
              </w:rPr>
              <w:t>4</w:t>
            </w:r>
          </w:p>
        </w:tc>
        <w:tc>
          <w:tcPr>
            <w:tcW w:w="464" w:type="dxa"/>
          </w:tcPr>
          <w:p>
            <w:pPr>
              <w:pStyle w:val="TableParagraph"/>
              <w:spacing w:line="156" w:lineRule="exact" w:before="113"/>
              <w:ind w:left="8" w:right="1"/>
              <w:rPr>
                <w:sz w:val="16"/>
              </w:rPr>
            </w:pPr>
            <w:r>
              <w:rPr>
                <w:spacing w:val="-10"/>
                <w:sz w:val="16"/>
              </w:rPr>
              <w:t>3</w:t>
            </w:r>
          </w:p>
        </w:tc>
        <w:tc>
          <w:tcPr>
            <w:tcW w:w="504" w:type="dxa"/>
          </w:tcPr>
          <w:p>
            <w:pPr>
              <w:pStyle w:val="TableParagraph"/>
              <w:spacing w:line="179" w:lineRule="exact"/>
              <w:ind w:left="9" w:right="1"/>
              <w:rPr>
                <w:b/>
                <w:sz w:val="16"/>
              </w:rPr>
            </w:pPr>
            <w:r>
              <w:rPr>
                <w:b/>
                <w:spacing w:val="-5"/>
                <w:sz w:val="16"/>
              </w:rPr>
              <w:t>13</w:t>
            </w:r>
          </w:p>
        </w:tc>
        <w:tc>
          <w:tcPr>
            <w:tcW w:w="464" w:type="dxa"/>
          </w:tcPr>
          <w:p>
            <w:pPr>
              <w:pStyle w:val="TableParagraph"/>
              <w:spacing w:line="156" w:lineRule="exact" w:before="113"/>
              <w:ind w:left="8"/>
              <w:rPr>
                <w:sz w:val="16"/>
              </w:rPr>
            </w:pPr>
            <w:r>
              <w:rPr>
                <w:spacing w:val="-10"/>
                <w:sz w:val="16"/>
              </w:rPr>
              <w:t>3</w:t>
            </w:r>
          </w:p>
        </w:tc>
        <w:tc>
          <w:tcPr>
            <w:tcW w:w="504" w:type="dxa"/>
          </w:tcPr>
          <w:p>
            <w:pPr>
              <w:pStyle w:val="TableParagraph"/>
              <w:spacing w:line="156" w:lineRule="exact" w:before="113"/>
              <w:ind w:left="9"/>
              <w:rPr>
                <w:sz w:val="16"/>
              </w:rPr>
            </w:pPr>
            <w:r>
              <w:rPr>
                <w:spacing w:val="-10"/>
                <w:sz w:val="16"/>
              </w:rPr>
              <w:t>3</w:t>
            </w:r>
          </w:p>
        </w:tc>
        <w:tc>
          <w:tcPr>
            <w:tcW w:w="588" w:type="dxa"/>
          </w:tcPr>
          <w:p>
            <w:pPr>
              <w:pStyle w:val="TableParagraph"/>
              <w:spacing w:line="156" w:lineRule="exact" w:before="113"/>
              <w:ind w:left="5"/>
              <w:rPr>
                <w:sz w:val="16"/>
              </w:rPr>
            </w:pPr>
            <w:r>
              <w:rPr>
                <w:spacing w:val="-10"/>
                <w:sz w:val="16"/>
              </w:rPr>
              <w:t>4</w:t>
            </w:r>
          </w:p>
        </w:tc>
        <w:tc>
          <w:tcPr>
            <w:tcW w:w="592" w:type="dxa"/>
          </w:tcPr>
          <w:p>
            <w:pPr>
              <w:pStyle w:val="TableParagraph"/>
              <w:spacing w:line="156" w:lineRule="exact" w:before="113"/>
              <w:ind w:left="1"/>
              <w:rPr>
                <w:sz w:val="16"/>
              </w:rPr>
            </w:pPr>
            <w:r>
              <w:rPr>
                <w:spacing w:val="-10"/>
                <w:sz w:val="16"/>
              </w:rPr>
              <w:t>3</w:t>
            </w:r>
          </w:p>
        </w:tc>
        <w:tc>
          <w:tcPr>
            <w:tcW w:w="573" w:type="dxa"/>
          </w:tcPr>
          <w:p>
            <w:pPr>
              <w:pStyle w:val="TableParagraph"/>
              <w:spacing w:line="179" w:lineRule="exact"/>
              <w:ind w:left="4"/>
              <w:rPr>
                <w:b/>
                <w:sz w:val="16"/>
              </w:rPr>
            </w:pPr>
            <w:r>
              <w:rPr>
                <w:b/>
                <w:spacing w:val="-5"/>
                <w:sz w:val="16"/>
              </w:rPr>
              <w:t>13</w:t>
            </w:r>
          </w:p>
        </w:tc>
        <w:tc>
          <w:tcPr>
            <w:tcW w:w="588" w:type="dxa"/>
          </w:tcPr>
          <w:p>
            <w:pPr>
              <w:pStyle w:val="TableParagraph"/>
              <w:spacing w:line="156" w:lineRule="exact" w:before="113"/>
              <w:ind w:left="5" w:right="1"/>
              <w:rPr>
                <w:sz w:val="16"/>
              </w:rPr>
            </w:pPr>
            <w:r>
              <w:rPr>
                <w:spacing w:val="-10"/>
                <w:sz w:val="16"/>
              </w:rPr>
              <w:t>3</w:t>
            </w:r>
          </w:p>
        </w:tc>
        <w:tc>
          <w:tcPr>
            <w:tcW w:w="588" w:type="dxa"/>
          </w:tcPr>
          <w:p>
            <w:pPr>
              <w:pStyle w:val="TableParagraph"/>
              <w:spacing w:line="156" w:lineRule="exact" w:before="113"/>
              <w:ind w:left="5" w:right="1"/>
              <w:rPr>
                <w:sz w:val="16"/>
              </w:rPr>
            </w:pPr>
            <w:r>
              <w:rPr>
                <w:spacing w:val="-10"/>
                <w:sz w:val="16"/>
              </w:rPr>
              <w:t>3</w:t>
            </w:r>
          </w:p>
        </w:tc>
        <w:tc>
          <w:tcPr>
            <w:tcW w:w="588" w:type="dxa"/>
          </w:tcPr>
          <w:p>
            <w:pPr>
              <w:pStyle w:val="TableParagraph"/>
              <w:spacing w:line="156" w:lineRule="exact" w:before="113"/>
              <w:ind w:left="5" w:right="2"/>
              <w:rPr>
                <w:sz w:val="16"/>
              </w:rPr>
            </w:pPr>
            <w:r>
              <w:rPr>
                <w:spacing w:val="-10"/>
                <w:sz w:val="16"/>
              </w:rPr>
              <w:t>3</w:t>
            </w:r>
          </w:p>
        </w:tc>
        <w:tc>
          <w:tcPr>
            <w:tcW w:w="593" w:type="dxa"/>
          </w:tcPr>
          <w:p>
            <w:pPr>
              <w:pStyle w:val="TableParagraph"/>
              <w:spacing w:line="156" w:lineRule="exact" w:before="113"/>
              <w:ind w:left="7"/>
              <w:rPr>
                <w:sz w:val="16"/>
              </w:rPr>
            </w:pPr>
            <w:r>
              <w:rPr>
                <w:spacing w:val="-10"/>
                <w:sz w:val="16"/>
              </w:rPr>
              <w:t>4</w:t>
            </w:r>
          </w:p>
        </w:tc>
        <w:tc>
          <w:tcPr>
            <w:tcW w:w="628" w:type="dxa"/>
          </w:tcPr>
          <w:p>
            <w:pPr>
              <w:pStyle w:val="TableParagraph"/>
              <w:spacing w:line="179" w:lineRule="exact"/>
              <w:ind w:left="3"/>
              <w:rPr>
                <w:b/>
                <w:sz w:val="16"/>
              </w:rPr>
            </w:pPr>
            <w:r>
              <w:rPr>
                <w:b/>
                <w:spacing w:val="-5"/>
                <w:sz w:val="16"/>
              </w:rPr>
              <w:t>13</w:t>
            </w:r>
          </w:p>
        </w:tc>
        <w:tc>
          <w:tcPr>
            <w:tcW w:w="836" w:type="dxa"/>
          </w:tcPr>
          <w:p>
            <w:pPr>
              <w:pStyle w:val="TableParagraph"/>
              <w:spacing w:line="160" w:lineRule="exact" w:before="109"/>
              <w:ind w:left="3"/>
              <w:rPr>
                <w:b/>
                <w:sz w:val="16"/>
              </w:rPr>
            </w:pPr>
            <w:r>
              <w:rPr>
                <w:b/>
                <w:spacing w:val="-5"/>
                <w:sz w:val="16"/>
              </w:rPr>
              <w:t>53</w:t>
            </w:r>
          </w:p>
        </w:tc>
        <w:tc>
          <w:tcPr>
            <w:tcW w:w="984" w:type="dxa"/>
          </w:tcPr>
          <w:p>
            <w:pPr>
              <w:pStyle w:val="TableParagraph"/>
              <w:spacing w:before="1"/>
              <w:ind w:left="7"/>
              <w:rPr>
                <w:sz w:val="16"/>
              </w:rPr>
            </w:pPr>
            <w:r>
              <w:rPr>
                <w:spacing w:val="-2"/>
                <w:sz w:val="16"/>
              </w:rPr>
              <w:t>TINGGI</w:t>
            </w:r>
          </w:p>
        </w:tc>
        <w:tc>
          <w:tcPr>
            <w:tcW w:w="712" w:type="dxa"/>
          </w:tcPr>
          <w:p>
            <w:pPr>
              <w:pStyle w:val="TableParagraph"/>
              <w:spacing w:line="156" w:lineRule="exact" w:before="113"/>
              <w:ind w:left="8"/>
              <w:rPr>
                <w:sz w:val="16"/>
              </w:rPr>
            </w:pPr>
            <w:r>
              <w:rPr>
                <w:spacing w:val="-10"/>
                <w:sz w:val="16"/>
              </w:rPr>
              <w:t>3</w:t>
            </w:r>
          </w:p>
        </w:tc>
      </w:tr>
      <w:tr>
        <w:trPr>
          <w:trHeight w:val="290" w:hRule="atLeast"/>
        </w:trPr>
        <w:tc>
          <w:tcPr>
            <w:tcW w:w="680" w:type="dxa"/>
          </w:tcPr>
          <w:p>
            <w:pPr>
              <w:pStyle w:val="TableParagraph"/>
              <w:spacing w:line="156" w:lineRule="exact" w:before="113"/>
              <w:ind w:left="8"/>
              <w:rPr>
                <w:sz w:val="16"/>
              </w:rPr>
            </w:pPr>
            <w:r>
              <w:rPr>
                <w:spacing w:val="-5"/>
                <w:sz w:val="16"/>
              </w:rPr>
              <w:t>24</w:t>
            </w:r>
          </w:p>
        </w:tc>
        <w:tc>
          <w:tcPr>
            <w:tcW w:w="408" w:type="dxa"/>
          </w:tcPr>
          <w:p>
            <w:pPr>
              <w:pStyle w:val="TableParagraph"/>
              <w:spacing w:line="156" w:lineRule="exact" w:before="113"/>
              <w:ind w:left="7"/>
              <w:rPr>
                <w:sz w:val="16"/>
              </w:rPr>
            </w:pPr>
            <w:r>
              <w:rPr>
                <w:spacing w:val="-10"/>
                <w:sz w:val="16"/>
              </w:rPr>
              <w:t>4</w:t>
            </w:r>
          </w:p>
        </w:tc>
        <w:tc>
          <w:tcPr>
            <w:tcW w:w="540" w:type="dxa"/>
          </w:tcPr>
          <w:p>
            <w:pPr>
              <w:pStyle w:val="TableParagraph"/>
              <w:spacing w:line="156" w:lineRule="exact" w:before="113"/>
              <w:ind w:left="4"/>
              <w:rPr>
                <w:sz w:val="16"/>
              </w:rPr>
            </w:pPr>
            <w:r>
              <w:rPr>
                <w:spacing w:val="-10"/>
                <w:sz w:val="16"/>
              </w:rPr>
              <w:t>3</w:t>
            </w:r>
          </w:p>
        </w:tc>
        <w:tc>
          <w:tcPr>
            <w:tcW w:w="601" w:type="dxa"/>
          </w:tcPr>
          <w:p>
            <w:pPr>
              <w:pStyle w:val="TableParagraph"/>
              <w:spacing w:line="156" w:lineRule="exact" w:before="113"/>
              <w:ind w:left="8"/>
              <w:rPr>
                <w:sz w:val="16"/>
              </w:rPr>
            </w:pPr>
            <w:r>
              <w:rPr>
                <w:spacing w:val="-10"/>
                <w:sz w:val="16"/>
              </w:rPr>
              <w:t>4</w:t>
            </w:r>
          </w:p>
        </w:tc>
        <w:tc>
          <w:tcPr>
            <w:tcW w:w="432" w:type="dxa"/>
          </w:tcPr>
          <w:p>
            <w:pPr>
              <w:pStyle w:val="TableParagraph"/>
              <w:spacing w:line="156" w:lineRule="exact" w:before="113"/>
              <w:ind w:left="7"/>
              <w:rPr>
                <w:sz w:val="16"/>
              </w:rPr>
            </w:pPr>
            <w:r>
              <w:rPr>
                <w:spacing w:val="-10"/>
                <w:sz w:val="16"/>
              </w:rPr>
              <w:t>4</w:t>
            </w:r>
          </w:p>
        </w:tc>
        <w:tc>
          <w:tcPr>
            <w:tcW w:w="588" w:type="dxa"/>
          </w:tcPr>
          <w:p>
            <w:pPr>
              <w:pStyle w:val="TableParagraph"/>
              <w:spacing w:line="179" w:lineRule="exact"/>
              <w:ind w:left="5" w:right="2"/>
              <w:rPr>
                <w:b/>
                <w:sz w:val="16"/>
              </w:rPr>
            </w:pPr>
            <w:r>
              <w:rPr>
                <w:b/>
                <w:spacing w:val="-5"/>
                <w:sz w:val="16"/>
              </w:rPr>
              <w:t>15</w:t>
            </w:r>
          </w:p>
        </w:tc>
        <w:tc>
          <w:tcPr>
            <w:tcW w:w="576" w:type="dxa"/>
          </w:tcPr>
          <w:p>
            <w:pPr>
              <w:pStyle w:val="TableParagraph"/>
              <w:spacing w:line="156" w:lineRule="exact" w:before="113"/>
              <w:ind w:left="7"/>
              <w:rPr>
                <w:sz w:val="16"/>
              </w:rPr>
            </w:pPr>
            <w:r>
              <w:rPr>
                <w:spacing w:val="-10"/>
                <w:sz w:val="16"/>
              </w:rPr>
              <w:t>2</w:t>
            </w:r>
          </w:p>
        </w:tc>
        <w:tc>
          <w:tcPr>
            <w:tcW w:w="416" w:type="dxa"/>
          </w:tcPr>
          <w:p>
            <w:pPr>
              <w:pStyle w:val="TableParagraph"/>
              <w:spacing w:line="156" w:lineRule="exact" w:before="113"/>
              <w:rPr>
                <w:sz w:val="16"/>
              </w:rPr>
            </w:pPr>
            <w:r>
              <w:rPr>
                <w:spacing w:val="-10"/>
                <w:sz w:val="16"/>
              </w:rPr>
              <w:t>3</w:t>
            </w:r>
          </w:p>
        </w:tc>
        <w:tc>
          <w:tcPr>
            <w:tcW w:w="464" w:type="dxa"/>
          </w:tcPr>
          <w:p>
            <w:pPr>
              <w:pStyle w:val="TableParagraph"/>
              <w:spacing w:line="156" w:lineRule="exact" w:before="113"/>
              <w:ind w:left="8"/>
              <w:rPr>
                <w:sz w:val="16"/>
              </w:rPr>
            </w:pPr>
            <w:r>
              <w:rPr>
                <w:spacing w:val="-10"/>
                <w:sz w:val="16"/>
              </w:rPr>
              <w:t>4</w:t>
            </w:r>
          </w:p>
        </w:tc>
        <w:tc>
          <w:tcPr>
            <w:tcW w:w="464" w:type="dxa"/>
          </w:tcPr>
          <w:p>
            <w:pPr>
              <w:pStyle w:val="TableParagraph"/>
              <w:spacing w:line="156" w:lineRule="exact" w:before="113"/>
              <w:ind w:left="8" w:right="1"/>
              <w:rPr>
                <w:sz w:val="16"/>
              </w:rPr>
            </w:pPr>
            <w:r>
              <w:rPr>
                <w:spacing w:val="-10"/>
                <w:sz w:val="16"/>
              </w:rPr>
              <w:t>3</w:t>
            </w:r>
          </w:p>
        </w:tc>
        <w:tc>
          <w:tcPr>
            <w:tcW w:w="504" w:type="dxa"/>
          </w:tcPr>
          <w:p>
            <w:pPr>
              <w:pStyle w:val="TableParagraph"/>
              <w:spacing w:line="179" w:lineRule="exact"/>
              <w:ind w:left="9" w:right="1"/>
              <w:rPr>
                <w:b/>
                <w:sz w:val="16"/>
              </w:rPr>
            </w:pPr>
            <w:r>
              <w:rPr>
                <w:b/>
                <w:spacing w:val="-5"/>
                <w:sz w:val="16"/>
              </w:rPr>
              <w:t>12</w:t>
            </w:r>
          </w:p>
        </w:tc>
        <w:tc>
          <w:tcPr>
            <w:tcW w:w="464" w:type="dxa"/>
          </w:tcPr>
          <w:p>
            <w:pPr>
              <w:pStyle w:val="TableParagraph"/>
              <w:spacing w:line="156" w:lineRule="exact" w:before="113"/>
              <w:ind w:left="8"/>
              <w:rPr>
                <w:sz w:val="16"/>
              </w:rPr>
            </w:pPr>
            <w:r>
              <w:rPr>
                <w:spacing w:val="-10"/>
                <w:sz w:val="16"/>
              </w:rPr>
              <w:t>5</w:t>
            </w:r>
          </w:p>
        </w:tc>
        <w:tc>
          <w:tcPr>
            <w:tcW w:w="504" w:type="dxa"/>
          </w:tcPr>
          <w:p>
            <w:pPr>
              <w:pStyle w:val="TableParagraph"/>
              <w:spacing w:line="156" w:lineRule="exact" w:before="113"/>
              <w:ind w:left="9"/>
              <w:rPr>
                <w:sz w:val="16"/>
              </w:rPr>
            </w:pPr>
            <w:r>
              <w:rPr>
                <w:spacing w:val="-10"/>
                <w:sz w:val="16"/>
              </w:rPr>
              <w:t>4</w:t>
            </w:r>
          </w:p>
        </w:tc>
        <w:tc>
          <w:tcPr>
            <w:tcW w:w="588" w:type="dxa"/>
          </w:tcPr>
          <w:p>
            <w:pPr>
              <w:pStyle w:val="TableParagraph"/>
              <w:spacing w:line="156" w:lineRule="exact" w:before="113"/>
              <w:ind w:left="5"/>
              <w:rPr>
                <w:sz w:val="16"/>
              </w:rPr>
            </w:pPr>
            <w:r>
              <w:rPr>
                <w:spacing w:val="-10"/>
                <w:sz w:val="16"/>
              </w:rPr>
              <w:t>3</w:t>
            </w:r>
          </w:p>
        </w:tc>
        <w:tc>
          <w:tcPr>
            <w:tcW w:w="592" w:type="dxa"/>
          </w:tcPr>
          <w:p>
            <w:pPr>
              <w:pStyle w:val="TableParagraph"/>
              <w:spacing w:line="156" w:lineRule="exact" w:before="113"/>
              <w:ind w:left="1"/>
              <w:rPr>
                <w:sz w:val="16"/>
              </w:rPr>
            </w:pPr>
            <w:r>
              <w:rPr>
                <w:spacing w:val="-10"/>
                <w:sz w:val="16"/>
              </w:rPr>
              <w:t>3</w:t>
            </w:r>
          </w:p>
        </w:tc>
        <w:tc>
          <w:tcPr>
            <w:tcW w:w="573" w:type="dxa"/>
          </w:tcPr>
          <w:p>
            <w:pPr>
              <w:pStyle w:val="TableParagraph"/>
              <w:spacing w:line="179" w:lineRule="exact"/>
              <w:ind w:left="4"/>
              <w:rPr>
                <w:b/>
                <w:sz w:val="16"/>
              </w:rPr>
            </w:pPr>
            <w:r>
              <w:rPr>
                <w:b/>
                <w:spacing w:val="-5"/>
                <w:sz w:val="16"/>
              </w:rPr>
              <w:t>15</w:t>
            </w:r>
          </w:p>
        </w:tc>
        <w:tc>
          <w:tcPr>
            <w:tcW w:w="588" w:type="dxa"/>
          </w:tcPr>
          <w:p>
            <w:pPr>
              <w:pStyle w:val="TableParagraph"/>
              <w:spacing w:line="156" w:lineRule="exact" w:before="113"/>
              <w:ind w:left="5" w:right="1"/>
              <w:rPr>
                <w:sz w:val="16"/>
              </w:rPr>
            </w:pPr>
            <w:r>
              <w:rPr>
                <w:spacing w:val="-10"/>
                <w:sz w:val="16"/>
              </w:rPr>
              <w:t>4</w:t>
            </w:r>
          </w:p>
        </w:tc>
        <w:tc>
          <w:tcPr>
            <w:tcW w:w="588" w:type="dxa"/>
          </w:tcPr>
          <w:p>
            <w:pPr>
              <w:pStyle w:val="TableParagraph"/>
              <w:spacing w:line="156" w:lineRule="exact" w:before="113"/>
              <w:ind w:left="5" w:right="1"/>
              <w:rPr>
                <w:sz w:val="16"/>
              </w:rPr>
            </w:pPr>
            <w:r>
              <w:rPr>
                <w:spacing w:val="-10"/>
                <w:sz w:val="16"/>
              </w:rPr>
              <w:t>3</w:t>
            </w:r>
          </w:p>
        </w:tc>
        <w:tc>
          <w:tcPr>
            <w:tcW w:w="588" w:type="dxa"/>
          </w:tcPr>
          <w:p>
            <w:pPr>
              <w:pStyle w:val="TableParagraph"/>
              <w:spacing w:line="156" w:lineRule="exact" w:before="113"/>
              <w:ind w:left="5" w:right="2"/>
              <w:rPr>
                <w:sz w:val="16"/>
              </w:rPr>
            </w:pPr>
            <w:r>
              <w:rPr>
                <w:spacing w:val="-10"/>
                <w:sz w:val="16"/>
              </w:rPr>
              <w:t>4</w:t>
            </w:r>
          </w:p>
        </w:tc>
        <w:tc>
          <w:tcPr>
            <w:tcW w:w="593" w:type="dxa"/>
          </w:tcPr>
          <w:p>
            <w:pPr>
              <w:pStyle w:val="TableParagraph"/>
              <w:spacing w:line="156" w:lineRule="exact" w:before="113"/>
              <w:ind w:left="7"/>
              <w:rPr>
                <w:sz w:val="16"/>
              </w:rPr>
            </w:pPr>
            <w:r>
              <w:rPr>
                <w:spacing w:val="-10"/>
                <w:sz w:val="16"/>
              </w:rPr>
              <w:t>3</w:t>
            </w:r>
          </w:p>
        </w:tc>
        <w:tc>
          <w:tcPr>
            <w:tcW w:w="628" w:type="dxa"/>
          </w:tcPr>
          <w:p>
            <w:pPr>
              <w:pStyle w:val="TableParagraph"/>
              <w:spacing w:line="179" w:lineRule="exact"/>
              <w:ind w:left="3"/>
              <w:rPr>
                <w:b/>
                <w:sz w:val="16"/>
              </w:rPr>
            </w:pPr>
            <w:r>
              <w:rPr>
                <w:b/>
                <w:spacing w:val="-5"/>
                <w:sz w:val="16"/>
              </w:rPr>
              <w:t>14</w:t>
            </w:r>
          </w:p>
        </w:tc>
        <w:tc>
          <w:tcPr>
            <w:tcW w:w="836" w:type="dxa"/>
          </w:tcPr>
          <w:p>
            <w:pPr>
              <w:pStyle w:val="TableParagraph"/>
              <w:spacing w:line="160" w:lineRule="exact" w:before="109"/>
              <w:ind w:left="3"/>
              <w:rPr>
                <w:b/>
                <w:sz w:val="16"/>
              </w:rPr>
            </w:pPr>
            <w:r>
              <w:rPr>
                <w:b/>
                <w:spacing w:val="-5"/>
                <w:sz w:val="16"/>
              </w:rPr>
              <w:t>56</w:t>
            </w:r>
          </w:p>
        </w:tc>
        <w:tc>
          <w:tcPr>
            <w:tcW w:w="984" w:type="dxa"/>
          </w:tcPr>
          <w:p>
            <w:pPr>
              <w:pStyle w:val="TableParagraph"/>
              <w:spacing w:before="1"/>
              <w:ind w:left="7"/>
              <w:rPr>
                <w:sz w:val="16"/>
              </w:rPr>
            </w:pPr>
            <w:r>
              <w:rPr>
                <w:spacing w:val="-2"/>
                <w:sz w:val="16"/>
              </w:rPr>
              <w:t>TINGGI</w:t>
            </w:r>
          </w:p>
        </w:tc>
        <w:tc>
          <w:tcPr>
            <w:tcW w:w="712" w:type="dxa"/>
          </w:tcPr>
          <w:p>
            <w:pPr>
              <w:pStyle w:val="TableParagraph"/>
              <w:spacing w:line="156" w:lineRule="exact" w:before="113"/>
              <w:ind w:left="8"/>
              <w:rPr>
                <w:sz w:val="16"/>
              </w:rPr>
            </w:pPr>
            <w:r>
              <w:rPr>
                <w:spacing w:val="-10"/>
                <w:sz w:val="16"/>
              </w:rPr>
              <w:t>3</w:t>
            </w:r>
          </w:p>
        </w:tc>
      </w:tr>
      <w:tr>
        <w:trPr>
          <w:trHeight w:val="290" w:hRule="atLeast"/>
        </w:trPr>
        <w:tc>
          <w:tcPr>
            <w:tcW w:w="680" w:type="dxa"/>
          </w:tcPr>
          <w:p>
            <w:pPr>
              <w:pStyle w:val="TableParagraph"/>
              <w:spacing w:line="156" w:lineRule="exact" w:before="113"/>
              <w:ind w:left="8"/>
              <w:rPr>
                <w:sz w:val="16"/>
              </w:rPr>
            </w:pPr>
            <w:r>
              <w:rPr>
                <w:spacing w:val="-5"/>
                <w:sz w:val="16"/>
              </w:rPr>
              <w:t>25</w:t>
            </w:r>
          </w:p>
        </w:tc>
        <w:tc>
          <w:tcPr>
            <w:tcW w:w="408" w:type="dxa"/>
          </w:tcPr>
          <w:p>
            <w:pPr>
              <w:pStyle w:val="TableParagraph"/>
              <w:spacing w:line="156" w:lineRule="exact" w:before="113"/>
              <w:ind w:left="7"/>
              <w:rPr>
                <w:sz w:val="16"/>
              </w:rPr>
            </w:pPr>
            <w:r>
              <w:rPr>
                <w:spacing w:val="-10"/>
                <w:sz w:val="16"/>
              </w:rPr>
              <w:t>3</w:t>
            </w:r>
          </w:p>
        </w:tc>
        <w:tc>
          <w:tcPr>
            <w:tcW w:w="540" w:type="dxa"/>
          </w:tcPr>
          <w:p>
            <w:pPr>
              <w:pStyle w:val="TableParagraph"/>
              <w:spacing w:line="156" w:lineRule="exact" w:before="113"/>
              <w:ind w:left="4"/>
              <w:rPr>
                <w:sz w:val="16"/>
              </w:rPr>
            </w:pPr>
            <w:r>
              <w:rPr>
                <w:spacing w:val="-10"/>
                <w:sz w:val="16"/>
              </w:rPr>
              <w:t>2</w:t>
            </w:r>
          </w:p>
        </w:tc>
        <w:tc>
          <w:tcPr>
            <w:tcW w:w="601" w:type="dxa"/>
          </w:tcPr>
          <w:p>
            <w:pPr>
              <w:pStyle w:val="TableParagraph"/>
              <w:spacing w:line="156" w:lineRule="exact" w:before="113"/>
              <w:ind w:left="8"/>
              <w:rPr>
                <w:sz w:val="16"/>
              </w:rPr>
            </w:pPr>
            <w:r>
              <w:rPr>
                <w:spacing w:val="-10"/>
                <w:sz w:val="16"/>
              </w:rPr>
              <w:t>3</w:t>
            </w:r>
          </w:p>
        </w:tc>
        <w:tc>
          <w:tcPr>
            <w:tcW w:w="432" w:type="dxa"/>
          </w:tcPr>
          <w:p>
            <w:pPr>
              <w:pStyle w:val="TableParagraph"/>
              <w:spacing w:line="156" w:lineRule="exact" w:before="113"/>
              <w:ind w:left="7"/>
              <w:rPr>
                <w:sz w:val="16"/>
              </w:rPr>
            </w:pPr>
            <w:r>
              <w:rPr>
                <w:spacing w:val="-10"/>
                <w:sz w:val="16"/>
              </w:rPr>
              <w:t>3</w:t>
            </w:r>
          </w:p>
        </w:tc>
        <w:tc>
          <w:tcPr>
            <w:tcW w:w="588" w:type="dxa"/>
          </w:tcPr>
          <w:p>
            <w:pPr>
              <w:pStyle w:val="TableParagraph"/>
              <w:spacing w:line="179" w:lineRule="exact"/>
              <w:ind w:left="5" w:right="2"/>
              <w:rPr>
                <w:b/>
                <w:sz w:val="16"/>
              </w:rPr>
            </w:pPr>
            <w:r>
              <w:rPr>
                <w:b/>
                <w:spacing w:val="-5"/>
                <w:sz w:val="16"/>
              </w:rPr>
              <w:t>11</w:t>
            </w:r>
          </w:p>
        </w:tc>
        <w:tc>
          <w:tcPr>
            <w:tcW w:w="576" w:type="dxa"/>
          </w:tcPr>
          <w:p>
            <w:pPr>
              <w:pStyle w:val="TableParagraph"/>
              <w:spacing w:line="156" w:lineRule="exact" w:before="113"/>
              <w:ind w:left="7"/>
              <w:rPr>
                <w:sz w:val="16"/>
              </w:rPr>
            </w:pPr>
            <w:r>
              <w:rPr>
                <w:spacing w:val="-10"/>
                <w:sz w:val="16"/>
              </w:rPr>
              <w:t>3</w:t>
            </w:r>
          </w:p>
        </w:tc>
        <w:tc>
          <w:tcPr>
            <w:tcW w:w="416" w:type="dxa"/>
          </w:tcPr>
          <w:p>
            <w:pPr>
              <w:pStyle w:val="TableParagraph"/>
              <w:spacing w:line="156" w:lineRule="exact" w:before="113"/>
              <w:rPr>
                <w:sz w:val="16"/>
              </w:rPr>
            </w:pPr>
            <w:r>
              <w:rPr>
                <w:spacing w:val="-10"/>
                <w:sz w:val="16"/>
              </w:rPr>
              <w:t>4</w:t>
            </w:r>
          </w:p>
        </w:tc>
        <w:tc>
          <w:tcPr>
            <w:tcW w:w="464" w:type="dxa"/>
          </w:tcPr>
          <w:p>
            <w:pPr>
              <w:pStyle w:val="TableParagraph"/>
              <w:spacing w:line="156" w:lineRule="exact" w:before="113"/>
              <w:ind w:left="8"/>
              <w:rPr>
                <w:sz w:val="16"/>
              </w:rPr>
            </w:pPr>
            <w:r>
              <w:rPr>
                <w:spacing w:val="-10"/>
                <w:sz w:val="16"/>
              </w:rPr>
              <w:t>3</w:t>
            </w:r>
          </w:p>
        </w:tc>
        <w:tc>
          <w:tcPr>
            <w:tcW w:w="464" w:type="dxa"/>
          </w:tcPr>
          <w:p>
            <w:pPr>
              <w:pStyle w:val="TableParagraph"/>
              <w:spacing w:line="156" w:lineRule="exact" w:before="113"/>
              <w:ind w:left="8" w:right="1"/>
              <w:rPr>
                <w:sz w:val="16"/>
              </w:rPr>
            </w:pPr>
            <w:r>
              <w:rPr>
                <w:spacing w:val="-10"/>
                <w:sz w:val="16"/>
              </w:rPr>
              <w:t>3</w:t>
            </w:r>
          </w:p>
        </w:tc>
        <w:tc>
          <w:tcPr>
            <w:tcW w:w="504" w:type="dxa"/>
          </w:tcPr>
          <w:p>
            <w:pPr>
              <w:pStyle w:val="TableParagraph"/>
              <w:spacing w:line="179" w:lineRule="exact"/>
              <w:ind w:left="9" w:right="1"/>
              <w:rPr>
                <w:b/>
                <w:sz w:val="16"/>
              </w:rPr>
            </w:pPr>
            <w:r>
              <w:rPr>
                <w:b/>
                <w:spacing w:val="-5"/>
                <w:sz w:val="16"/>
              </w:rPr>
              <w:t>13</w:t>
            </w:r>
          </w:p>
        </w:tc>
        <w:tc>
          <w:tcPr>
            <w:tcW w:w="464" w:type="dxa"/>
          </w:tcPr>
          <w:p>
            <w:pPr>
              <w:pStyle w:val="TableParagraph"/>
              <w:spacing w:line="156" w:lineRule="exact" w:before="113"/>
              <w:ind w:left="8"/>
              <w:rPr>
                <w:sz w:val="16"/>
              </w:rPr>
            </w:pPr>
            <w:r>
              <w:rPr>
                <w:spacing w:val="-10"/>
                <w:sz w:val="16"/>
              </w:rPr>
              <w:t>3</w:t>
            </w:r>
          </w:p>
        </w:tc>
        <w:tc>
          <w:tcPr>
            <w:tcW w:w="504" w:type="dxa"/>
          </w:tcPr>
          <w:p>
            <w:pPr>
              <w:pStyle w:val="TableParagraph"/>
              <w:spacing w:line="156" w:lineRule="exact" w:before="113"/>
              <w:ind w:left="9"/>
              <w:rPr>
                <w:sz w:val="16"/>
              </w:rPr>
            </w:pPr>
            <w:r>
              <w:rPr>
                <w:spacing w:val="-10"/>
                <w:sz w:val="16"/>
              </w:rPr>
              <w:t>4</w:t>
            </w:r>
          </w:p>
        </w:tc>
        <w:tc>
          <w:tcPr>
            <w:tcW w:w="588" w:type="dxa"/>
          </w:tcPr>
          <w:p>
            <w:pPr>
              <w:pStyle w:val="TableParagraph"/>
              <w:spacing w:line="156" w:lineRule="exact" w:before="113"/>
              <w:ind w:left="5"/>
              <w:rPr>
                <w:sz w:val="16"/>
              </w:rPr>
            </w:pPr>
            <w:r>
              <w:rPr>
                <w:spacing w:val="-10"/>
                <w:sz w:val="16"/>
              </w:rPr>
              <w:t>4</w:t>
            </w:r>
          </w:p>
        </w:tc>
        <w:tc>
          <w:tcPr>
            <w:tcW w:w="592" w:type="dxa"/>
          </w:tcPr>
          <w:p>
            <w:pPr>
              <w:pStyle w:val="TableParagraph"/>
              <w:spacing w:line="156" w:lineRule="exact" w:before="113"/>
              <w:ind w:left="1"/>
              <w:rPr>
                <w:sz w:val="16"/>
              </w:rPr>
            </w:pPr>
            <w:r>
              <w:rPr>
                <w:spacing w:val="-10"/>
                <w:sz w:val="16"/>
              </w:rPr>
              <w:t>4</w:t>
            </w:r>
          </w:p>
        </w:tc>
        <w:tc>
          <w:tcPr>
            <w:tcW w:w="573" w:type="dxa"/>
          </w:tcPr>
          <w:p>
            <w:pPr>
              <w:pStyle w:val="TableParagraph"/>
              <w:spacing w:line="179" w:lineRule="exact"/>
              <w:ind w:left="4"/>
              <w:rPr>
                <w:b/>
                <w:sz w:val="16"/>
              </w:rPr>
            </w:pPr>
            <w:r>
              <w:rPr>
                <w:b/>
                <w:spacing w:val="-5"/>
                <w:sz w:val="16"/>
              </w:rPr>
              <w:t>15</w:t>
            </w:r>
          </w:p>
        </w:tc>
        <w:tc>
          <w:tcPr>
            <w:tcW w:w="588" w:type="dxa"/>
          </w:tcPr>
          <w:p>
            <w:pPr>
              <w:pStyle w:val="TableParagraph"/>
              <w:spacing w:line="156" w:lineRule="exact" w:before="113"/>
              <w:ind w:left="5" w:right="1"/>
              <w:rPr>
                <w:sz w:val="16"/>
              </w:rPr>
            </w:pPr>
            <w:r>
              <w:rPr>
                <w:spacing w:val="-10"/>
                <w:sz w:val="16"/>
              </w:rPr>
              <w:t>4</w:t>
            </w:r>
          </w:p>
        </w:tc>
        <w:tc>
          <w:tcPr>
            <w:tcW w:w="588" w:type="dxa"/>
          </w:tcPr>
          <w:p>
            <w:pPr>
              <w:pStyle w:val="TableParagraph"/>
              <w:spacing w:line="156" w:lineRule="exact" w:before="113"/>
              <w:ind w:left="5" w:right="1"/>
              <w:rPr>
                <w:sz w:val="16"/>
              </w:rPr>
            </w:pPr>
            <w:r>
              <w:rPr>
                <w:spacing w:val="-10"/>
                <w:sz w:val="16"/>
              </w:rPr>
              <w:t>3</w:t>
            </w:r>
          </w:p>
        </w:tc>
        <w:tc>
          <w:tcPr>
            <w:tcW w:w="588" w:type="dxa"/>
          </w:tcPr>
          <w:p>
            <w:pPr>
              <w:pStyle w:val="TableParagraph"/>
              <w:spacing w:line="156" w:lineRule="exact" w:before="113"/>
              <w:ind w:left="5" w:right="2"/>
              <w:rPr>
                <w:sz w:val="16"/>
              </w:rPr>
            </w:pPr>
            <w:r>
              <w:rPr>
                <w:spacing w:val="-10"/>
                <w:sz w:val="16"/>
              </w:rPr>
              <w:t>4</w:t>
            </w:r>
          </w:p>
        </w:tc>
        <w:tc>
          <w:tcPr>
            <w:tcW w:w="593" w:type="dxa"/>
          </w:tcPr>
          <w:p>
            <w:pPr>
              <w:pStyle w:val="TableParagraph"/>
              <w:spacing w:line="156" w:lineRule="exact" w:before="113"/>
              <w:ind w:left="7"/>
              <w:rPr>
                <w:sz w:val="16"/>
              </w:rPr>
            </w:pPr>
            <w:r>
              <w:rPr>
                <w:spacing w:val="-10"/>
                <w:sz w:val="16"/>
              </w:rPr>
              <w:t>3</w:t>
            </w:r>
          </w:p>
        </w:tc>
        <w:tc>
          <w:tcPr>
            <w:tcW w:w="628" w:type="dxa"/>
          </w:tcPr>
          <w:p>
            <w:pPr>
              <w:pStyle w:val="TableParagraph"/>
              <w:spacing w:line="179" w:lineRule="exact"/>
              <w:ind w:left="3"/>
              <w:rPr>
                <w:b/>
                <w:sz w:val="16"/>
              </w:rPr>
            </w:pPr>
            <w:r>
              <w:rPr>
                <w:b/>
                <w:spacing w:val="-5"/>
                <w:sz w:val="16"/>
              </w:rPr>
              <w:t>14</w:t>
            </w:r>
          </w:p>
        </w:tc>
        <w:tc>
          <w:tcPr>
            <w:tcW w:w="836" w:type="dxa"/>
          </w:tcPr>
          <w:p>
            <w:pPr>
              <w:pStyle w:val="TableParagraph"/>
              <w:spacing w:line="160" w:lineRule="exact" w:before="109"/>
              <w:ind w:left="3"/>
              <w:rPr>
                <w:b/>
                <w:sz w:val="16"/>
              </w:rPr>
            </w:pPr>
            <w:r>
              <w:rPr>
                <w:b/>
                <w:spacing w:val="-5"/>
                <w:sz w:val="16"/>
              </w:rPr>
              <w:t>53</w:t>
            </w:r>
          </w:p>
        </w:tc>
        <w:tc>
          <w:tcPr>
            <w:tcW w:w="984" w:type="dxa"/>
          </w:tcPr>
          <w:p>
            <w:pPr>
              <w:pStyle w:val="TableParagraph"/>
              <w:spacing w:before="1"/>
              <w:ind w:left="7"/>
              <w:rPr>
                <w:sz w:val="16"/>
              </w:rPr>
            </w:pPr>
            <w:r>
              <w:rPr>
                <w:spacing w:val="-2"/>
                <w:sz w:val="16"/>
              </w:rPr>
              <w:t>TINGGI</w:t>
            </w:r>
          </w:p>
        </w:tc>
        <w:tc>
          <w:tcPr>
            <w:tcW w:w="712" w:type="dxa"/>
          </w:tcPr>
          <w:p>
            <w:pPr>
              <w:pStyle w:val="TableParagraph"/>
              <w:spacing w:line="156" w:lineRule="exact" w:before="113"/>
              <w:ind w:left="8"/>
              <w:rPr>
                <w:sz w:val="16"/>
              </w:rPr>
            </w:pPr>
            <w:r>
              <w:rPr>
                <w:spacing w:val="-10"/>
                <w:sz w:val="16"/>
              </w:rPr>
              <w:t>3</w:t>
            </w:r>
          </w:p>
        </w:tc>
      </w:tr>
      <w:tr>
        <w:trPr>
          <w:trHeight w:val="290" w:hRule="atLeast"/>
        </w:trPr>
        <w:tc>
          <w:tcPr>
            <w:tcW w:w="680" w:type="dxa"/>
          </w:tcPr>
          <w:p>
            <w:pPr>
              <w:pStyle w:val="TableParagraph"/>
              <w:spacing w:line="156" w:lineRule="exact" w:before="113"/>
              <w:ind w:left="8"/>
              <w:rPr>
                <w:sz w:val="16"/>
              </w:rPr>
            </w:pPr>
            <w:r>
              <w:rPr>
                <w:spacing w:val="-5"/>
                <w:sz w:val="16"/>
              </w:rPr>
              <w:t>26</w:t>
            </w:r>
          </w:p>
        </w:tc>
        <w:tc>
          <w:tcPr>
            <w:tcW w:w="408" w:type="dxa"/>
          </w:tcPr>
          <w:p>
            <w:pPr>
              <w:pStyle w:val="TableParagraph"/>
              <w:spacing w:line="156" w:lineRule="exact" w:before="113"/>
              <w:ind w:left="7"/>
              <w:rPr>
                <w:sz w:val="16"/>
              </w:rPr>
            </w:pPr>
            <w:r>
              <w:rPr>
                <w:spacing w:val="-10"/>
                <w:sz w:val="16"/>
              </w:rPr>
              <w:t>3</w:t>
            </w:r>
          </w:p>
        </w:tc>
        <w:tc>
          <w:tcPr>
            <w:tcW w:w="540" w:type="dxa"/>
          </w:tcPr>
          <w:p>
            <w:pPr>
              <w:pStyle w:val="TableParagraph"/>
              <w:spacing w:line="156" w:lineRule="exact" w:before="113"/>
              <w:ind w:left="4"/>
              <w:rPr>
                <w:sz w:val="16"/>
              </w:rPr>
            </w:pPr>
            <w:r>
              <w:rPr>
                <w:spacing w:val="-10"/>
                <w:sz w:val="16"/>
              </w:rPr>
              <w:t>3</w:t>
            </w:r>
          </w:p>
        </w:tc>
        <w:tc>
          <w:tcPr>
            <w:tcW w:w="601" w:type="dxa"/>
          </w:tcPr>
          <w:p>
            <w:pPr>
              <w:pStyle w:val="TableParagraph"/>
              <w:spacing w:line="156" w:lineRule="exact" w:before="113"/>
              <w:ind w:left="8"/>
              <w:rPr>
                <w:sz w:val="16"/>
              </w:rPr>
            </w:pPr>
            <w:r>
              <w:rPr>
                <w:spacing w:val="-10"/>
                <w:sz w:val="16"/>
              </w:rPr>
              <w:t>3</w:t>
            </w:r>
          </w:p>
        </w:tc>
        <w:tc>
          <w:tcPr>
            <w:tcW w:w="432" w:type="dxa"/>
          </w:tcPr>
          <w:p>
            <w:pPr>
              <w:pStyle w:val="TableParagraph"/>
              <w:spacing w:line="156" w:lineRule="exact" w:before="113"/>
              <w:ind w:left="7"/>
              <w:rPr>
                <w:sz w:val="16"/>
              </w:rPr>
            </w:pPr>
            <w:r>
              <w:rPr>
                <w:spacing w:val="-10"/>
                <w:sz w:val="16"/>
              </w:rPr>
              <w:t>3</w:t>
            </w:r>
          </w:p>
        </w:tc>
        <w:tc>
          <w:tcPr>
            <w:tcW w:w="588" w:type="dxa"/>
          </w:tcPr>
          <w:p>
            <w:pPr>
              <w:pStyle w:val="TableParagraph"/>
              <w:spacing w:line="179" w:lineRule="exact"/>
              <w:ind w:left="5" w:right="2"/>
              <w:rPr>
                <w:b/>
                <w:sz w:val="16"/>
              </w:rPr>
            </w:pPr>
            <w:r>
              <w:rPr>
                <w:b/>
                <w:spacing w:val="-5"/>
                <w:sz w:val="16"/>
              </w:rPr>
              <w:t>12</w:t>
            </w:r>
          </w:p>
        </w:tc>
        <w:tc>
          <w:tcPr>
            <w:tcW w:w="576" w:type="dxa"/>
          </w:tcPr>
          <w:p>
            <w:pPr>
              <w:pStyle w:val="TableParagraph"/>
              <w:spacing w:line="156" w:lineRule="exact" w:before="113"/>
              <w:ind w:left="7"/>
              <w:rPr>
                <w:sz w:val="16"/>
              </w:rPr>
            </w:pPr>
            <w:r>
              <w:rPr>
                <w:spacing w:val="-10"/>
                <w:sz w:val="16"/>
              </w:rPr>
              <w:t>3</w:t>
            </w:r>
          </w:p>
        </w:tc>
        <w:tc>
          <w:tcPr>
            <w:tcW w:w="416" w:type="dxa"/>
          </w:tcPr>
          <w:p>
            <w:pPr>
              <w:pStyle w:val="TableParagraph"/>
              <w:spacing w:line="156" w:lineRule="exact" w:before="113"/>
              <w:rPr>
                <w:sz w:val="16"/>
              </w:rPr>
            </w:pPr>
            <w:r>
              <w:rPr>
                <w:spacing w:val="-10"/>
                <w:sz w:val="16"/>
              </w:rPr>
              <w:t>3</w:t>
            </w:r>
          </w:p>
        </w:tc>
        <w:tc>
          <w:tcPr>
            <w:tcW w:w="464" w:type="dxa"/>
          </w:tcPr>
          <w:p>
            <w:pPr>
              <w:pStyle w:val="TableParagraph"/>
              <w:spacing w:line="156" w:lineRule="exact" w:before="113"/>
              <w:ind w:left="8"/>
              <w:rPr>
                <w:sz w:val="16"/>
              </w:rPr>
            </w:pPr>
            <w:r>
              <w:rPr>
                <w:spacing w:val="-10"/>
                <w:sz w:val="16"/>
              </w:rPr>
              <w:t>3</w:t>
            </w:r>
          </w:p>
        </w:tc>
        <w:tc>
          <w:tcPr>
            <w:tcW w:w="464" w:type="dxa"/>
          </w:tcPr>
          <w:p>
            <w:pPr>
              <w:pStyle w:val="TableParagraph"/>
              <w:spacing w:line="156" w:lineRule="exact" w:before="113"/>
              <w:ind w:left="8" w:right="1"/>
              <w:rPr>
                <w:sz w:val="16"/>
              </w:rPr>
            </w:pPr>
            <w:r>
              <w:rPr>
                <w:spacing w:val="-10"/>
                <w:sz w:val="16"/>
              </w:rPr>
              <w:t>5</w:t>
            </w:r>
          </w:p>
        </w:tc>
        <w:tc>
          <w:tcPr>
            <w:tcW w:w="504" w:type="dxa"/>
          </w:tcPr>
          <w:p>
            <w:pPr>
              <w:pStyle w:val="TableParagraph"/>
              <w:spacing w:line="179" w:lineRule="exact"/>
              <w:ind w:left="9" w:right="1"/>
              <w:rPr>
                <w:b/>
                <w:sz w:val="16"/>
              </w:rPr>
            </w:pPr>
            <w:r>
              <w:rPr>
                <w:b/>
                <w:spacing w:val="-5"/>
                <w:sz w:val="16"/>
              </w:rPr>
              <w:t>14</w:t>
            </w:r>
          </w:p>
        </w:tc>
        <w:tc>
          <w:tcPr>
            <w:tcW w:w="464" w:type="dxa"/>
          </w:tcPr>
          <w:p>
            <w:pPr>
              <w:pStyle w:val="TableParagraph"/>
              <w:spacing w:line="156" w:lineRule="exact" w:before="113"/>
              <w:ind w:left="8"/>
              <w:rPr>
                <w:sz w:val="16"/>
              </w:rPr>
            </w:pPr>
            <w:r>
              <w:rPr>
                <w:spacing w:val="-10"/>
                <w:sz w:val="16"/>
              </w:rPr>
              <w:t>4</w:t>
            </w:r>
          </w:p>
        </w:tc>
        <w:tc>
          <w:tcPr>
            <w:tcW w:w="504" w:type="dxa"/>
          </w:tcPr>
          <w:p>
            <w:pPr>
              <w:pStyle w:val="TableParagraph"/>
              <w:spacing w:line="156" w:lineRule="exact" w:before="113"/>
              <w:ind w:left="9"/>
              <w:rPr>
                <w:sz w:val="16"/>
              </w:rPr>
            </w:pPr>
            <w:r>
              <w:rPr>
                <w:spacing w:val="-10"/>
                <w:sz w:val="16"/>
              </w:rPr>
              <w:t>4</w:t>
            </w:r>
          </w:p>
        </w:tc>
        <w:tc>
          <w:tcPr>
            <w:tcW w:w="588" w:type="dxa"/>
          </w:tcPr>
          <w:p>
            <w:pPr>
              <w:pStyle w:val="TableParagraph"/>
              <w:spacing w:line="156" w:lineRule="exact" w:before="113"/>
              <w:ind w:left="5"/>
              <w:rPr>
                <w:sz w:val="16"/>
              </w:rPr>
            </w:pPr>
            <w:r>
              <w:rPr>
                <w:spacing w:val="-10"/>
                <w:sz w:val="16"/>
              </w:rPr>
              <w:t>5</w:t>
            </w:r>
          </w:p>
        </w:tc>
        <w:tc>
          <w:tcPr>
            <w:tcW w:w="592" w:type="dxa"/>
          </w:tcPr>
          <w:p>
            <w:pPr>
              <w:pStyle w:val="TableParagraph"/>
              <w:spacing w:line="156" w:lineRule="exact" w:before="113"/>
              <w:ind w:left="1"/>
              <w:rPr>
                <w:sz w:val="16"/>
              </w:rPr>
            </w:pPr>
            <w:r>
              <w:rPr>
                <w:spacing w:val="-10"/>
                <w:sz w:val="16"/>
              </w:rPr>
              <w:t>4</w:t>
            </w:r>
          </w:p>
        </w:tc>
        <w:tc>
          <w:tcPr>
            <w:tcW w:w="573" w:type="dxa"/>
          </w:tcPr>
          <w:p>
            <w:pPr>
              <w:pStyle w:val="TableParagraph"/>
              <w:spacing w:line="179" w:lineRule="exact"/>
              <w:ind w:left="4"/>
              <w:rPr>
                <w:b/>
                <w:sz w:val="16"/>
              </w:rPr>
            </w:pPr>
            <w:r>
              <w:rPr>
                <w:b/>
                <w:spacing w:val="-5"/>
                <w:sz w:val="16"/>
              </w:rPr>
              <w:t>17</w:t>
            </w:r>
          </w:p>
        </w:tc>
        <w:tc>
          <w:tcPr>
            <w:tcW w:w="588" w:type="dxa"/>
          </w:tcPr>
          <w:p>
            <w:pPr>
              <w:pStyle w:val="TableParagraph"/>
              <w:spacing w:line="156" w:lineRule="exact" w:before="113"/>
              <w:ind w:left="5" w:right="1"/>
              <w:rPr>
                <w:sz w:val="16"/>
              </w:rPr>
            </w:pPr>
            <w:r>
              <w:rPr>
                <w:spacing w:val="-10"/>
                <w:sz w:val="16"/>
              </w:rPr>
              <w:t>5</w:t>
            </w:r>
          </w:p>
        </w:tc>
        <w:tc>
          <w:tcPr>
            <w:tcW w:w="588" w:type="dxa"/>
          </w:tcPr>
          <w:p>
            <w:pPr>
              <w:pStyle w:val="TableParagraph"/>
              <w:spacing w:line="156" w:lineRule="exact" w:before="113"/>
              <w:ind w:left="5" w:right="1"/>
              <w:rPr>
                <w:sz w:val="16"/>
              </w:rPr>
            </w:pPr>
            <w:r>
              <w:rPr>
                <w:spacing w:val="-10"/>
                <w:sz w:val="16"/>
              </w:rPr>
              <w:t>4</w:t>
            </w:r>
          </w:p>
        </w:tc>
        <w:tc>
          <w:tcPr>
            <w:tcW w:w="588" w:type="dxa"/>
          </w:tcPr>
          <w:p>
            <w:pPr>
              <w:pStyle w:val="TableParagraph"/>
              <w:spacing w:line="156" w:lineRule="exact" w:before="113"/>
              <w:ind w:left="5" w:right="2"/>
              <w:rPr>
                <w:sz w:val="16"/>
              </w:rPr>
            </w:pPr>
            <w:r>
              <w:rPr>
                <w:spacing w:val="-10"/>
                <w:sz w:val="16"/>
              </w:rPr>
              <w:t>4</w:t>
            </w:r>
          </w:p>
        </w:tc>
        <w:tc>
          <w:tcPr>
            <w:tcW w:w="593" w:type="dxa"/>
          </w:tcPr>
          <w:p>
            <w:pPr>
              <w:pStyle w:val="TableParagraph"/>
              <w:spacing w:line="156" w:lineRule="exact" w:before="113"/>
              <w:ind w:left="7"/>
              <w:rPr>
                <w:sz w:val="16"/>
              </w:rPr>
            </w:pPr>
            <w:r>
              <w:rPr>
                <w:spacing w:val="-10"/>
                <w:sz w:val="16"/>
              </w:rPr>
              <w:t>5</w:t>
            </w:r>
          </w:p>
        </w:tc>
        <w:tc>
          <w:tcPr>
            <w:tcW w:w="628" w:type="dxa"/>
          </w:tcPr>
          <w:p>
            <w:pPr>
              <w:pStyle w:val="TableParagraph"/>
              <w:spacing w:line="179" w:lineRule="exact"/>
              <w:ind w:left="3"/>
              <w:rPr>
                <w:b/>
                <w:sz w:val="16"/>
              </w:rPr>
            </w:pPr>
            <w:r>
              <w:rPr>
                <w:b/>
                <w:spacing w:val="-5"/>
                <w:sz w:val="16"/>
              </w:rPr>
              <w:t>18</w:t>
            </w:r>
          </w:p>
        </w:tc>
        <w:tc>
          <w:tcPr>
            <w:tcW w:w="836" w:type="dxa"/>
          </w:tcPr>
          <w:p>
            <w:pPr>
              <w:pStyle w:val="TableParagraph"/>
              <w:spacing w:line="160" w:lineRule="exact" w:before="109"/>
              <w:ind w:left="3"/>
              <w:rPr>
                <w:b/>
                <w:sz w:val="16"/>
              </w:rPr>
            </w:pPr>
            <w:r>
              <w:rPr>
                <w:b/>
                <w:spacing w:val="-5"/>
                <w:sz w:val="16"/>
              </w:rPr>
              <w:t>61</w:t>
            </w:r>
          </w:p>
        </w:tc>
        <w:tc>
          <w:tcPr>
            <w:tcW w:w="984" w:type="dxa"/>
          </w:tcPr>
          <w:p>
            <w:pPr>
              <w:pStyle w:val="TableParagraph"/>
              <w:spacing w:before="1"/>
              <w:ind w:left="7"/>
              <w:rPr>
                <w:sz w:val="16"/>
              </w:rPr>
            </w:pPr>
            <w:r>
              <w:rPr>
                <w:spacing w:val="-2"/>
                <w:sz w:val="16"/>
              </w:rPr>
              <w:t>TINGGI</w:t>
            </w:r>
          </w:p>
        </w:tc>
        <w:tc>
          <w:tcPr>
            <w:tcW w:w="712" w:type="dxa"/>
          </w:tcPr>
          <w:p>
            <w:pPr>
              <w:pStyle w:val="TableParagraph"/>
              <w:spacing w:line="156" w:lineRule="exact" w:before="113"/>
              <w:ind w:left="8"/>
              <w:rPr>
                <w:sz w:val="16"/>
              </w:rPr>
            </w:pPr>
            <w:r>
              <w:rPr>
                <w:spacing w:val="-10"/>
                <w:sz w:val="16"/>
              </w:rPr>
              <w:t>3</w:t>
            </w:r>
          </w:p>
        </w:tc>
      </w:tr>
      <w:tr>
        <w:trPr>
          <w:trHeight w:val="290" w:hRule="atLeast"/>
        </w:trPr>
        <w:tc>
          <w:tcPr>
            <w:tcW w:w="680" w:type="dxa"/>
          </w:tcPr>
          <w:p>
            <w:pPr>
              <w:pStyle w:val="TableParagraph"/>
              <w:spacing w:line="156" w:lineRule="exact" w:before="114"/>
              <w:ind w:left="8"/>
              <w:rPr>
                <w:sz w:val="16"/>
              </w:rPr>
            </w:pPr>
            <w:r>
              <w:rPr>
                <w:spacing w:val="-5"/>
                <w:sz w:val="16"/>
              </w:rPr>
              <w:t>27</w:t>
            </w:r>
          </w:p>
        </w:tc>
        <w:tc>
          <w:tcPr>
            <w:tcW w:w="408" w:type="dxa"/>
          </w:tcPr>
          <w:p>
            <w:pPr>
              <w:pStyle w:val="TableParagraph"/>
              <w:spacing w:line="156" w:lineRule="exact" w:before="114"/>
              <w:ind w:left="7"/>
              <w:rPr>
                <w:sz w:val="16"/>
              </w:rPr>
            </w:pPr>
            <w:r>
              <w:rPr>
                <w:spacing w:val="-10"/>
                <w:sz w:val="16"/>
              </w:rPr>
              <w:t>2</w:t>
            </w:r>
          </w:p>
        </w:tc>
        <w:tc>
          <w:tcPr>
            <w:tcW w:w="540" w:type="dxa"/>
          </w:tcPr>
          <w:p>
            <w:pPr>
              <w:pStyle w:val="TableParagraph"/>
              <w:spacing w:line="156" w:lineRule="exact" w:before="114"/>
              <w:ind w:left="4"/>
              <w:rPr>
                <w:sz w:val="16"/>
              </w:rPr>
            </w:pPr>
            <w:r>
              <w:rPr>
                <w:spacing w:val="-10"/>
                <w:sz w:val="16"/>
              </w:rPr>
              <w:t>1</w:t>
            </w:r>
          </w:p>
        </w:tc>
        <w:tc>
          <w:tcPr>
            <w:tcW w:w="601" w:type="dxa"/>
          </w:tcPr>
          <w:p>
            <w:pPr>
              <w:pStyle w:val="TableParagraph"/>
              <w:spacing w:line="156" w:lineRule="exact" w:before="114"/>
              <w:ind w:left="8"/>
              <w:rPr>
                <w:sz w:val="16"/>
              </w:rPr>
            </w:pPr>
            <w:r>
              <w:rPr>
                <w:spacing w:val="-10"/>
                <w:sz w:val="16"/>
              </w:rPr>
              <w:t>1</w:t>
            </w:r>
          </w:p>
        </w:tc>
        <w:tc>
          <w:tcPr>
            <w:tcW w:w="432" w:type="dxa"/>
          </w:tcPr>
          <w:p>
            <w:pPr>
              <w:pStyle w:val="TableParagraph"/>
              <w:spacing w:line="156" w:lineRule="exact" w:before="114"/>
              <w:ind w:left="7"/>
              <w:rPr>
                <w:sz w:val="16"/>
              </w:rPr>
            </w:pPr>
            <w:r>
              <w:rPr>
                <w:spacing w:val="-10"/>
                <w:sz w:val="16"/>
              </w:rPr>
              <w:t>1</w:t>
            </w:r>
          </w:p>
        </w:tc>
        <w:tc>
          <w:tcPr>
            <w:tcW w:w="588" w:type="dxa"/>
          </w:tcPr>
          <w:p>
            <w:pPr>
              <w:pStyle w:val="TableParagraph"/>
              <w:spacing w:line="179" w:lineRule="exact"/>
              <w:ind w:left="5" w:right="2"/>
              <w:rPr>
                <w:b/>
                <w:sz w:val="16"/>
              </w:rPr>
            </w:pPr>
            <w:r>
              <w:rPr>
                <w:b/>
                <w:spacing w:val="-10"/>
                <w:sz w:val="16"/>
              </w:rPr>
              <w:t>5</w:t>
            </w:r>
          </w:p>
        </w:tc>
        <w:tc>
          <w:tcPr>
            <w:tcW w:w="576" w:type="dxa"/>
          </w:tcPr>
          <w:p>
            <w:pPr>
              <w:pStyle w:val="TableParagraph"/>
              <w:spacing w:line="156" w:lineRule="exact" w:before="114"/>
              <w:ind w:left="7"/>
              <w:rPr>
                <w:sz w:val="16"/>
              </w:rPr>
            </w:pPr>
            <w:r>
              <w:rPr>
                <w:spacing w:val="-10"/>
                <w:sz w:val="16"/>
              </w:rPr>
              <w:t>1</w:t>
            </w:r>
          </w:p>
        </w:tc>
        <w:tc>
          <w:tcPr>
            <w:tcW w:w="416" w:type="dxa"/>
          </w:tcPr>
          <w:p>
            <w:pPr>
              <w:pStyle w:val="TableParagraph"/>
              <w:spacing w:line="156" w:lineRule="exact" w:before="114"/>
              <w:rPr>
                <w:sz w:val="16"/>
              </w:rPr>
            </w:pPr>
            <w:r>
              <w:rPr>
                <w:spacing w:val="-10"/>
                <w:sz w:val="16"/>
              </w:rPr>
              <w:t>1</w:t>
            </w:r>
          </w:p>
        </w:tc>
        <w:tc>
          <w:tcPr>
            <w:tcW w:w="464" w:type="dxa"/>
          </w:tcPr>
          <w:p>
            <w:pPr>
              <w:pStyle w:val="TableParagraph"/>
              <w:spacing w:line="156" w:lineRule="exact" w:before="114"/>
              <w:ind w:left="8"/>
              <w:rPr>
                <w:sz w:val="16"/>
              </w:rPr>
            </w:pPr>
            <w:r>
              <w:rPr>
                <w:spacing w:val="-10"/>
                <w:sz w:val="16"/>
              </w:rPr>
              <w:t>2</w:t>
            </w:r>
          </w:p>
        </w:tc>
        <w:tc>
          <w:tcPr>
            <w:tcW w:w="464" w:type="dxa"/>
          </w:tcPr>
          <w:p>
            <w:pPr>
              <w:pStyle w:val="TableParagraph"/>
              <w:spacing w:line="156" w:lineRule="exact" w:before="114"/>
              <w:ind w:left="8" w:right="1"/>
              <w:rPr>
                <w:sz w:val="16"/>
              </w:rPr>
            </w:pPr>
            <w:r>
              <w:rPr>
                <w:spacing w:val="-10"/>
                <w:sz w:val="16"/>
              </w:rPr>
              <w:t>2</w:t>
            </w:r>
          </w:p>
        </w:tc>
        <w:tc>
          <w:tcPr>
            <w:tcW w:w="504" w:type="dxa"/>
          </w:tcPr>
          <w:p>
            <w:pPr>
              <w:pStyle w:val="TableParagraph"/>
              <w:spacing w:line="179" w:lineRule="exact"/>
              <w:ind w:left="9" w:right="1"/>
              <w:rPr>
                <w:b/>
                <w:sz w:val="16"/>
              </w:rPr>
            </w:pPr>
            <w:r>
              <w:rPr>
                <w:b/>
                <w:spacing w:val="-10"/>
                <w:sz w:val="16"/>
              </w:rPr>
              <w:t>6</w:t>
            </w:r>
          </w:p>
        </w:tc>
        <w:tc>
          <w:tcPr>
            <w:tcW w:w="464" w:type="dxa"/>
          </w:tcPr>
          <w:p>
            <w:pPr>
              <w:pStyle w:val="TableParagraph"/>
              <w:spacing w:line="156" w:lineRule="exact" w:before="114"/>
              <w:ind w:left="8"/>
              <w:rPr>
                <w:sz w:val="16"/>
              </w:rPr>
            </w:pPr>
            <w:r>
              <w:rPr>
                <w:spacing w:val="-10"/>
                <w:sz w:val="16"/>
              </w:rPr>
              <w:t>1</w:t>
            </w:r>
          </w:p>
        </w:tc>
        <w:tc>
          <w:tcPr>
            <w:tcW w:w="504" w:type="dxa"/>
          </w:tcPr>
          <w:p>
            <w:pPr>
              <w:pStyle w:val="TableParagraph"/>
              <w:spacing w:line="156" w:lineRule="exact" w:before="114"/>
              <w:ind w:left="9"/>
              <w:rPr>
                <w:sz w:val="16"/>
              </w:rPr>
            </w:pPr>
            <w:r>
              <w:rPr>
                <w:spacing w:val="-10"/>
                <w:sz w:val="16"/>
              </w:rPr>
              <w:t>1</w:t>
            </w:r>
          </w:p>
        </w:tc>
        <w:tc>
          <w:tcPr>
            <w:tcW w:w="588" w:type="dxa"/>
          </w:tcPr>
          <w:p>
            <w:pPr>
              <w:pStyle w:val="TableParagraph"/>
              <w:spacing w:line="156" w:lineRule="exact" w:before="114"/>
              <w:ind w:left="5"/>
              <w:rPr>
                <w:sz w:val="16"/>
              </w:rPr>
            </w:pPr>
            <w:r>
              <w:rPr>
                <w:spacing w:val="-10"/>
                <w:sz w:val="16"/>
              </w:rPr>
              <w:t>1</w:t>
            </w:r>
          </w:p>
        </w:tc>
        <w:tc>
          <w:tcPr>
            <w:tcW w:w="592" w:type="dxa"/>
          </w:tcPr>
          <w:p>
            <w:pPr>
              <w:pStyle w:val="TableParagraph"/>
              <w:spacing w:line="156" w:lineRule="exact" w:before="114"/>
              <w:ind w:left="1"/>
              <w:rPr>
                <w:sz w:val="16"/>
              </w:rPr>
            </w:pPr>
            <w:r>
              <w:rPr>
                <w:spacing w:val="-10"/>
                <w:sz w:val="16"/>
              </w:rPr>
              <w:t>1</w:t>
            </w:r>
          </w:p>
        </w:tc>
        <w:tc>
          <w:tcPr>
            <w:tcW w:w="573" w:type="dxa"/>
          </w:tcPr>
          <w:p>
            <w:pPr>
              <w:pStyle w:val="TableParagraph"/>
              <w:spacing w:line="179" w:lineRule="exact"/>
              <w:ind w:left="4"/>
              <w:rPr>
                <w:b/>
                <w:sz w:val="16"/>
              </w:rPr>
            </w:pPr>
            <w:r>
              <w:rPr>
                <w:b/>
                <w:spacing w:val="-10"/>
                <w:sz w:val="16"/>
              </w:rPr>
              <w:t>4</w:t>
            </w:r>
          </w:p>
        </w:tc>
        <w:tc>
          <w:tcPr>
            <w:tcW w:w="588" w:type="dxa"/>
          </w:tcPr>
          <w:p>
            <w:pPr>
              <w:pStyle w:val="TableParagraph"/>
              <w:spacing w:line="156" w:lineRule="exact" w:before="114"/>
              <w:ind w:left="5" w:right="1"/>
              <w:rPr>
                <w:sz w:val="16"/>
              </w:rPr>
            </w:pPr>
            <w:r>
              <w:rPr>
                <w:spacing w:val="-10"/>
                <w:sz w:val="16"/>
              </w:rPr>
              <w:t>1</w:t>
            </w:r>
          </w:p>
        </w:tc>
        <w:tc>
          <w:tcPr>
            <w:tcW w:w="588" w:type="dxa"/>
          </w:tcPr>
          <w:p>
            <w:pPr>
              <w:pStyle w:val="TableParagraph"/>
              <w:spacing w:line="156" w:lineRule="exact" w:before="114"/>
              <w:ind w:left="5" w:right="1"/>
              <w:rPr>
                <w:sz w:val="16"/>
              </w:rPr>
            </w:pPr>
            <w:r>
              <w:rPr>
                <w:spacing w:val="-10"/>
                <w:sz w:val="16"/>
              </w:rPr>
              <w:t>1</w:t>
            </w:r>
          </w:p>
        </w:tc>
        <w:tc>
          <w:tcPr>
            <w:tcW w:w="588" w:type="dxa"/>
          </w:tcPr>
          <w:p>
            <w:pPr>
              <w:pStyle w:val="TableParagraph"/>
              <w:spacing w:line="156" w:lineRule="exact" w:before="114"/>
              <w:ind w:left="5" w:right="2"/>
              <w:rPr>
                <w:sz w:val="16"/>
              </w:rPr>
            </w:pPr>
            <w:r>
              <w:rPr>
                <w:spacing w:val="-10"/>
                <w:sz w:val="16"/>
              </w:rPr>
              <w:t>1</w:t>
            </w:r>
          </w:p>
        </w:tc>
        <w:tc>
          <w:tcPr>
            <w:tcW w:w="593" w:type="dxa"/>
          </w:tcPr>
          <w:p>
            <w:pPr>
              <w:pStyle w:val="TableParagraph"/>
              <w:spacing w:line="156" w:lineRule="exact" w:before="114"/>
              <w:ind w:left="7"/>
              <w:rPr>
                <w:sz w:val="16"/>
              </w:rPr>
            </w:pPr>
            <w:r>
              <w:rPr>
                <w:spacing w:val="-10"/>
                <w:sz w:val="16"/>
              </w:rPr>
              <w:t>1</w:t>
            </w:r>
          </w:p>
        </w:tc>
        <w:tc>
          <w:tcPr>
            <w:tcW w:w="628" w:type="dxa"/>
          </w:tcPr>
          <w:p>
            <w:pPr>
              <w:pStyle w:val="TableParagraph"/>
              <w:spacing w:line="179" w:lineRule="exact"/>
              <w:ind w:left="3"/>
              <w:rPr>
                <w:b/>
                <w:sz w:val="16"/>
              </w:rPr>
            </w:pPr>
            <w:r>
              <w:rPr>
                <w:b/>
                <w:spacing w:val="-10"/>
                <w:sz w:val="16"/>
              </w:rPr>
              <w:t>4</w:t>
            </w:r>
          </w:p>
        </w:tc>
        <w:tc>
          <w:tcPr>
            <w:tcW w:w="836" w:type="dxa"/>
          </w:tcPr>
          <w:p>
            <w:pPr>
              <w:pStyle w:val="TableParagraph"/>
              <w:spacing w:line="160" w:lineRule="exact" w:before="110"/>
              <w:ind w:left="3"/>
              <w:rPr>
                <w:b/>
                <w:sz w:val="16"/>
              </w:rPr>
            </w:pPr>
            <w:r>
              <w:rPr>
                <w:b/>
                <w:spacing w:val="-5"/>
                <w:sz w:val="16"/>
              </w:rPr>
              <w:t>19</w:t>
            </w:r>
          </w:p>
        </w:tc>
        <w:tc>
          <w:tcPr>
            <w:tcW w:w="984" w:type="dxa"/>
          </w:tcPr>
          <w:p>
            <w:pPr>
              <w:pStyle w:val="TableParagraph"/>
              <w:spacing w:before="1"/>
              <w:ind w:left="7"/>
              <w:rPr>
                <w:sz w:val="16"/>
              </w:rPr>
            </w:pPr>
            <w:r>
              <w:rPr>
                <w:spacing w:val="-2"/>
                <w:sz w:val="16"/>
              </w:rPr>
              <w:t>RENDAH</w:t>
            </w:r>
          </w:p>
        </w:tc>
        <w:tc>
          <w:tcPr>
            <w:tcW w:w="712" w:type="dxa"/>
          </w:tcPr>
          <w:p>
            <w:pPr>
              <w:pStyle w:val="TableParagraph"/>
              <w:spacing w:line="156" w:lineRule="exact" w:before="114"/>
              <w:ind w:left="8"/>
              <w:rPr>
                <w:sz w:val="16"/>
              </w:rPr>
            </w:pPr>
            <w:r>
              <w:rPr>
                <w:spacing w:val="-10"/>
                <w:sz w:val="16"/>
              </w:rPr>
              <w:t>1</w:t>
            </w:r>
          </w:p>
        </w:tc>
      </w:tr>
      <w:tr>
        <w:trPr>
          <w:trHeight w:val="290" w:hRule="atLeast"/>
        </w:trPr>
        <w:tc>
          <w:tcPr>
            <w:tcW w:w="680" w:type="dxa"/>
          </w:tcPr>
          <w:p>
            <w:pPr>
              <w:pStyle w:val="TableParagraph"/>
              <w:spacing w:line="156" w:lineRule="exact" w:before="113"/>
              <w:ind w:left="8"/>
              <w:rPr>
                <w:sz w:val="16"/>
              </w:rPr>
            </w:pPr>
            <w:r>
              <w:rPr>
                <w:spacing w:val="-5"/>
                <w:sz w:val="16"/>
              </w:rPr>
              <w:t>28</w:t>
            </w:r>
          </w:p>
        </w:tc>
        <w:tc>
          <w:tcPr>
            <w:tcW w:w="408" w:type="dxa"/>
          </w:tcPr>
          <w:p>
            <w:pPr>
              <w:pStyle w:val="TableParagraph"/>
              <w:spacing w:line="156" w:lineRule="exact" w:before="113"/>
              <w:ind w:left="7"/>
              <w:rPr>
                <w:sz w:val="16"/>
              </w:rPr>
            </w:pPr>
            <w:r>
              <w:rPr>
                <w:spacing w:val="-10"/>
                <w:sz w:val="16"/>
              </w:rPr>
              <w:t>3</w:t>
            </w:r>
          </w:p>
        </w:tc>
        <w:tc>
          <w:tcPr>
            <w:tcW w:w="540" w:type="dxa"/>
          </w:tcPr>
          <w:p>
            <w:pPr>
              <w:pStyle w:val="TableParagraph"/>
              <w:spacing w:line="156" w:lineRule="exact" w:before="113"/>
              <w:ind w:left="4"/>
              <w:rPr>
                <w:sz w:val="16"/>
              </w:rPr>
            </w:pPr>
            <w:r>
              <w:rPr>
                <w:spacing w:val="-10"/>
                <w:sz w:val="16"/>
              </w:rPr>
              <w:t>3</w:t>
            </w:r>
          </w:p>
        </w:tc>
        <w:tc>
          <w:tcPr>
            <w:tcW w:w="601" w:type="dxa"/>
          </w:tcPr>
          <w:p>
            <w:pPr>
              <w:pStyle w:val="TableParagraph"/>
              <w:spacing w:line="156" w:lineRule="exact" w:before="113"/>
              <w:ind w:left="8"/>
              <w:rPr>
                <w:sz w:val="16"/>
              </w:rPr>
            </w:pPr>
            <w:r>
              <w:rPr>
                <w:spacing w:val="-10"/>
                <w:sz w:val="16"/>
              </w:rPr>
              <w:t>3</w:t>
            </w:r>
          </w:p>
        </w:tc>
        <w:tc>
          <w:tcPr>
            <w:tcW w:w="432" w:type="dxa"/>
          </w:tcPr>
          <w:p>
            <w:pPr>
              <w:pStyle w:val="TableParagraph"/>
              <w:spacing w:line="156" w:lineRule="exact" w:before="113"/>
              <w:ind w:left="7"/>
              <w:rPr>
                <w:sz w:val="16"/>
              </w:rPr>
            </w:pPr>
            <w:r>
              <w:rPr>
                <w:spacing w:val="-10"/>
                <w:sz w:val="16"/>
              </w:rPr>
              <w:t>3</w:t>
            </w:r>
          </w:p>
        </w:tc>
        <w:tc>
          <w:tcPr>
            <w:tcW w:w="588" w:type="dxa"/>
          </w:tcPr>
          <w:p>
            <w:pPr>
              <w:pStyle w:val="TableParagraph"/>
              <w:spacing w:line="179" w:lineRule="exact"/>
              <w:ind w:left="5" w:right="2"/>
              <w:rPr>
                <w:b/>
                <w:sz w:val="16"/>
              </w:rPr>
            </w:pPr>
            <w:r>
              <w:rPr>
                <w:b/>
                <w:spacing w:val="-5"/>
                <w:sz w:val="16"/>
              </w:rPr>
              <w:t>12</w:t>
            </w:r>
          </w:p>
        </w:tc>
        <w:tc>
          <w:tcPr>
            <w:tcW w:w="576" w:type="dxa"/>
          </w:tcPr>
          <w:p>
            <w:pPr>
              <w:pStyle w:val="TableParagraph"/>
              <w:spacing w:line="156" w:lineRule="exact" w:before="113"/>
              <w:ind w:left="7"/>
              <w:rPr>
                <w:sz w:val="16"/>
              </w:rPr>
            </w:pPr>
            <w:r>
              <w:rPr>
                <w:spacing w:val="-10"/>
                <w:sz w:val="16"/>
              </w:rPr>
              <w:t>4</w:t>
            </w:r>
          </w:p>
        </w:tc>
        <w:tc>
          <w:tcPr>
            <w:tcW w:w="416" w:type="dxa"/>
          </w:tcPr>
          <w:p>
            <w:pPr>
              <w:pStyle w:val="TableParagraph"/>
              <w:spacing w:line="156" w:lineRule="exact" w:before="113"/>
              <w:rPr>
                <w:sz w:val="16"/>
              </w:rPr>
            </w:pPr>
            <w:r>
              <w:rPr>
                <w:spacing w:val="-10"/>
                <w:sz w:val="16"/>
              </w:rPr>
              <w:t>3</w:t>
            </w:r>
          </w:p>
        </w:tc>
        <w:tc>
          <w:tcPr>
            <w:tcW w:w="464" w:type="dxa"/>
          </w:tcPr>
          <w:p>
            <w:pPr>
              <w:pStyle w:val="TableParagraph"/>
              <w:spacing w:line="156" w:lineRule="exact" w:before="113"/>
              <w:ind w:left="8"/>
              <w:rPr>
                <w:sz w:val="16"/>
              </w:rPr>
            </w:pPr>
            <w:r>
              <w:rPr>
                <w:spacing w:val="-10"/>
                <w:sz w:val="16"/>
              </w:rPr>
              <w:t>4</w:t>
            </w:r>
          </w:p>
        </w:tc>
        <w:tc>
          <w:tcPr>
            <w:tcW w:w="464" w:type="dxa"/>
          </w:tcPr>
          <w:p>
            <w:pPr>
              <w:pStyle w:val="TableParagraph"/>
              <w:spacing w:line="156" w:lineRule="exact" w:before="113"/>
              <w:ind w:left="8" w:right="1"/>
              <w:rPr>
                <w:sz w:val="16"/>
              </w:rPr>
            </w:pPr>
            <w:r>
              <w:rPr>
                <w:spacing w:val="-10"/>
                <w:sz w:val="16"/>
              </w:rPr>
              <w:t>3</w:t>
            </w:r>
          </w:p>
        </w:tc>
        <w:tc>
          <w:tcPr>
            <w:tcW w:w="504" w:type="dxa"/>
          </w:tcPr>
          <w:p>
            <w:pPr>
              <w:pStyle w:val="TableParagraph"/>
              <w:spacing w:line="179" w:lineRule="exact"/>
              <w:ind w:left="9" w:right="1"/>
              <w:rPr>
                <w:b/>
                <w:sz w:val="16"/>
              </w:rPr>
            </w:pPr>
            <w:r>
              <w:rPr>
                <w:b/>
                <w:spacing w:val="-5"/>
                <w:sz w:val="16"/>
              </w:rPr>
              <w:t>14</w:t>
            </w:r>
          </w:p>
        </w:tc>
        <w:tc>
          <w:tcPr>
            <w:tcW w:w="464" w:type="dxa"/>
          </w:tcPr>
          <w:p>
            <w:pPr>
              <w:pStyle w:val="TableParagraph"/>
              <w:spacing w:line="156" w:lineRule="exact" w:before="113"/>
              <w:ind w:left="8"/>
              <w:rPr>
                <w:sz w:val="16"/>
              </w:rPr>
            </w:pPr>
            <w:r>
              <w:rPr>
                <w:spacing w:val="-10"/>
                <w:sz w:val="16"/>
              </w:rPr>
              <w:t>2</w:t>
            </w:r>
          </w:p>
        </w:tc>
        <w:tc>
          <w:tcPr>
            <w:tcW w:w="504" w:type="dxa"/>
          </w:tcPr>
          <w:p>
            <w:pPr>
              <w:pStyle w:val="TableParagraph"/>
              <w:spacing w:line="156" w:lineRule="exact" w:before="113"/>
              <w:ind w:left="9"/>
              <w:rPr>
                <w:sz w:val="16"/>
              </w:rPr>
            </w:pPr>
            <w:r>
              <w:rPr>
                <w:spacing w:val="-10"/>
                <w:sz w:val="16"/>
              </w:rPr>
              <w:t>3</w:t>
            </w:r>
          </w:p>
        </w:tc>
        <w:tc>
          <w:tcPr>
            <w:tcW w:w="588" w:type="dxa"/>
          </w:tcPr>
          <w:p>
            <w:pPr>
              <w:pStyle w:val="TableParagraph"/>
              <w:spacing w:line="156" w:lineRule="exact" w:before="113"/>
              <w:ind w:left="5"/>
              <w:rPr>
                <w:sz w:val="16"/>
              </w:rPr>
            </w:pPr>
            <w:r>
              <w:rPr>
                <w:spacing w:val="-10"/>
                <w:sz w:val="16"/>
              </w:rPr>
              <w:t>4</w:t>
            </w:r>
          </w:p>
        </w:tc>
        <w:tc>
          <w:tcPr>
            <w:tcW w:w="592" w:type="dxa"/>
          </w:tcPr>
          <w:p>
            <w:pPr>
              <w:pStyle w:val="TableParagraph"/>
              <w:spacing w:line="156" w:lineRule="exact" w:before="113"/>
              <w:ind w:left="1"/>
              <w:rPr>
                <w:sz w:val="16"/>
              </w:rPr>
            </w:pPr>
            <w:r>
              <w:rPr>
                <w:spacing w:val="-10"/>
                <w:sz w:val="16"/>
              </w:rPr>
              <w:t>4</w:t>
            </w:r>
          </w:p>
        </w:tc>
        <w:tc>
          <w:tcPr>
            <w:tcW w:w="573" w:type="dxa"/>
          </w:tcPr>
          <w:p>
            <w:pPr>
              <w:pStyle w:val="TableParagraph"/>
              <w:spacing w:line="179" w:lineRule="exact"/>
              <w:ind w:left="4"/>
              <w:rPr>
                <w:b/>
                <w:sz w:val="16"/>
              </w:rPr>
            </w:pPr>
            <w:r>
              <w:rPr>
                <w:b/>
                <w:spacing w:val="-5"/>
                <w:sz w:val="16"/>
              </w:rPr>
              <w:t>13</w:t>
            </w:r>
          </w:p>
        </w:tc>
        <w:tc>
          <w:tcPr>
            <w:tcW w:w="588" w:type="dxa"/>
          </w:tcPr>
          <w:p>
            <w:pPr>
              <w:pStyle w:val="TableParagraph"/>
              <w:spacing w:line="156" w:lineRule="exact" w:before="113"/>
              <w:ind w:left="5" w:right="1"/>
              <w:rPr>
                <w:sz w:val="16"/>
              </w:rPr>
            </w:pPr>
            <w:r>
              <w:rPr>
                <w:spacing w:val="-10"/>
                <w:sz w:val="16"/>
              </w:rPr>
              <w:t>5</w:t>
            </w:r>
          </w:p>
        </w:tc>
        <w:tc>
          <w:tcPr>
            <w:tcW w:w="588" w:type="dxa"/>
          </w:tcPr>
          <w:p>
            <w:pPr>
              <w:pStyle w:val="TableParagraph"/>
              <w:spacing w:line="156" w:lineRule="exact" w:before="113"/>
              <w:ind w:left="5" w:right="1"/>
              <w:rPr>
                <w:sz w:val="16"/>
              </w:rPr>
            </w:pPr>
            <w:r>
              <w:rPr>
                <w:spacing w:val="-10"/>
                <w:sz w:val="16"/>
              </w:rPr>
              <w:t>3</w:t>
            </w:r>
          </w:p>
        </w:tc>
        <w:tc>
          <w:tcPr>
            <w:tcW w:w="588" w:type="dxa"/>
          </w:tcPr>
          <w:p>
            <w:pPr>
              <w:pStyle w:val="TableParagraph"/>
              <w:spacing w:line="156" w:lineRule="exact" w:before="113"/>
              <w:ind w:left="5" w:right="2"/>
              <w:rPr>
                <w:sz w:val="16"/>
              </w:rPr>
            </w:pPr>
            <w:r>
              <w:rPr>
                <w:spacing w:val="-10"/>
                <w:sz w:val="16"/>
              </w:rPr>
              <w:t>4</w:t>
            </w:r>
          </w:p>
        </w:tc>
        <w:tc>
          <w:tcPr>
            <w:tcW w:w="593" w:type="dxa"/>
          </w:tcPr>
          <w:p>
            <w:pPr>
              <w:pStyle w:val="TableParagraph"/>
              <w:spacing w:line="156" w:lineRule="exact" w:before="113"/>
              <w:ind w:left="7"/>
              <w:rPr>
                <w:sz w:val="16"/>
              </w:rPr>
            </w:pPr>
            <w:r>
              <w:rPr>
                <w:spacing w:val="-10"/>
                <w:sz w:val="16"/>
              </w:rPr>
              <w:t>4</w:t>
            </w:r>
          </w:p>
        </w:tc>
        <w:tc>
          <w:tcPr>
            <w:tcW w:w="628" w:type="dxa"/>
          </w:tcPr>
          <w:p>
            <w:pPr>
              <w:pStyle w:val="TableParagraph"/>
              <w:spacing w:line="179" w:lineRule="exact"/>
              <w:ind w:left="3"/>
              <w:rPr>
                <w:b/>
                <w:sz w:val="16"/>
              </w:rPr>
            </w:pPr>
            <w:r>
              <w:rPr>
                <w:b/>
                <w:spacing w:val="-5"/>
                <w:sz w:val="16"/>
              </w:rPr>
              <w:t>16</w:t>
            </w:r>
          </w:p>
        </w:tc>
        <w:tc>
          <w:tcPr>
            <w:tcW w:w="836" w:type="dxa"/>
          </w:tcPr>
          <w:p>
            <w:pPr>
              <w:pStyle w:val="TableParagraph"/>
              <w:spacing w:line="160" w:lineRule="exact" w:before="109"/>
              <w:ind w:left="3"/>
              <w:rPr>
                <w:b/>
                <w:sz w:val="16"/>
              </w:rPr>
            </w:pPr>
            <w:r>
              <w:rPr>
                <w:b/>
                <w:spacing w:val="-5"/>
                <w:sz w:val="16"/>
              </w:rPr>
              <w:t>55</w:t>
            </w:r>
          </w:p>
        </w:tc>
        <w:tc>
          <w:tcPr>
            <w:tcW w:w="984" w:type="dxa"/>
          </w:tcPr>
          <w:p>
            <w:pPr>
              <w:pStyle w:val="TableParagraph"/>
              <w:spacing w:before="1"/>
              <w:ind w:left="7"/>
              <w:rPr>
                <w:sz w:val="16"/>
              </w:rPr>
            </w:pPr>
            <w:r>
              <w:rPr>
                <w:spacing w:val="-2"/>
                <w:sz w:val="16"/>
              </w:rPr>
              <w:t>TINGGI</w:t>
            </w:r>
          </w:p>
        </w:tc>
        <w:tc>
          <w:tcPr>
            <w:tcW w:w="712" w:type="dxa"/>
          </w:tcPr>
          <w:p>
            <w:pPr>
              <w:pStyle w:val="TableParagraph"/>
              <w:spacing w:line="156" w:lineRule="exact" w:before="113"/>
              <w:ind w:left="8"/>
              <w:rPr>
                <w:sz w:val="16"/>
              </w:rPr>
            </w:pPr>
            <w:r>
              <w:rPr>
                <w:spacing w:val="-10"/>
                <w:sz w:val="16"/>
              </w:rPr>
              <w:t>3</w:t>
            </w:r>
          </w:p>
        </w:tc>
      </w:tr>
      <w:tr>
        <w:trPr>
          <w:trHeight w:val="290" w:hRule="atLeast"/>
        </w:trPr>
        <w:tc>
          <w:tcPr>
            <w:tcW w:w="680" w:type="dxa"/>
          </w:tcPr>
          <w:p>
            <w:pPr>
              <w:pStyle w:val="TableParagraph"/>
              <w:spacing w:line="156" w:lineRule="exact" w:before="113"/>
              <w:ind w:left="8"/>
              <w:rPr>
                <w:sz w:val="16"/>
              </w:rPr>
            </w:pPr>
            <w:r>
              <w:rPr>
                <w:spacing w:val="-5"/>
                <w:sz w:val="16"/>
              </w:rPr>
              <w:t>29</w:t>
            </w:r>
          </w:p>
        </w:tc>
        <w:tc>
          <w:tcPr>
            <w:tcW w:w="408" w:type="dxa"/>
          </w:tcPr>
          <w:p>
            <w:pPr>
              <w:pStyle w:val="TableParagraph"/>
              <w:spacing w:line="156" w:lineRule="exact" w:before="113"/>
              <w:ind w:left="7"/>
              <w:rPr>
                <w:sz w:val="16"/>
              </w:rPr>
            </w:pPr>
            <w:r>
              <w:rPr>
                <w:spacing w:val="-10"/>
                <w:sz w:val="16"/>
              </w:rPr>
              <w:t>3</w:t>
            </w:r>
          </w:p>
        </w:tc>
        <w:tc>
          <w:tcPr>
            <w:tcW w:w="540" w:type="dxa"/>
          </w:tcPr>
          <w:p>
            <w:pPr>
              <w:pStyle w:val="TableParagraph"/>
              <w:spacing w:line="156" w:lineRule="exact" w:before="113"/>
              <w:ind w:left="4"/>
              <w:rPr>
                <w:sz w:val="16"/>
              </w:rPr>
            </w:pPr>
            <w:r>
              <w:rPr>
                <w:spacing w:val="-10"/>
                <w:sz w:val="16"/>
              </w:rPr>
              <w:t>3</w:t>
            </w:r>
          </w:p>
        </w:tc>
        <w:tc>
          <w:tcPr>
            <w:tcW w:w="601" w:type="dxa"/>
          </w:tcPr>
          <w:p>
            <w:pPr>
              <w:pStyle w:val="TableParagraph"/>
              <w:spacing w:line="156" w:lineRule="exact" w:before="113"/>
              <w:ind w:left="8"/>
              <w:rPr>
                <w:sz w:val="16"/>
              </w:rPr>
            </w:pPr>
            <w:r>
              <w:rPr>
                <w:spacing w:val="-10"/>
                <w:sz w:val="16"/>
              </w:rPr>
              <w:t>3</w:t>
            </w:r>
          </w:p>
        </w:tc>
        <w:tc>
          <w:tcPr>
            <w:tcW w:w="432" w:type="dxa"/>
          </w:tcPr>
          <w:p>
            <w:pPr>
              <w:pStyle w:val="TableParagraph"/>
              <w:spacing w:line="156" w:lineRule="exact" w:before="113"/>
              <w:ind w:left="7"/>
              <w:rPr>
                <w:sz w:val="16"/>
              </w:rPr>
            </w:pPr>
            <w:r>
              <w:rPr>
                <w:spacing w:val="-10"/>
                <w:sz w:val="16"/>
              </w:rPr>
              <w:t>4</w:t>
            </w:r>
          </w:p>
        </w:tc>
        <w:tc>
          <w:tcPr>
            <w:tcW w:w="588" w:type="dxa"/>
          </w:tcPr>
          <w:p>
            <w:pPr>
              <w:pStyle w:val="TableParagraph"/>
              <w:spacing w:line="179" w:lineRule="exact"/>
              <w:ind w:left="5" w:right="2"/>
              <w:rPr>
                <w:b/>
                <w:sz w:val="16"/>
              </w:rPr>
            </w:pPr>
            <w:r>
              <w:rPr>
                <w:b/>
                <w:spacing w:val="-5"/>
                <w:sz w:val="16"/>
              </w:rPr>
              <w:t>13</w:t>
            </w:r>
          </w:p>
        </w:tc>
        <w:tc>
          <w:tcPr>
            <w:tcW w:w="576" w:type="dxa"/>
          </w:tcPr>
          <w:p>
            <w:pPr>
              <w:pStyle w:val="TableParagraph"/>
              <w:spacing w:line="156" w:lineRule="exact" w:before="113"/>
              <w:ind w:left="7"/>
              <w:rPr>
                <w:sz w:val="16"/>
              </w:rPr>
            </w:pPr>
            <w:r>
              <w:rPr>
                <w:spacing w:val="-10"/>
                <w:sz w:val="16"/>
              </w:rPr>
              <w:t>4</w:t>
            </w:r>
          </w:p>
        </w:tc>
        <w:tc>
          <w:tcPr>
            <w:tcW w:w="416" w:type="dxa"/>
          </w:tcPr>
          <w:p>
            <w:pPr>
              <w:pStyle w:val="TableParagraph"/>
              <w:spacing w:line="156" w:lineRule="exact" w:before="113"/>
              <w:rPr>
                <w:sz w:val="16"/>
              </w:rPr>
            </w:pPr>
            <w:r>
              <w:rPr>
                <w:spacing w:val="-10"/>
                <w:sz w:val="16"/>
              </w:rPr>
              <w:t>3</w:t>
            </w:r>
          </w:p>
        </w:tc>
        <w:tc>
          <w:tcPr>
            <w:tcW w:w="464" w:type="dxa"/>
          </w:tcPr>
          <w:p>
            <w:pPr>
              <w:pStyle w:val="TableParagraph"/>
              <w:spacing w:line="156" w:lineRule="exact" w:before="113"/>
              <w:ind w:left="8"/>
              <w:rPr>
                <w:sz w:val="16"/>
              </w:rPr>
            </w:pPr>
            <w:r>
              <w:rPr>
                <w:spacing w:val="-10"/>
                <w:sz w:val="16"/>
              </w:rPr>
              <w:t>4</w:t>
            </w:r>
          </w:p>
        </w:tc>
        <w:tc>
          <w:tcPr>
            <w:tcW w:w="464" w:type="dxa"/>
          </w:tcPr>
          <w:p>
            <w:pPr>
              <w:pStyle w:val="TableParagraph"/>
              <w:spacing w:line="156" w:lineRule="exact" w:before="113"/>
              <w:ind w:left="8" w:right="1"/>
              <w:rPr>
                <w:sz w:val="16"/>
              </w:rPr>
            </w:pPr>
            <w:r>
              <w:rPr>
                <w:spacing w:val="-10"/>
                <w:sz w:val="16"/>
              </w:rPr>
              <w:t>3</w:t>
            </w:r>
          </w:p>
        </w:tc>
        <w:tc>
          <w:tcPr>
            <w:tcW w:w="504" w:type="dxa"/>
          </w:tcPr>
          <w:p>
            <w:pPr>
              <w:pStyle w:val="TableParagraph"/>
              <w:spacing w:line="179" w:lineRule="exact"/>
              <w:ind w:left="9" w:right="1"/>
              <w:rPr>
                <w:b/>
                <w:sz w:val="16"/>
              </w:rPr>
            </w:pPr>
            <w:r>
              <w:rPr>
                <w:b/>
                <w:spacing w:val="-5"/>
                <w:sz w:val="16"/>
              </w:rPr>
              <w:t>14</w:t>
            </w:r>
          </w:p>
        </w:tc>
        <w:tc>
          <w:tcPr>
            <w:tcW w:w="464" w:type="dxa"/>
          </w:tcPr>
          <w:p>
            <w:pPr>
              <w:pStyle w:val="TableParagraph"/>
              <w:spacing w:line="156" w:lineRule="exact" w:before="113"/>
              <w:ind w:left="8"/>
              <w:rPr>
                <w:sz w:val="16"/>
              </w:rPr>
            </w:pPr>
            <w:r>
              <w:rPr>
                <w:spacing w:val="-10"/>
                <w:sz w:val="16"/>
              </w:rPr>
              <w:t>3</w:t>
            </w:r>
          </w:p>
        </w:tc>
        <w:tc>
          <w:tcPr>
            <w:tcW w:w="504" w:type="dxa"/>
          </w:tcPr>
          <w:p>
            <w:pPr>
              <w:pStyle w:val="TableParagraph"/>
              <w:spacing w:line="156" w:lineRule="exact" w:before="113"/>
              <w:ind w:left="9"/>
              <w:rPr>
                <w:sz w:val="16"/>
              </w:rPr>
            </w:pPr>
            <w:r>
              <w:rPr>
                <w:spacing w:val="-10"/>
                <w:sz w:val="16"/>
              </w:rPr>
              <w:t>3</w:t>
            </w:r>
          </w:p>
        </w:tc>
        <w:tc>
          <w:tcPr>
            <w:tcW w:w="588" w:type="dxa"/>
          </w:tcPr>
          <w:p>
            <w:pPr>
              <w:pStyle w:val="TableParagraph"/>
              <w:spacing w:line="156" w:lineRule="exact" w:before="113"/>
              <w:ind w:left="5"/>
              <w:rPr>
                <w:sz w:val="16"/>
              </w:rPr>
            </w:pPr>
            <w:r>
              <w:rPr>
                <w:spacing w:val="-10"/>
                <w:sz w:val="16"/>
              </w:rPr>
              <w:t>4</w:t>
            </w:r>
          </w:p>
        </w:tc>
        <w:tc>
          <w:tcPr>
            <w:tcW w:w="592" w:type="dxa"/>
          </w:tcPr>
          <w:p>
            <w:pPr>
              <w:pStyle w:val="TableParagraph"/>
              <w:spacing w:line="156" w:lineRule="exact" w:before="113"/>
              <w:ind w:left="1"/>
              <w:rPr>
                <w:sz w:val="16"/>
              </w:rPr>
            </w:pPr>
            <w:r>
              <w:rPr>
                <w:spacing w:val="-10"/>
                <w:sz w:val="16"/>
              </w:rPr>
              <w:t>3</w:t>
            </w:r>
          </w:p>
        </w:tc>
        <w:tc>
          <w:tcPr>
            <w:tcW w:w="573" w:type="dxa"/>
          </w:tcPr>
          <w:p>
            <w:pPr>
              <w:pStyle w:val="TableParagraph"/>
              <w:spacing w:line="179" w:lineRule="exact"/>
              <w:ind w:left="4"/>
              <w:rPr>
                <w:b/>
                <w:sz w:val="16"/>
              </w:rPr>
            </w:pPr>
            <w:r>
              <w:rPr>
                <w:b/>
                <w:spacing w:val="-5"/>
                <w:sz w:val="16"/>
              </w:rPr>
              <w:t>13</w:t>
            </w:r>
          </w:p>
        </w:tc>
        <w:tc>
          <w:tcPr>
            <w:tcW w:w="588" w:type="dxa"/>
          </w:tcPr>
          <w:p>
            <w:pPr>
              <w:pStyle w:val="TableParagraph"/>
              <w:spacing w:line="156" w:lineRule="exact" w:before="113"/>
              <w:ind w:left="5" w:right="1"/>
              <w:rPr>
                <w:sz w:val="16"/>
              </w:rPr>
            </w:pPr>
            <w:r>
              <w:rPr>
                <w:spacing w:val="-10"/>
                <w:sz w:val="16"/>
              </w:rPr>
              <w:t>4</w:t>
            </w:r>
          </w:p>
        </w:tc>
        <w:tc>
          <w:tcPr>
            <w:tcW w:w="588" w:type="dxa"/>
          </w:tcPr>
          <w:p>
            <w:pPr>
              <w:pStyle w:val="TableParagraph"/>
              <w:spacing w:line="156" w:lineRule="exact" w:before="113"/>
              <w:ind w:left="5" w:right="1"/>
              <w:rPr>
                <w:sz w:val="16"/>
              </w:rPr>
            </w:pPr>
            <w:r>
              <w:rPr>
                <w:spacing w:val="-10"/>
                <w:sz w:val="16"/>
              </w:rPr>
              <w:t>3</w:t>
            </w:r>
          </w:p>
        </w:tc>
        <w:tc>
          <w:tcPr>
            <w:tcW w:w="588" w:type="dxa"/>
          </w:tcPr>
          <w:p>
            <w:pPr>
              <w:pStyle w:val="TableParagraph"/>
              <w:spacing w:line="156" w:lineRule="exact" w:before="113"/>
              <w:ind w:left="5" w:right="2"/>
              <w:rPr>
                <w:sz w:val="16"/>
              </w:rPr>
            </w:pPr>
            <w:r>
              <w:rPr>
                <w:spacing w:val="-10"/>
                <w:sz w:val="16"/>
              </w:rPr>
              <w:t>3</w:t>
            </w:r>
          </w:p>
        </w:tc>
        <w:tc>
          <w:tcPr>
            <w:tcW w:w="593" w:type="dxa"/>
          </w:tcPr>
          <w:p>
            <w:pPr>
              <w:pStyle w:val="TableParagraph"/>
              <w:spacing w:line="156" w:lineRule="exact" w:before="113"/>
              <w:ind w:left="7"/>
              <w:rPr>
                <w:sz w:val="16"/>
              </w:rPr>
            </w:pPr>
            <w:r>
              <w:rPr>
                <w:spacing w:val="-10"/>
                <w:sz w:val="16"/>
              </w:rPr>
              <w:t>3</w:t>
            </w:r>
          </w:p>
        </w:tc>
        <w:tc>
          <w:tcPr>
            <w:tcW w:w="628" w:type="dxa"/>
          </w:tcPr>
          <w:p>
            <w:pPr>
              <w:pStyle w:val="TableParagraph"/>
              <w:spacing w:line="179" w:lineRule="exact"/>
              <w:ind w:left="3"/>
              <w:rPr>
                <w:b/>
                <w:sz w:val="16"/>
              </w:rPr>
            </w:pPr>
            <w:r>
              <w:rPr>
                <w:b/>
                <w:spacing w:val="-5"/>
                <w:sz w:val="16"/>
              </w:rPr>
              <w:t>13</w:t>
            </w:r>
          </w:p>
        </w:tc>
        <w:tc>
          <w:tcPr>
            <w:tcW w:w="836" w:type="dxa"/>
          </w:tcPr>
          <w:p>
            <w:pPr>
              <w:pStyle w:val="TableParagraph"/>
              <w:spacing w:line="160" w:lineRule="exact" w:before="109"/>
              <w:ind w:left="3"/>
              <w:rPr>
                <w:b/>
                <w:sz w:val="16"/>
              </w:rPr>
            </w:pPr>
            <w:r>
              <w:rPr>
                <w:b/>
                <w:spacing w:val="-5"/>
                <w:sz w:val="16"/>
              </w:rPr>
              <w:t>53</w:t>
            </w:r>
          </w:p>
        </w:tc>
        <w:tc>
          <w:tcPr>
            <w:tcW w:w="984" w:type="dxa"/>
          </w:tcPr>
          <w:p>
            <w:pPr>
              <w:pStyle w:val="TableParagraph"/>
              <w:spacing w:before="1"/>
              <w:ind w:left="7"/>
              <w:rPr>
                <w:sz w:val="16"/>
              </w:rPr>
            </w:pPr>
            <w:r>
              <w:rPr>
                <w:spacing w:val="-2"/>
                <w:sz w:val="16"/>
              </w:rPr>
              <w:t>TINGGI</w:t>
            </w:r>
          </w:p>
        </w:tc>
        <w:tc>
          <w:tcPr>
            <w:tcW w:w="712" w:type="dxa"/>
          </w:tcPr>
          <w:p>
            <w:pPr>
              <w:pStyle w:val="TableParagraph"/>
              <w:spacing w:line="156" w:lineRule="exact" w:before="113"/>
              <w:ind w:left="8"/>
              <w:rPr>
                <w:sz w:val="16"/>
              </w:rPr>
            </w:pPr>
            <w:r>
              <w:rPr>
                <w:spacing w:val="-10"/>
                <w:sz w:val="16"/>
              </w:rPr>
              <w:t>3</w:t>
            </w:r>
          </w:p>
        </w:tc>
      </w:tr>
      <w:tr>
        <w:trPr>
          <w:trHeight w:val="290" w:hRule="atLeast"/>
        </w:trPr>
        <w:tc>
          <w:tcPr>
            <w:tcW w:w="680" w:type="dxa"/>
          </w:tcPr>
          <w:p>
            <w:pPr>
              <w:pStyle w:val="TableParagraph"/>
              <w:spacing w:line="156" w:lineRule="exact" w:before="113"/>
              <w:ind w:left="8"/>
              <w:rPr>
                <w:sz w:val="16"/>
              </w:rPr>
            </w:pPr>
            <w:r>
              <w:rPr>
                <w:spacing w:val="-5"/>
                <w:sz w:val="16"/>
              </w:rPr>
              <w:t>30</w:t>
            </w:r>
          </w:p>
        </w:tc>
        <w:tc>
          <w:tcPr>
            <w:tcW w:w="408" w:type="dxa"/>
          </w:tcPr>
          <w:p>
            <w:pPr>
              <w:pStyle w:val="TableParagraph"/>
              <w:spacing w:line="156" w:lineRule="exact" w:before="113"/>
              <w:ind w:left="7"/>
              <w:rPr>
                <w:sz w:val="16"/>
              </w:rPr>
            </w:pPr>
            <w:r>
              <w:rPr>
                <w:spacing w:val="-10"/>
                <w:sz w:val="16"/>
              </w:rPr>
              <w:t>2</w:t>
            </w:r>
          </w:p>
        </w:tc>
        <w:tc>
          <w:tcPr>
            <w:tcW w:w="540" w:type="dxa"/>
          </w:tcPr>
          <w:p>
            <w:pPr>
              <w:pStyle w:val="TableParagraph"/>
              <w:spacing w:line="156" w:lineRule="exact" w:before="113"/>
              <w:ind w:left="4"/>
              <w:rPr>
                <w:sz w:val="16"/>
              </w:rPr>
            </w:pPr>
            <w:r>
              <w:rPr>
                <w:spacing w:val="-10"/>
                <w:sz w:val="16"/>
              </w:rPr>
              <w:t>3</w:t>
            </w:r>
          </w:p>
        </w:tc>
        <w:tc>
          <w:tcPr>
            <w:tcW w:w="601" w:type="dxa"/>
          </w:tcPr>
          <w:p>
            <w:pPr>
              <w:pStyle w:val="TableParagraph"/>
              <w:spacing w:line="156" w:lineRule="exact" w:before="113"/>
              <w:ind w:left="8"/>
              <w:rPr>
                <w:sz w:val="16"/>
              </w:rPr>
            </w:pPr>
            <w:r>
              <w:rPr>
                <w:spacing w:val="-10"/>
                <w:sz w:val="16"/>
              </w:rPr>
              <w:t>4</w:t>
            </w:r>
          </w:p>
        </w:tc>
        <w:tc>
          <w:tcPr>
            <w:tcW w:w="432" w:type="dxa"/>
          </w:tcPr>
          <w:p>
            <w:pPr>
              <w:pStyle w:val="TableParagraph"/>
              <w:spacing w:line="156" w:lineRule="exact" w:before="113"/>
              <w:ind w:left="7"/>
              <w:rPr>
                <w:sz w:val="16"/>
              </w:rPr>
            </w:pPr>
            <w:r>
              <w:rPr>
                <w:spacing w:val="-10"/>
                <w:sz w:val="16"/>
              </w:rPr>
              <w:t>3</w:t>
            </w:r>
          </w:p>
        </w:tc>
        <w:tc>
          <w:tcPr>
            <w:tcW w:w="588" w:type="dxa"/>
          </w:tcPr>
          <w:p>
            <w:pPr>
              <w:pStyle w:val="TableParagraph"/>
              <w:spacing w:line="179" w:lineRule="exact"/>
              <w:ind w:left="5" w:right="2"/>
              <w:rPr>
                <w:b/>
                <w:sz w:val="16"/>
              </w:rPr>
            </w:pPr>
            <w:r>
              <w:rPr>
                <w:b/>
                <w:spacing w:val="-5"/>
                <w:sz w:val="16"/>
              </w:rPr>
              <w:t>12</w:t>
            </w:r>
          </w:p>
        </w:tc>
        <w:tc>
          <w:tcPr>
            <w:tcW w:w="576" w:type="dxa"/>
          </w:tcPr>
          <w:p>
            <w:pPr>
              <w:pStyle w:val="TableParagraph"/>
              <w:spacing w:line="156" w:lineRule="exact" w:before="113"/>
              <w:ind w:left="7"/>
              <w:rPr>
                <w:sz w:val="16"/>
              </w:rPr>
            </w:pPr>
            <w:r>
              <w:rPr>
                <w:spacing w:val="-10"/>
                <w:sz w:val="16"/>
              </w:rPr>
              <w:t>4</w:t>
            </w:r>
          </w:p>
        </w:tc>
        <w:tc>
          <w:tcPr>
            <w:tcW w:w="416" w:type="dxa"/>
          </w:tcPr>
          <w:p>
            <w:pPr>
              <w:pStyle w:val="TableParagraph"/>
              <w:spacing w:line="156" w:lineRule="exact" w:before="113"/>
              <w:rPr>
                <w:sz w:val="16"/>
              </w:rPr>
            </w:pPr>
            <w:r>
              <w:rPr>
                <w:spacing w:val="-10"/>
                <w:sz w:val="16"/>
              </w:rPr>
              <w:t>3</w:t>
            </w:r>
          </w:p>
        </w:tc>
        <w:tc>
          <w:tcPr>
            <w:tcW w:w="464" w:type="dxa"/>
          </w:tcPr>
          <w:p>
            <w:pPr>
              <w:pStyle w:val="TableParagraph"/>
              <w:spacing w:line="156" w:lineRule="exact" w:before="113"/>
              <w:ind w:left="8"/>
              <w:rPr>
                <w:sz w:val="16"/>
              </w:rPr>
            </w:pPr>
            <w:r>
              <w:rPr>
                <w:spacing w:val="-10"/>
                <w:sz w:val="16"/>
              </w:rPr>
              <w:t>2</w:t>
            </w:r>
          </w:p>
        </w:tc>
        <w:tc>
          <w:tcPr>
            <w:tcW w:w="464" w:type="dxa"/>
          </w:tcPr>
          <w:p>
            <w:pPr>
              <w:pStyle w:val="TableParagraph"/>
              <w:spacing w:line="156" w:lineRule="exact" w:before="113"/>
              <w:ind w:left="8" w:right="1"/>
              <w:rPr>
                <w:sz w:val="16"/>
              </w:rPr>
            </w:pPr>
            <w:r>
              <w:rPr>
                <w:spacing w:val="-10"/>
                <w:sz w:val="16"/>
              </w:rPr>
              <w:t>4</w:t>
            </w:r>
          </w:p>
        </w:tc>
        <w:tc>
          <w:tcPr>
            <w:tcW w:w="504" w:type="dxa"/>
          </w:tcPr>
          <w:p>
            <w:pPr>
              <w:pStyle w:val="TableParagraph"/>
              <w:spacing w:line="179" w:lineRule="exact"/>
              <w:ind w:left="9" w:right="1"/>
              <w:rPr>
                <w:b/>
                <w:sz w:val="16"/>
              </w:rPr>
            </w:pPr>
            <w:r>
              <w:rPr>
                <w:b/>
                <w:spacing w:val="-5"/>
                <w:sz w:val="16"/>
              </w:rPr>
              <w:t>13</w:t>
            </w:r>
          </w:p>
        </w:tc>
        <w:tc>
          <w:tcPr>
            <w:tcW w:w="464" w:type="dxa"/>
          </w:tcPr>
          <w:p>
            <w:pPr>
              <w:pStyle w:val="TableParagraph"/>
              <w:spacing w:line="156" w:lineRule="exact" w:before="113"/>
              <w:ind w:left="8"/>
              <w:rPr>
                <w:sz w:val="16"/>
              </w:rPr>
            </w:pPr>
            <w:r>
              <w:rPr>
                <w:spacing w:val="-10"/>
                <w:sz w:val="16"/>
              </w:rPr>
              <w:t>5</w:t>
            </w:r>
          </w:p>
        </w:tc>
        <w:tc>
          <w:tcPr>
            <w:tcW w:w="504" w:type="dxa"/>
          </w:tcPr>
          <w:p>
            <w:pPr>
              <w:pStyle w:val="TableParagraph"/>
              <w:spacing w:line="156" w:lineRule="exact" w:before="113"/>
              <w:ind w:left="9"/>
              <w:rPr>
                <w:sz w:val="16"/>
              </w:rPr>
            </w:pPr>
            <w:r>
              <w:rPr>
                <w:spacing w:val="-10"/>
                <w:sz w:val="16"/>
              </w:rPr>
              <w:t>4</w:t>
            </w:r>
          </w:p>
        </w:tc>
        <w:tc>
          <w:tcPr>
            <w:tcW w:w="588" w:type="dxa"/>
          </w:tcPr>
          <w:p>
            <w:pPr>
              <w:pStyle w:val="TableParagraph"/>
              <w:spacing w:line="156" w:lineRule="exact" w:before="113"/>
              <w:ind w:left="5"/>
              <w:rPr>
                <w:sz w:val="16"/>
              </w:rPr>
            </w:pPr>
            <w:r>
              <w:rPr>
                <w:spacing w:val="-10"/>
                <w:sz w:val="16"/>
              </w:rPr>
              <w:t>3</w:t>
            </w:r>
          </w:p>
        </w:tc>
        <w:tc>
          <w:tcPr>
            <w:tcW w:w="592" w:type="dxa"/>
          </w:tcPr>
          <w:p>
            <w:pPr>
              <w:pStyle w:val="TableParagraph"/>
              <w:spacing w:line="156" w:lineRule="exact" w:before="113"/>
              <w:ind w:left="1"/>
              <w:rPr>
                <w:sz w:val="16"/>
              </w:rPr>
            </w:pPr>
            <w:r>
              <w:rPr>
                <w:spacing w:val="-10"/>
                <w:sz w:val="16"/>
              </w:rPr>
              <w:t>4</w:t>
            </w:r>
          </w:p>
        </w:tc>
        <w:tc>
          <w:tcPr>
            <w:tcW w:w="573" w:type="dxa"/>
          </w:tcPr>
          <w:p>
            <w:pPr>
              <w:pStyle w:val="TableParagraph"/>
              <w:spacing w:line="179" w:lineRule="exact"/>
              <w:ind w:left="4"/>
              <w:rPr>
                <w:b/>
                <w:sz w:val="16"/>
              </w:rPr>
            </w:pPr>
            <w:r>
              <w:rPr>
                <w:b/>
                <w:spacing w:val="-5"/>
                <w:sz w:val="16"/>
              </w:rPr>
              <w:t>16</w:t>
            </w:r>
          </w:p>
        </w:tc>
        <w:tc>
          <w:tcPr>
            <w:tcW w:w="588" w:type="dxa"/>
          </w:tcPr>
          <w:p>
            <w:pPr>
              <w:pStyle w:val="TableParagraph"/>
              <w:spacing w:line="156" w:lineRule="exact" w:before="113"/>
              <w:ind w:left="5" w:right="1"/>
              <w:rPr>
                <w:sz w:val="16"/>
              </w:rPr>
            </w:pPr>
            <w:r>
              <w:rPr>
                <w:spacing w:val="-10"/>
                <w:sz w:val="16"/>
              </w:rPr>
              <w:t>3</w:t>
            </w:r>
          </w:p>
        </w:tc>
        <w:tc>
          <w:tcPr>
            <w:tcW w:w="588" w:type="dxa"/>
          </w:tcPr>
          <w:p>
            <w:pPr>
              <w:pStyle w:val="TableParagraph"/>
              <w:spacing w:line="156" w:lineRule="exact" w:before="113"/>
              <w:ind w:left="5" w:right="1"/>
              <w:rPr>
                <w:sz w:val="16"/>
              </w:rPr>
            </w:pPr>
            <w:r>
              <w:rPr>
                <w:spacing w:val="-10"/>
                <w:sz w:val="16"/>
              </w:rPr>
              <w:t>3</w:t>
            </w:r>
          </w:p>
        </w:tc>
        <w:tc>
          <w:tcPr>
            <w:tcW w:w="588" w:type="dxa"/>
          </w:tcPr>
          <w:p>
            <w:pPr>
              <w:pStyle w:val="TableParagraph"/>
              <w:spacing w:line="156" w:lineRule="exact" w:before="113"/>
              <w:ind w:left="5" w:right="2"/>
              <w:rPr>
                <w:sz w:val="16"/>
              </w:rPr>
            </w:pPr>
            <w:r>
              <w:rPr>
                <w:spacing w:val="-10"/>
                <w:sz w:val="16"/>
              </w:rPr>
              <w:t>4</w:t>
            </w:r>
          </w:p>
        </w:tc>
        <w:tc>
          <w:tcPr>
            <w:tcW w:w="593" w:type="dxa"/>
          </w:tcPr>
          <w:p>
            <w:pPr>
              <w:pStyle w:val="TableParagraph"/>
              <w:spacing w:line="156" w:lineRule="exact" w:before="113"/>
              <w:ind w:left="7"/>
              <w:rPr>
                <w:sz w:val="16"/>
              </w:rPr>
            </w:pPr>
            <w:r>
              <w:rPr>
                <w:spacing w:val="-10"/>
                <w:sz w:val="16"/>
              </w:rPr>
              <w:t>5</w:t>
            </w:r>
          </w:p>
        </w:tc>
        <w:tc>
          <w:tcPr>
            <w:tcW w:w="628" w:type="dxa"/>
          </w:tcPr>
          <w:p>
            <w:pPr>
              <w:pStyle w:val="TableParagraph"/>
              <w:spacing w:line="179" w:lineRule="exact"/>
              <w:ind w:left="3"/>
              <w:rPr>
                <w:b/>
                <w:sz w:val="16"/>
              </w:rPr>
            </w:pPr>
            <w:r>
              <w:rPr>
                <w:b/>
                <w:spacing w:val="-5"/>
                <w:sz w:val="16"/>
              </w:rPr>
              <w:t>15</w:t>
            </w:r>
          </w:p>
        </w:tc>
        <w:tc>
          <w:tcPr>
            <w:tcW w:w="836" w:type="dxa"/>
          </w:tcPr>
          <w:p>
            <w:pPr>
              <w:pStyle w:val="TableParagraph"/>
              <w:spacing w:line="160" w:lineRule="exact" w:before="109"/>
              <w:ind w:left="3"/>
              <w:rPr>
                <w:b/>
                <w:sz w:val="16"/>
              </w:rPr>
            </w:pPr>
            <w:r>
              <w:rPr>
                <w:b/>
                <w:spacing w:val="-5"/>
                <w:sz w:val="16"/>
              </w:rPr>
              <w:t>56</w:t>
            </w:r>
          </w:p>
        </w:tc>
        <w:tc>
          <w:tcPr>
            <w:tcW w:w="984" w:type="dxa"/>
          </w:tcPr>
          <w:p>
            <w:pPr>
              <w:pStyle w:val="TableParagraph"/>
              <w:spacing w:before="1"/>
              <w:ind w:left="7"/>
              <w:rPr>
                <w:sz w:val="16"/>
              </w:rPr>
            </w:pPr>
            <w:r>
              <w:rPr>
                <w:spacing w:val="-2"/>
                <w:sz w:val="16"/>
              </w:rPr>
              <w:t>TINGGI</w:t>
            </w:r>
          </w:p>
        </w:tc>
        <w:tc>
          <w:tcPr>
            <w:tcW w:w="712" w:type="dxa"/>
          </w:tcPr>
          <w:p>
            <w:pPr>
              <w:pStyle w:val="TableParagraph"/>
              <w:spacing w:line="156" w:lineRule="exact" w:before="113"/>
              <w:ind w:left="8"/>
              <w:rPr>
                <w:sz w:val="16"/>
              </w:rPr>
            </w:pPr>
            <w:r>
              <w:rPr>
                <w:spacing w:val="-10"/>
                <w:sz w:val="16"/>
              </w:rPr>
              <w:t>3</w:t>
            </w:r>
          </w:p>
        </w:tc>
      </w:tr>
      <w:tr>
        <w:trPr>
          <w:trHeight w:val="289" w:hRule="atLeast"/>
        </w:trPr>
        <w:tc>
          <w:tcPr>
            <w:tcW w:w="680" w:type="dxa"/>
          </w:tcPr>
          <w:p>
            <w:pPr>
              <w:pStyle w:val="TableParagraph"/>
              <w:spacing w:line="156" w:lineRule="exact" w:before="113"/>
              <w:ind w:left="8"/>
              <w:rPr>
                <w:sz w:val="16"/>
              </w:rPr>
            </w:pPr>
            <w:r>
              <w:rPr>
                <w:spacing w:val="-5"/>
                <w:sz w:val="16"/>
              </w:rPr>
              <w:t>31</w:t>
            </w:r>
          </w:p>
        </w:tc>
        <w:tc>
          <w:tcPr>
            <w:tcW w:w="408" w:type="dxa"/>
          </w:tcPr>
          <w:p>
            <w:pPr>
              <w:pStyle w:val="TableParagraph"/>
              <w:spacing w:line="156" w:lineRule="exact" w:before="113"/>
              <w:ind w:left="7"/>
              <w:rPr>
                <w:sz w:val="16"/>
              </w:rPr>
            </w:pPr>
            <w:r>
              <w:rPr>
                <w:spacing w:val="-10"/>
                <w:sz w:val="16"/>
              </w:rPr>
              <w:t>3</w:t>
            </w:r>
          </w:p>
        </w:tc>
        <w:tc>
          <w:tcPr>
            <w:tcW w:w="540" w:type="dxa"/>
          </w:tcPr>
          <w:p>
            <w:pPr>
              <w:pStyle w:val="TableParagraph"/>
              <w:spacing w:line="156" w:lineRule="exact" w:before="113"/>
              <w:ind w:left="4"/>
              <w:rPr>
                <w:sz w:val="16"/>
              </w:rPr>
            </w:pPr>
            <w:r>
              <w:rPr>
                <w:spacing w:val="-10"/>
                <w:sz w:val="16"/>
              </w:rPr>
              <w:t>4</w:t>
            </w:r>
          </w:p>
        </w:tc>
        <w:tc>
          <w:tcPr>
            <w:tcW w:w="601" w:type="dxa"/>
          </w:tcPr>
          <w:p>
            <w:pPr>
              <w:pStyle w:val="TableParagraph"/>
              <w:spacing w:line="156" w:lineRule="exact" w:before="113"/>
              <w:ind w:left="8"/>
              <w:rPr>
                <w:sz w:val="16"/>
              </w:rPr>
            </w:pPr>
            <w:r>
              <w:rPr>
                <w:spacing w:val="-10"/>
                <w:sz w:val="16"/>
              </w:rPr>
              <w:t>4</w:t>
            </w:r>
          </w:p>
        </w:tc>
        <w:tc>
          <w:tcPr>
            <w:tcW w:w="432" w:type="dxa"/>
          </w:tcPr>
          <w:p>
            <w:pPr>
              <w:pStyle w:val="TableParagraph"/>
              <w:spacing w:line="156" w:lineRule="exact" w:before="113"/>
              <w:ind w:left="7"/>
              <w:rPr>
                <w:sz w:val="16"/>
              </w:rPr>
            </w:pPr>
            <w:r>
              <w:rPr>
                <w:spacing w:val="-10"/>
                <w:sz w:val="16"/>
              </w:rPr>
              <w:t>3</w:t>
            </w:r>
          </w:p>
        </w:tc>
        <w:tc>
          <w:tcPr>
            <w:tcW w:w="588" w:type="dxa"/>
          </w:tcPr>
          <w:p>
            <w:pPr>
              <w:pStyle w:val="TableParagraph"/>
              <w:spacing w:line="179" w:lineRule="exact"/>
              <w:ind w:left="5" w:right="2"/>
              <w:rPr>
                <w:b/>
                <w:sz w:val="16"/>
              </w:rPr>
            </w:pPr>
            <w:r>
              <w:rPr>
                <w:b/>
                <w:spacing w:val="-5"/>
                <w:sz w:val="16"/>
              </w:rPr>
              <w:t>14</w:t>
            </w:r>
          </w:p>
        </w:tc>
        <w:tc>
          <w:tcPr>
            <w:tcW w:w="576" w:type="dxa"/>
          </w:tcPr>
          <w:p>
            <w:pPr>
              <w:pStyle w:val="TableParagraph"/>
              <w:spacing w:line="156" w:lineRule="exact" w:before="113"/>
              <w:ind w:left="7"/>
              <w:rPr>
                <w:sz w:val="16"/>
              </w:rPr>
            </w:pPr>
            <w:r>
              <w:rPr>
                <w:spacing w:val="-10"/>
                <w:sz w:val="16"/>
              </w:rPr>
              <w:t>3</w:t>
            </w:r>
          </w:p>
        </w:tc>
        <w:tc>
          <w:tcPr>
            <w:tcW w:w="416" w:type="dxa"/>
          </w:tcPr>
          <w:p>
            <w:pPr>
              <w:pStyle w:val="TableParagraph"/>
              <w:spacing w:line="156" w:lineRule="exact" w:before="113"/>
              <w:rPr>
                <w:sz w:val="16"/>
              </w:rPr>
            </w:pPr>
            <w:r>
              <w:rPr>
                <w:spacing w:val="-10"/>
                <w:sz w:val="16"/>
              </w:rPr>
              <w:t>3</w:t>
            </w:r>
          </w:p>
        </w:tc>
        <w:tc>
          <w:tcPr>
            <w:tcW w:w="464" w:type="dxa"/>
          </w:tcPr>
          <w:p>
            <w:pPr>
              <w:pStyle w:val="TableParagraph"/>
              <w:spacing w:line="156" w:lineRule="exact" w:before="113"/>
              <w:ind w:left="8"/>
              <w:rPr>
                <w:sz w:val="16"/>
              </w:rPr>
            </w:pPr>
            <w:r>
              <w:rPr>
                <w:spacing w:val="-10"/>
                <w:sz w:val="16"/>
              </w:rPr>
              <w:t>3</w:t>
            </w:r>
          </w:p>
        </w:tc>
        <w:tc>
          <w:tcPr>
            <w:tcW w:w="464" w:type="dxa"/>
          </w:tcPr>
          <w:p>
            <w:pPr>
              <w:pStyle w:val="TableParagraph"/>
              <w:spacing w:line="156" w:lineRule="exact" w:before="113"/>
              <w:ind w:left="8" w:right="1"/>
              <w:rPr>
                <w:sz w:val="16"/>
              </w:rPr>
            </w:pPr>
            <w:r>
              <w:rPr>
                <w:spacing w:val="-10"/>
                <w:sz w:val="16"/>
              </w:rPr>
              <w:t>3</w:t>
            </w:r>
          </w:p>
        </w:tc>
        <w:tc>
          <w:tcPr>
            <w:tcW w:w="504" w:type="dxa"/>
          </w:tcPr>
          <w:p>
            <w:pPr>
              <w:pStyle w:val="TableParagraph"/>
              <w:spacing w:line="179" w:lineRule="exact"/>
              <w:ind w:left="9" w:right="1"/>
              <w:rPr>
                <w:b/>
                <w:sz w:val="16"/>
              </w:rPr>
            </w:pPr>
            <w:r>
              <w:rPr>
                <w:b/>
                <w:spacing w:val="-5"/>
                <w:sz w:val="16"/>
              </w:rPr>
              <w:t>12</w:t>
            </w:r>
          </w:p>
        </w:tc>
        <w:tc>
          <w:tcPr>
            <w:tcW w:w="464" w:type="dxa"/>
          </w:tcPr>
          <w:p>
            <w:pPr>
              <w:pStyle w:val="TableParagraph"/>
              <w:spacing w:line="156" w:lineRule="exact" w:before="113"/>
              <w:ind w:left="8"/>
              <w:rPr>
                <w:sz w:val="16"/>
              </w:rPr>
            </w:pPr>
            <w:r>
              <w:rPr>
                <w:spacing w:val="-10"/>
                <w:sz w:val="16"/>
              </w:rPr>
              <w:t>4</w:t>
            </w:r>
          </w:p>
        </w:tc>
        <w:tc>
          <w:tcPr>
            <w:tcW w:w="504" w:type="dxa"/>
          </w:tcPr>
          <w:p>
            <w:pPr>
              <w:pStyle w:val="TableParagraph"/>
              <w:spacing w:line="156" w:lineRule="exact" w:before="113"/>
              <w:ind w:left="9"/>
              <w:rPr>
                <w:sz w:val="16"/>
              </w:rPr>
            </w:pPr>
            <w:r>
              <w:rPr>
                <w:spacing w:val="-10"/>
                <w:sz w:val="16"/>
              </w:rPr>
              <w:t>3</w:t>
            </w:r>
          </w:p>
        </w:tc>
        <w:tc>
          <w:tcPr>
            <w:tcW w:w="588" w:type="dxa"/>
          </w:tcPr>
          <w:p>
            <w:pPr>
              <w:pStyle w:val="TableParagraph"/>
              <w:spacing w:line="156" w:lineRule="exact" w:before="113"/>
              <w:ind w:left="5"/>
              <w:rPr>
                <w:sz w:val="16"/>
              </w:rPr>
            </w:pPr>
            <w:r>
              <w:rPr>
                <w:spacing w:val="-10"/>
                <w:sz w:val="16"/>
              </w:rPr>
              <w:t>3</w:t>
            </w:r>
          </w:p>
        </w:tc>
        <w:tc>
          <w:tcPr>
            <w:tcW w:w="592" w:type="dxa"/>
          </w:tcPr>
          <w:p>
            <w:pPr>
              <w:pStyle w:val="TableParagraph"/>
              <w:spacing w:line="156" w:lineRule="exact" w:before="113"/>
              <w:ind w:left="1"/>
              <w:rPr>
                <w:sz w:val="16"/>
              </w:rPr>
            </w:pPr>
            <w:r>
              <w:rPr>
                <w:spacing w:val="-10"/>
                <w:sz w:val="16"/>
              </w:rPr>
              <w:t>3</w:t>
            </w:r>
          </w:p>
        </w:tc>
        <w:tc>
          <w:tcPr>
            <w:tcW w:w="573" w:type="dxa"/>
          </w:tcPr>
          <w:p>
            <w:pPr>
              <w:pStyle w:val="TableParagraph"/>
              <w:spacing w:line="179" w:lineRule="exact"/>
              <w:ind w:left="4"/>
              <w:rPr>
                <w:b/>
                <w:sz w:val="16"/>
              </w:rPr>
            </w:pPr>
            <w:r>
              <w:rPr>
                <w:b/>
                <w:spacing w:val="-5"/>
                <w:sz w:val="16"/>
              </w:rPr>
              <w:t>13</w:t>
            </w:r>
          </w:p>
        </w:tc>
        <w:tc>
          <w:tcPr>
            <w:tcW w:w="588" w:type="dxa"/>
          </w:tcPr>
          <w:p>
            <w:pPr>
              <w:pStyle w:val="TableParagraph"/>
              <w:spacing w:line="156" w:lineRule="exact" w:before="113"/>
              <w:ind w:left="5" w:right="1"/>
              <w:rPr>
                <w:sz w:val="16"/>
              </w:rPr>
            </w:pPr>
            <w:r>
              <w:rPr>
                <w:spacing w:val="-10"/>
                <w:sz w:val="16"/>
              </w:rPr>
              <w:t>4</w:t>
            </w:r>
          </w:p>
        </w:tc>
        <w:tc>
          <w:tcPr>
            <w:tcW w:w="588" w:type="dxa"/>
          </w:tcPr>
          <w:p>
            <w:pPr>
              <w:pStyle w:val="TableParagraph"/>
              <w:spacing w:line="156" w:lineRule="exact" w:before="113"/>
              <w:ind w:left="5" w:right="1"/>
              <w:rPr>
                <w:sz w:val="16"/>
              </w:rPr>
            </w:pPr>
            <w:r>
              <w:rPr>
                <w:spacing w:val="-10"/>
                <w:sz w:val="16"/>
              </w:rPr>
              <w:t>4</w:t>
            </w:r>
          </w:p>
        </w:tc>
        <w:tc>
          <w:tcPr>
            <w:tcW w:w="588" w:type="dxa"/>
          </w:tcPr>
          <w:p>
            <w:pPr>
              <w:pStyle w:val="TableParagraph"/>
              <w:spacing w:line="156" w:lineRule="exact" w:before="113"/>
              <w:ind w:left="5" w:right="2"/>
              <w:rPr>
                <w:sz w:val="16"/>
              </w:rPr>
            </w:pPr>
            <w:r>
              <w:rPr>
                <w:spacing w:val="-10"/>
                <w:sz w:val="16"/>
              </w:rPr>
              <w:t>3</w:t>
            </w:r>
          </w:p>
        </w:tc>
        <w:tc>
          <w:tcPr>
            <w:tcW w:w="593" w:type="dxa"/>
          </w:tcPr>
          <w:p>
            <w:pPr>
              <w:pStyle w:val="TableParagraph"/>
              <w:spacing w:line="156" w:lineRule="exact" w:before="113"/>
              <w:ind w:left="7"/>
              <w:rPr>
                <w:sz w:val="16"/>
              </w:rPr>
            </w:pPr>
            <w:r>
              <w:rPr>
                <w:spacing w:val="-10"/>
                <w:sz w:val="16"/>
              </w:rPr>
              <w:t>4</w:t>
            </w:r>
          </w:p>
        </w:tc>
        <w:tc>
          <w:tcPr>
            <w:tcW w:w="628" w:type="dxa"/>
          </w:tcPr>
          <w:p>
            <w:pPr>
              <w:pStyle w:val="TableParagraph"/>
              <w:spacing w:line="179" w:lineRule="exact"/>
              <w:ind w:left="3"/>
              <w:rPr>
                <w:b/>
                <w:sz w:val="16"/>
              </w:rPr>
            </w:pPr>
            <w:r>
              <w:rPr>
                <w:b/>
                <w:spacing w:val="-5"/>
                <w:sz w:val="16"/>
              </w:rPr>
              <w:t>15</w:t>
            </w:r>
          </w:p>
        </w:tc>
        <w:tc>
          <w:tcPr>
            <w:tcW w:w="836" w:type="dxa"/>
          </w:tcPr>
          <w:p>
            <w:pPr>
              <w:pStyle w:val="TableParagraph"/>
              <w:spacing w:line="160" w:lineRule="exact" w:before="109"/>
              <w:ind w:left="3"/>
              <w:rPr>
                <w:b/>
                <w:sz w:val="16"/>
              </w:rPr>
            </w:pPr>
            <w:r>
              <w:rPr>
                <w:b/>
                <w:spacing w:val="-5"/>
                <w:sz w:val="16"/>
              </w:rPr>
              <w:t>54</w:t>
            </w:r>
          </w:p>
        </w:tc>
        <w:tc>
          <w:tcPr>
            <w:tcW w:w="984" w:type="dxa"/>
          </w:tcPr>
          <w:p>
            <w:pPr>
              <w:pStyle w:val="TableParagraph"/>
              <w:spacing w:before="1"/>
              <w:ind w:left="7"/>
              <w:rPr>
                <w:sz w:val="16"/>
              </w:rPr>
            </w:pPr>
            <w:r>
              <w:rPr>
                <w:spacing w:val="-2"/>
                <w:sz w:val="16"/>
              </w:rPr>
              <w:t>TINGGI</w:t>
            </w:r>
          </w:p>
        </w:tc>
        <w:tc>
          <w:tcPr>
            <w:tcW w:w="712" w:type="dxa"/>
          </w:tcPr>
          <w:p>
            <w:pPr>
              <w:pStyle w:val="TableParagraph"/>
              <w:spacing w:line="156" w:lineRule="exact" w:before="113"/>
              <w:ind w:left="8"/>
              <w:rPr>
                <w:sz w:val="16"/>
              </w:rPr>
            </w:pPr>
            <w:r>
              <w:rPr>
                <w:spacing w:val="-10"/>
                <w:sz w:val="16"/>
              </w:rPr>
              <w:t>3</w:t>
            </w:r>
          </w:p>
        </w:tc>
      </w:tr>
      <w:tr>
        <w:trPr>
          <w:trHeight w:val="290" w:hRule="atLeast"/>
        </w:trPr>
        <w:tc>
          <w:tcPr>
            <w:tcW w:w="680" w:type="dxa"/>
          </w:tcPr>
          <w:p>
            <w:pPr>
              <w:pStyle w:val="TableParagraph"/>
              <w:spacing w:line="156" w:lineRule="exact" w:before="113"/>
              <w:ind w:left="8"/>
              <w:rPr>
                <w:sz w:val="16"/>
              </w:rPr>
            </w:pPr>
            <w:r>
              <w:rPr>
                <w:spacing w:val="-5"/>
                <w:sz w:val="16"/>
              </w:rPr>
              <w:t>32</w:t>
            </w:r>
          </w:p>
        </w:tc>
        <w:tc>
          <w:tcPr>
            <w:tcW w:w="408" w:type="dxa"/>
          </w:tcPr>
          <w:p>
            <w:pPr>
              <w:pStyle w:val="TableParagraph"/>
              <w:spacing w:line="156" w:lineRule="exact" w:before="113"/>
              <w:ind w:left="7"/>
              <w:rPr>
                <w:sz w:val="16"/>
              </w:rPr>
            </w:pPr>
            <w:r>
              <w:rPr>
                <w:spacing w:val="-10"/>
                <w:sz w:val="16"/>
              </w:rPr>
              <w:t>2</w:t>
            </w:r>
          </w:p>
        </w:tc>
        <w:tc>
          <w:tcPr>
            <w:tcW w:w="540" w:type="dxa"/>
          </w:tcPr>
          <w:p>
            <w:pPr>
              <w:pStyle w:val="TableParagraph"/>
              <w:spacing w:line="156" w:lineRule="exact" w:before="113"/>
              <w:ind w:left="4"/>
              <w:rPr>
                <w:sz w:val="16"/>
              </w:rPr>
            </w:pPr>
            <w:r>
              <w:rPr>
                <w:spacing w:val="-10"/>
                <w:sz w:val="16"/>
              </w:rPr>
              <w:t>2</w:t>
            </w:r>
          </w:p>
        </w:tc>
        <w:tc>
          <w:tcPr>
            <w:tcW w:w="601" w:type="dxa"/>
          </w:tcPr>
          <w:p>
            <w:pPr>
              <w:pStyle w:val="TableParagraph"/>
              <w:spacing w:line="156" w:lineRule="exact" w:before="113"/>
              <w:ind w:left="8"/>
              <w:rPr>
                <w:sz w:val="16"/>
              </w:rPr>
            </w:pPr>
            <w:r>
              <w:rPr>
                <w:spacing w:val="-10"/>
                <w:sz w:val="16"/>
              </w:rPr>
              <w:t>2</w:t>
            </w:r>
          </w:p>
        </w:tc>
        <w:tc>
          <w:tcPr>
            <w:tcW w:w="432" w:type="dxa"/>
          </w:tcPr>
          <w:p>
            <w:pPr>
              <w:pStyle w:val="TableParagraph"/>
              <w:spacing w:line="156" w:lineRule="exact" w:before="113"/>
              <w:ind w:left="7"/>
              <w:rPr>
                <w:sz w:val="16"/>
              </w:rPr>
            </w:pPr>
            <w:r>
              <w:rPr>
                <w:spacing w:val="-10"/>
                <w:sz w:val="16"/>
              </w:rPr>
              <w:t>2</w:t>
            </w:r>
          </w:p>
        </w:tc>
        <w:tc>
          <w:tcPr>
            <w:tcW w:w="588" w:type="dxa"/>
          </w:tcPr>
          <w:p>
            <w:pPr>
              <w:pStyle w:val="TableParagraph"/>
              <w:spacing w:line="179" w:lineRule="exact"/>
              <w:ind w:left="5" w:right="2"/>
              <w:rPr>
                <w:b/>
                <w:sz w:val="16"/>
              </w:rPr>
            </w:pPr>
            <w:r>
              <w:rPr>
                <w:b/>
                <w:spacing w:val="-10"/>
                <w:sz w:val="16"/>
              </w:rPr>
              <w:t>8</w:t>
            </w:r>
          </w:p>
        </w:tc>
        <w:tc>
          <w:tcPr>
            <w:tcW w:w="576" w:type="dxa"/>
          </w:tcPr>
          <w:p>
            <w:pPr>
              <w:pStyle w:val="TableParagraph"/>
              <w:spacing w:line="156" w:lineRule="exact" w:before="113"/>
              <w:ind w:left="7"/>
              <w:rPr>
                <w:sz w:val="16"/>
              </w:rPr>
            </w:pPr>
            <w:r>
              <w:rPr>
                <w:spacing w:val="-10"/>
                <w:sz w:val="16"/>
              </w:rPr>
              <w:t>4</w:t>
            </w:r>
          </w:p>
        </w:tc>
        <w:tc>
          <w:tcPr>
            <w:tcW w:w="416" w:type="dxa"/>
          </w:tcPr>
          <w:p>
            <w:pPr>
              <w:pStyle w:val="TableParagraph"/>
              <w:spacing w:line="156" w:lineRule="exact" w:before="113"/>
              <w:rPr>
                <w:sz w:val="16"/>
              </w:rPr>
            </w:pPr>
            <w:r>
              <w:rPr>
                <w:spacing w:val="-10"/>
                <w:sz w:val="16"/>
              </w:rPr>
              <w:t>2</w:t>
            </w:r>
          </w:p>
        </w:tc>
        <w:tc>
          <w:tcPr>
            <w:tcW w:w="464" w:type="dxa"/>
          </w:tcPr>
          <w:p>
            <w:pPr>
              <w:pStyle w:val="TableParagraph"/>
              <w:spacing w:line="156" w:lineRule="exact" w:before="113"/>
              <w:ind w:left="8"/>
              <w:rPr>
                <w:sz w:val="16"/>
              </w:rPr>
            </w:pPr>
            <w:r>
              <w:rPr>
                <w:spacing w:val="-10"/>
                <w:sz w:val="16"/>
              </w:rPr>
              <w:t>2</w:t>
            </w:r>
          </w:p>
        </w:tc>
        <w:tc>
          <w:tcPr>
            <w:tcW w:w="464" w:type="dxa"/>
          </w:tcPr>
          <w:p>
            <w:pPr>
              <w:pStyle w:val="TableParagraph"/>
              <w:spacing w:line="156" w:lineRule="exact" w:before="113"/>
              <w:ind w:left="8" w:right="1"/>
              <w:rPr>
                <w:sz w:val="16"/>
              </w:rPr>
            </w:pPr>
            <w:r>
              <w:rPr>
                <w:spacing w:val="-10"/>
                <w:sz w:val="16"/>
              </w:rPr>
              <w:t>2</w:t>
            </w:r>
          </w:p>
        </w:tc>
        <w:tc>
          <w:tcPr>
            <w:tcW w:w="504" w:type="dxa"/>
          </w:tcPr>
          <w:p>
            <w:pPr>
              <w:pStyle w:val="TableParagraph"/>
              <w:spacing w:line="179" w:lineRule="exact"/>
              <w:ind w:left="9" w:right="1"/>
              <w:rPr>
                <w:b/>
                <w:sz w:val="16"/>
              </w:rPr>
            </w:pPr>
            <w:r>
              <w:rPr>
                <w:b/>
                <w:spacing w:val="-5"/>
                <w:sz w:val="16"/>
              </w:rPr>
              <w:t>10</w:t>
            </w:r>
          </w:p>
        </w:tc>
        <w:tc>
          <w:tcPr>
            <w:tcW w:w="464" w:type="dxa"/>
          </w:tcPr>
          <w:p>
            <w:pPr>
              <w:pStyle w:val="TableParagraph"/>
              <w:spacing w:line="156" w:lineRule="exact" w:before="113"/>
              <w:ind w:left="8"/>
              <w:rPr>
                <w:sz w:val="16"/>
              </w:rPr>
            </w:pPr>
            <w:r>
              <w:rPr>
                <w:spacing w:val="-10"/>
                <w:sz w:val="16"/>
              </w:rPr>
              <w:t>4</w:t>
            </w:r>
          </w:p>
        </w:tc>
        <w:tc>
          <w:tcPr>
            <w:tcW w:w="504" w:type="dxa"/>
          </w:tcPr>
          <w:p>
            <w:pPr>
              <w:pStyle w:val="TableParagraph"/>
              <w:spacing w:line="156" w:lineRule="exact" w:before="113"/>
              <w:ind w:left="9"/>
              <w:rPr>
                <w:sz w:val="16"/>
              </w:rPr>
            </w:pPr>
            <w:r>
              <w:rPr>
                <w:spacing w:val="-10"/>
                <w:sz w:val="16"/>
              </w:rPr>
              <w:t>4</w:t>
            </w:r>
          </w:p>
        </w:tc>
        <w:tc>
          <w:tcPr>
            <w:tcW w:w="588" w:type="dxa"/>
          </w:tcPr>
          <w:p>
            <w:pPr>
              <w:pStyle w:val="TableParagraph"/>
              <w:spacing w:line="156" w:lineRule="exact" w:before="113"/>
              <w:ind w:left="5"/>
              <w:rPr>
                <w:sz w:val="16"/>
              </w:rPr>
            </w:pPr>
            <w:r>
              <w:rPr>
                <w:spacing w:val="-10"/>
                <w:sz w:val="16"/>
              </w:rPr>
              <w:t>3</w:t>
            </w:r>
          </w:p>
        </w:tc>
        <w:tc>
          <w:tcPr>
            <w:tcW w:w="592" w:type="dxa"/>
          </w:tcPr>
          <w:p>
            <w:pPr>
              <w:pStyle w:val="TableParagraph"/>
              <w:spacing w:line="156" w:lineRule="exact" w:before="113"/>
              <w:ind w:left="1"/>
              <w:rPr>
                <w:sz w:val="16"/>
              </w:rPr>
            </w:pPr>
            <w:r>
              <w:rPr>
                <w:spacing w:val="-10"/>
                <w:sz w:val="16"/>
              </w:rPr>
              <w:t>4</w:t>
            </w:r>
          </w:p>
        </w:tc>
        <w:tc>
          <w:tcPr>
            <w:tcW w:w="573" w:type="dxa"/>
          </w:tcPr>
          <w:p>
            <w:pPr>
              <w:pStyle w:val="TableParagraph"/>
              <w:spacing w:line="179" w:lineRule="exact"/>
              <w:ind w:left="4"/>
              <w:rPr>
                <w:b/>
                <w:sz w:val="16"/>
              </w:rPr>
            </w:pPr>
            <w:r>
              <w:rPr>
                <w:b/>
                <w:spacing w:val="-5"/>
                <w:sz w:val="16"/>
              </w:rPr>
              <w:t>15</w:t>
            </w:r>
          </w:p>
        </w:tc>
        <w:tc>
          <w:tcPr>
            <w:tcW w:w="588" w:type="dxa"/>
          </w:tcPr>
          <w:p>
            <w:pPr>
              <w:pStyle w:val="TableParagraph"/>
              <w:spacing w:line="156" w:lineRule="exact" w:before="113"/>
              <w:ind w:left="5" w:right="1"/>
              <w:rPr>
                <w:sz w:val="16"/>
              </w:rPr>
            </w:pPr>
            <w:r>
              <w:rPr>
                <w:spacing w:val="-10"/>
                <w:sz w:val="16"/>
              </w:rPr>
              <w:t>2</w:t>
            </w:r>
          </w:p>
        </w:tc>
        <w:tc>
          <w:tcPr>
            <w:tcW w:w="588" w:type="dxa"/>
          </w:tcPr>
          <w:p>
            <w:pPr>
              <w:pStyle w:val="TableParagraph"/>
              <w:spacing w:line="156" w:lineRule="exact" w:before="113"/>
              <w:ind w:left="5" w:right="1"/>
              <w:rPr>
                <w:sz w:val="16"/>
              </w:rPr>
            </w:pPr>
            <w:r>
              <w:rPr>
                <w:spacing w:val="-10"/>
                <w:sz w:val="16"/>
              </w:rPr>
              <w:t>4</w:t>
            </w:r>
          </w:p>
        </w:tc>
        <w:tc>
          <w:tcPr>
            <w:tcW w:w="588" w:type="dxa"/>
          </w:tcPr>
          <w:p>
            <w:pPr>
              <w:pStyle w:val="TableParagraph"/>
              <w:spacing w:line="156" w:lineRule="exact" w:before="113"/>
              <w:ind w:left="5" w:right="2"/>
              <w:rPr>
                <w:sz w:val="16"/>
              </w:rPr>
            </w:pPr>
            <w:r>
              <w:rPr>
                <w:spacing w:val="-10"/>
                <w:sz w:val="16"/>
              </w:rPr>
              <w:t>4</w:t>
            </w:r>
          </w:p>
        </w:tc>
        <w:tc>
          <w:tcPr>
            <w:tcW w:w="593" w:type="dxa"/>
          </w:tcPr>
          <w:p>
            <w:pPr>
              <w:pStyle w:val="TableParagraph"/>
              <w:spacing w:line="156" w:lineRule="exact" w:before="113"/>
              <w:ind w:left="7"/>
              <w:rPr>
                <w:sz w:val="16"/>
              </w:rPr>
            </w:pPr>
            <w:r>
              <w:rPr>
                <w:spacing w:val="-10"/>
                <w:sz w:val="16"/>
              </w:rPr>
              <w:t>1</w:t>
            </w:r>
          </w:p>
        </w:tc>
        <w:tc>
          <w:tcPr>
            <w:tcW w:w="628" w:type="dxa"/>
          </w:tcPr>
          <w:p>
            <w:pPr>
              <w:pStyle w:val="TableParagraph"/>
              <w:spacing w:line="179" w:lineRule="exact"/>
              <w:ind w:left="3"/>
              <w:rPr>
                <w:b/>
                <w:sz w:val="16"/>
              </w:rPr>
            </w:pPr>
            <w:r>
              <w:rPr>
                <w:b/>
                <w:spacing w:val="-5"/>
                <w:sz w:val="16"/>
              </w:rPr>
              <w:t>11</w:t>
            </w:r>
          </w:p>
        </w:tc>
        <w:tc>
          <w:tcPr>
            <w:tcW w:w="836" w:type="dxa"/>
          </w:tcPr>
          <w:p>
            <w:pPr>
              <w:pStyle w:val="TableParagraph"/>
              <w:spacing w:line="160" w:lineRule="exact" w:before="109"/>
              <w:ind w:left="3"/>
              <w:rPr>
                <w:b/>
                <w:sz w:val="16"/>
              </w:rPr>
            </w:pPr>
            <w:r>
              <w:rPr>
                <w:b/>
                <w:spacing w:val="-5"/>
                <w:sz w:val="16"/>
              </w:rPr>
              <w:t>44</w:t>
            </w:r>
          </w:p>
        </w:tc>
        <w:tc>
          <w:tcPr>
            <w:tcW w:w="984" w:type="dxa"/>
          </w:tcPr>
          <w:p>
            <w:pPr>
              <w:pStyle w:val="TableParagraph"/>
              <w:spacing w:before="1"/>
              <w:ind w:left="7"/>
              <w:rPr>
                <w:sz w:val="16"/>
              </w:rPr>
            </w:pPr>
            <w:r>
              <w:rPr>
                <w:spacing w:val="-2"/>
                <w:sz w:val="16"/>
              </w:rPr>
              <w:t>SEDANG</w:t>
            </w:r>
          </w:p>
        </w:tc>
        <w:tc>
          <w:tcPr>
            <w:tcW w:w="712" w:type="dxa"/>
          </w:tcPr>
          <w:p>
            <w:pPr>
              <w:pStyle w:val="TableParagraph"/>
              <w:spacing w:line="156" w:lineRule="exact" w:before="113"/>
              <w:ind w:left="8"/>
              <w:rPr>
                <w:sz w:val="16"/>
              </w:rPr>
            </w:pPr>
            <w:r>
              <w:rPr>
                <w:spacing w:val="-10"/>
                <w:sz w:val="16"/>
              </w:rPr>
              <w:t>2</w:t>
            </w:r>
          </w:p>
        </w:tc>
      </w:tr>
      <w:tr>
        <w:trPr>
          <w:trHeight w:val="290" w:hRule="atLeast"/>
        </w:trPr>
        <w:tc>
          <w:tcPr>
            <w:tcW w:w="680" w:type="dxa"/>
          </w:tcPr>
          <w:p>
            <w:pPr>
              <w:pStyle w:val="TableParagraph"/>
              <w:spacing w:line="156" w:lineRule="exact" w:before="114"/>
              <w:ind w:left="8"/>
              <w:rPr>
                <w:sz w:val="16"/>
              </w:rPr>
            </w:pPr>
            <w:r>
              <w:rPr>
                <w:spacing w:val="-5"/>
                <w:sz w:val="16"/>
              </w:rPr>
              <w:t>33</w:t>
            </w:r>
          </w:p>
        </w:tc>
        <w:tc>
          <w:tcPr>
            <w:tcW w:w="408" w:type="dxa"/>
          </w:tcPr>
          <w:p>
            <w:pPr>
              <w:pStyle w:val="TableParagraph"/>
              <w:spacing w:line="156" w:lineRule="exact" w:before="114"/>
              <w:ind w:left="7"/>
              <w:rPr>
                <w:sz w:val="16"/>
              </w:rPr>
            </w:pPr>
            <w:r>
              <w:rPr>
                <w:spacing w:val="-10"/>
                <w:sz w:val="16"/>
              </w:rPr>
              <w:t>3</w:t>
            </w:r>
          </w:p>
        </w:tc>
        <w:tc>
          <w:tcPr>
            <w:tcW w:w="540" w:type="dxa"/>
          </w:tcPr>
          <w:p>
            <w:pPr>
              <w:pStyle w:val="TableParagraph"/>
              <w:spacing w:line="156" w:lineRule="exact" w:before="114"/>
              <w:ind w:left="4"/>
              <w:rPr>
                <w:sz w:val="16"/>
              </w:rPr>
            </w:pPr>
            <w:r>
              <w:rPr>
                <w:spacing w:val="-10"/>
                <w:sz w:val="16"/>
              </w:rPr>
              <w:t>3</w:t>
            </w:r>
          </w:p>
        </w:tc>
        <w:tc>
          <w:tcPr>
            <w:tcW w:w="601" w:type="dxa"/>
          </w:tcPr>
          <w:p>
            <w:pPr>
              <w:pStyle w:val="TableParagraph"/>
              <w:spacing w:line="156" w:lineRule="exact" w:before="114"/>
              <w:ind w:left="8"/>
              <w:rPr>
                <w:sz w:val="16"/>
              </w:rPr>
            </w:pPr>
            <w:r>
              <w:rPr>
                <w:spacing w:val="-10"/>
                <w:sz w:val="16"/>
              </w:rPr>
              <w:t>3</w:t>
            </w:r>
          </w:p>
        </w:tc>
        <w:tc>
          <w:tcPr>
            <w:tcW w:w="432" w:type="dxa"/>
          </w:tcPr>
          <w:p>
            <w:pPr>
              <w:pStyle w:val="TableParagraph"/>
              <w:spacing w:line="156" w:lineRule="exact" w:before="114"/>
              <w:ind w:left="7"/>
              <w:rPr>
                <w:sz w:val="16"/>
              </w:rPr>
            </w:pPr>
            <w:r>
              <w:rPr>
                <w:spacing w:val="-10"/>
                <w:sz w:val="16"/>
              </w:rPr>
              <w:t>3</w:t>
            </w:r>
          </w:p>
        </w:tc>
        <w:tc>
          <w:tcPr>
            <w:tcW w:w="588" w:type="dxa"/>
          </w:tcPr>
          <w:p>
            <w:pPr>
              <w:pStyle w:val="TableParagraph"/>
              <w:spacing w:line="180" w:lineRule="exact"/>
              <w:ind w:left="5" w:right="2"/>
              <w:rPr>
                <w:b/>
                <w:sz w:val="16"/>
              </w:rPr>
            </w:pPr>
            <w:r>
              <w:rPr>
                <w:b/>
                <w:spacing w:val="-5"/>
                <w:sz w:val="16"/>
              </w:rPr>
              <w:t>12</w:t>
            </w:r>
          </w:p>
        </w:tc>
        <w:tc>
          <w:tcPr>
            <w:tcW w:w="576" w:type="dxa"/>
          </w:tcPr>
          <w:p>
            <w:pPr>
              <w:pStyle w:val="TableParagraph"/>
              <w:spacing w:line="156" w:lineRule="exact" w:before="114"/>
              <w:ind w:left="7"/>
              <w:rPr>
                <w:sz w:val="16"/>
              </w:rPr>
            </w:pPr>
            <w:r>
              <w:rPr>
                <w:spacing w:val="-10"/>
                <w:sz w:val="16"/>
              </w:rPr>
              <w:t>3</w:t>
            </w:r>
          </w:p>
        </w:tc>
        <w:tc>
          <w:tcPr>
            <w:tcW w:w="416" w:type="dxa"/>
          </w:tcPr>
          <w:p>
            <w:pPr>
              <w:pStyle w:val="TableParagraph"/>
              <w:spacing w:line="156" w:lineRule="exact" w:before="114"/>
              <w:rPr>
                <w:sz w:val="16"/>
              </w:rPr>
            </w:pPr>
            <w:r>
              <w:rPr>
                <w:spacing w:val="-10"/>
                <w:sz w:val="16"/>
              </w:rPr>
              <w:t>3</w:t>
            </w:r>
          </w:p>
        </w:tc>
        <w:tc>
          <w:tcPr>
            <w:tcW w:w="464" w:type="dxa"/>
          </w:tcPr>
          <w:p>
            <w:pPr>
              <w:pStyle w:val="TableParagraph"/>
              <w:spacing w:line="156" w:lineRule="exact" w:before="114"/>
              <w:ind w:left="8"/>
              <w:rPr>
                <w:sz w:val="16"/>
              </w:rPr>
            </w:pPr>
            <w:r>
              <w:rPr>
                <w:spacing w:val="-10"/>
                <w:sz w:val="16"/>
              </w:rPr>
              <w:t>4</w:t>
            </w:r>
          </w:p>
        </w:tc>
        <w:tc>
          <w:tcPr>
            <w:tcW w:w="464" w:type="dxa"/>
          </w:tcPr>
          <w:p>
            <w:pPr>
              <w:pStyle w:val="TableParagraph"/>
              <w:spacing w:line="156" w:lineRule="exact" w:before="114"/>
              <w:ind w:left="8" w:right="1"/>
              <w:rPr>
                <w:sz w:val="16"/>
              </w:rPr>
            </w:pPr>
            <w:r>
              <w:rPr>
                <w:spacing w:val="-10"/>
                <w:sz w:val="16"/>
              </w:rPr>
              <w:t>3</w:t>
            </w:r>
          </w:p>
        </w:tc>
        <w:tc>
          <w:tcPr>
            <w:tcW w:w="504" w:type="dxa"/>
          </w:tcPr>
          <w:p>
            <w:pPr>
              <w:pStyle w:val="TableParagraph"/>
              <w:spacing w:line="180" w:lineRule="exact"/>
              <w:ind w:left="9" w:right="1"/>
              <w:rPr>
                <w:b/>
                <w:sz w:val="16"/>
              </w:rPr>
            </w:pPr>
            <w:r>
              <w:rPr>
                <w:b/>
                <w:spacing w:val="-5"/>
                <w:sz w:val="16"/>
              </w:rPr>
              <w:t>13</w:t>
            </w:r>
          </w:p>
        </w:tc>
        <w:tc>
          <w:tcPr>
            <w:tcW w:w="464" w:type="dxa"/>
          </w:tcPr>
          <w:p>
            <w:pPr>
              <w:pStyle w:val="TableParagraph"/>
              <w:spacing w:line="156" w:lineRule="exact" w:before="114"/>
              <w:ind w:left="8"/>
              <w:rPr>
                <w:sz w:val="16"/>
              </w:rPr>
            </w:pPr>
            <w:r>
              <w:rPr>
                <w:spacing w:val="-10"/>
                <w:sz w:val="16"/>
              </w:rPr>
              <w:t>4</w:t>
            </w:r>
          </w:p>
        </w:tc>
        <w:tc>
          <w:tcPr>
            <w:tcW w:w="504" w:type="dxa"/>
          </w:tcPr>
          <w:p>
            <w:pPr>
              <w:pStyle w:val="TableParagraph"/>
              <w:spacing w:line="156" w:lineRule="exact" w:before="114"/>
              <w:ind w:left="9"/>
              <w:rPr>
                <w:sz w:val="16"/>
              </w:rPr>
            </w:pPr>
            <w:r>
              <w:rPr>
                <w:spacing w:val="-10"/>
                <w:sz w:val="16"/>
              </w:rPr>
              <w:t>3</w:t>
            </w:r>
          </w:p>
        </w:tc>
        <w:tc>
          <w:tcPr>
            <w:tcW w:w="588" w:type="dxa"/>
          </w:tcPr>
          <w:p>
            <w:pPr>
              <w:pStyle w:val="TableParagraph"/>
              <w:spacing w:line="156" w:lineRule="exact" w:before="114"/>
              <w:ind w:left="5"/>
              <w:rPr>
                <w:sz w:val="16"/>
              </w:rPr>
            </w:pPr>
            <w:r>
              <w:rPr>
                <w:spacing w:val="-10"/>
                <w:sz w:val="16"/>
              </w:rPr>
              <w:t>4</w:t>
            </w:r>
          </w:p>
        </w:tc>
        <w:tc>
          <w:tcPr>
            <w:tcW w:w="592" w:type="dxa"/>
          </w:tcPr>
          <w:p>
            <w:pPr>
              <w:pStyle w:val="TableParagraph"/>
              <w:spacing w:line="156" w:lineRule="exact" w:before="114"/>
              <w:ind w:left="1"/>
              <w:rPr>
                <w:sz w:val="16"/>
              </w:rPr>
            </w:pPr>
            <w:r>
              <w:rPr>
                <w:spacing w:val="-10"/>
                <w:sz w:val="16"/>
              </w:rPr>
              <w:t>3</w:t>
            </w:r>
          </w:p>
        </w:tc>
        <w:tc>
          <w:tcPr>
            <w:tcW w:w="573" w:type="dxa"/>
          </w:tcPr>
          <w:p>
            <w:pPr>
              <w:pStyle w:val="TableParagraph"/>
              <w:spacing w:line="180" w:lineRule="exact"/>
              <w:ind w:left="4"/>
              <w:rPr>
                <w:b/>
                <w:sz w:val="16"/>
              </w:rPr>
            </w:pPr>
            <w:r>
              <w:rPr>
                <w:b/>
                <w:spacing w:val="-5"/>
                <w:sz w:val="16"/>
              </w:rPr>
              <w:t>14</w:t>
            </w:r>
          </w:p>
        </w:tc>
        <w:tc>
          <w:tcPr>
            <w:tcW w:w="588" w:type="dxa"/>
          </w:tcPr>
          <w:p>
            <w:pPr>
              <w:pStyle w:val="TableParagraph"/>
              <w:spacing w:line="156" w:lineRule="exact" w:before="114"/>
              <w:ind w:left="5" w:right="1"/>
              <w:rPr>
                <w:sz w:val="16"/>
              </w:rPr>
            </w:pPr>
            <w:r>
              <w:rPr>
                <w:spacing w:val="-10"/>
                <w:sz w:val="16"/>
              </w:rPr>
              <w:t>4</w:t>
            </w:r>
          </w:p>
        </w:tc>
        <w:tc>
          <w:tcPr>
            <w:tcW w:w="588" w:type="dxa"/>
          </w:tcPr>
          <w:p>
            <w:pPr>
              <w:pStyle w:val="TableParagraph"/>
              <w:spacing w:line="156" w:lineRule="exact" w:before="114"/>
              <w:ind w:left="5" w:right="1"/>
              <w:rPr>
                <w:sz w:val="16"/>
              </w:rPr>
            </w:pPr>
            <w:r>
              <w:rPr>
                <w:spacing w:val="-10"/>
                <w:sz w:val="16"/>
              </w:rPr>
              <w:t>4</w:t>
            </w:r>
          </w:p>
        </w:tc>
        <w:tc>
          <w:tcPr>
            <w:tcW w:w="588" w:type="dxa"/>
          </w:tcPr>
          <w:p>
            <w:pPr>
              <w:pStyle w:val="TableParagraph"/>
              <w:spacing w:line="156" w:lineRule="exact" w:before="114"/>
              <w:ind w:left="5" w:right="2"/>
              <w:rPr>
                <w:sz w:val="16"/>
              </w:rPr>
            </w:pPr>
            <w:r>
              <w:rPr>
                <w:spacing w:val="-10"/>
                <w:sz w:val="16"/>
              </w:rPr>
              <w:t>3</w:t>
            </w:r>
          </w:p>
        </w:tc>
        <w:tc>
          <w:tcPr>
            <w:tcW w:w="593" w:type="dxa"/>
          </w:tcPr>
          <w:p>
            <w:pPr>
              <w:pStyle w:val="TableParagraph"/>
              <w:spacing w:line="156" w:lineRule="exact" w:before="114"/>
              <w:ind w:left="7"/>
              <w:rPr>
                <w:sz w:val="16"/>
              </w:rPr>
            </w:pPr>
            <w:r>
              <w:rPr>
                <w:spacing w:val="-10"/>
                <w:sz w:val="16"/>
              </w:rPr>
              <w:t>3</w:t>
            </w:r>
          </w:p>
        </w:tc>
        <w:tc>
          <w:tcPr>
            <w:tcW w:w="628" w:type="dxa"/>
          </w:tcPr>
          <w:p>
            <w:pPr>
              <w:pStyle w:val="TableParagraph"/>
              <w:spacing w:line="180" w:lineRule="exact"/>
              <w:ind w:left="3"/>
              <w:rPr>
                <w:b/>
                <w:sz w:val="16"/>
              </w:rPr>
            </w:pPr>
            <w:r>
              <w:rPr>
                <w:b/>
                <w:spacing w:val="-5"/>
                <w:sz w:val="16"/>
              </w:rPr>
              <w:t>14</w:t>
            </w:r>
          </w:p>
        </w:tc>
        <w:tc>
          <w:tcPr>
            <w:tcW w:w="836" w:type="dxa"/>
          </w:tcPr>
          <w:p>
            <w:pPr>
              <w:pStyle w:val="TableParagraph"/>
              <w:spacing w:line="160" w:lineRule="exact" w:before="110"/>
              <w:ind w:left="3"/>
              <w:rPr>
                <w:b/>
                <w:sz w:val="16"/>
              </w:rPr>
            </w:pPr>
            <w:r>
              <w:rPr>
                <w:b/>
                <w:spacing w:val="-5"/>
                <w:sz w:val="16"/>
              </w:rPr>
              <w:t>53</w:t>
            </w:r>
          </w:p>
        </w:tc>
        <w:tc>
          <w:tcPr>
            <w:tcW w:w="984" w:type="dxa"/>
          </w:tcPr>
          <w:p>
            <w:pPr>
              <w:pStyle w:val="TableParagraph"/>
              <w:spacing w:before="2"/>
              <w:ind w:left="7"/>
              <w:rPr>
                <w:sz w:val="16"/>
              </w:rPr>
            </w:pPr>
            <w:r>
              <w:rPr>
                <w:spacing w:val="-2"/>
                <w:sz w:val="16"/>
              </w:rPr>
              <w:t>TINGGI</w:t>
            </w:r>
          </w:p>
        </w:tc>
        <w:tc>
          <w:tcPr>
            <w:tcW w:w="712" w:type="dxa"/>
          </w:tcPr>
          <w:p>
            <w:pPr>
              <w:pStyle w:val="TableParagraph"/>
              <w:spacing w:line="156" w:lineRule="exact" w:before="114"/>
              <w:ind w:left="8"/>
              <w:rPr>
                <w:sz w:val="16"/>
              </w:rPr>
            </w:pPr>
            <w:r>
              <w:rPr>
                <w:spacing w:val="-10"/>
                <w:sz w:val="16"/>
              </w:rPr>
              <w:t>3</w:t>
            </w:r>
          </w:p>
        </w:tc>
      </w:tr>
      <w:tr>
        <w:trPr>
          <w:trHeight w:val="290" w:hRule="atLeast"/>
        </w:trPr>
        <w:tc>
          <w:tcPr>
            <w:tcW w:w="680" w:type="dxa"/>
          </w:tcPr>
          <w:p>
            <w:pPr>
              <w:pStyle w:val="TableParagraph"/>
              <w:spacing w:line="156" w:lineRule="exact" w:before="113"/>
              <w:ind w:left="8"/>
              <w:rPr>
                <w:sz w:val="16"/>
              </w:rPr>
            </w:pPr>
            <w:r>
              <w:rPr>
                <w:spacing w:val="-5"/>
                <w:sz w:val="16"/>
              </w:rPr>
              <w:t>34</w:t>
            </w:r>
          </w:p>
        </w:tc>
        <w:tc>
          <w:tcPr>
            <w:tcW w:w="408" w:type="dxa"/>
          </w:tcPr>
          <w:p>
            <w:pPr>
              <w:pStyle w:val="TableParagraph"/>
              <w:spacing w:line="156" w:lineRule="exact" w:before="113"/>
              <w:ind w:left="7"/>
              <w:rPr>
                <w:sz w:val="16"/>
              </w:rPr>
            </w:pPr>
            <w:r>
              <w:rPr>
                <w:spacing w:val="-10"/>
                <w:sz w:val="16"/>
              </w:rPr>
              <w:t>1</w:t>
            </w:r>
          </w:p>
        </w:tc>
        <w:tc>
          <w:tcPr>
            <w:tcW w:w="540" w:type="dxa"/>
          </w:tcPr>
          <w:p>
            <w:pPr>
              <w:pStyle w:val="TableParagraph"/>
              <w:spacing w:line="156" w:lineRule="exact" w:before="113"/>
              <w:ind w:left="4"/>
              <w:rPr>
                <w:sz w:val="16"/>
              </w:rPr>
            </w:pPr>
            <w:r>
              <w:rPr>
                <w:spacing w:val="-10"/>
                <w:sz w:val="16"/>
              </w:rPr>
              <w:t>3</w:t>
            </w:r>
          </w:p>
        </w:tc>
        <w:tc>
          <w:tcPr>
            <w:tcW w:w="601" w:type="dxa"/>
          </w:tcPr>
          <w:p>
            <w:pPr>
              <w:pStyle w:val="TableParagraph"/>
              <w:spacing w:line="156" w:lineRule="exact" w:before="113"/>
              <w:ind w:left="8"/>
              <w:rPr>
                <w:sz w:val="16"/>
              </w:rPr>
            </w:pPr>
            <w:r>
              <w:rPr>
                <w:spacing w:val="-10"/>
                <w:sz w:val="16"/>
              </w:rPr>
              <w:t>2</w:t>
            </w:r>
          </w:p>
        </w:tc>
        <w:tc>
          <w:tcPr>
            <w:tcW w:w="432" w:type="dxa"/>
          </w:tcPr>
          <w:p>
            <w:pPr>
              <w:pStyle w:val="TableParagraph"/>
              <w:spacing w:line="156" w:lineRule="exact" w:before="113"/>
              <w:ind w:left="7"/>
              <w:rPr>
                <w:sz w:val="16"/>
              </w:rPr>
            </w:pPr>
            <w:r>
              <w:rPr>
                <w:spacing w:val="-10"/>
                <w:sz w:val="16"/>
              </w:rPr>
              <w:t>2</w:t>
            </w:r>
          </w:p>
        </w:tc>
        <w:tc>
          <w:tcPr>
            <w:tcW w:w="588" w:type="dxa"/>
          </w:tcPr>
          <w:p>
            <w:pPr>
              <w:pStyle w:val="TableParagraph"/>
              <w:spacing w:line="179" w:lineRule="exact"/>
              <w:ind w:left="5" w:right="2"/>
              <w:rPr>
                <w:b/>
                <w:sz w:val="16"/>
              </w:rPr>
            </w:pPr>
            <w:r>
              <w:rPr>
                <w:b/>
                <w:spacing w:val="-10"/>
                <w:sz w:val="16"/>
              </w:rPr>
              <w:t>8</w:t>
            </w:r>
          </w:p>
        </w:tc>
        <w:tc>
          <w:tcPr>
            <w:tcW w:w="576" w:type="dxa"/>
          </w:tcPr>
          <w:p>
            <w:pPr>
              <w:pStyle w:val="TableParagraph"/>
              <w:spacing w:line="156" w:lineRule="exact" w:before="113"/>
              <w:ind w:left="7"/>
              <w:rPr>
                <w:sz w:val="16"/>
              </w:rPr>
            </w:pPr>
            <w:r>
              <w:rPr>
                <w:spacing w:val="-10"/>
                <w:sz w:val="16"/>
              </w:rPr>
              <w:t>2</w:t>
            </w:r>
          </w:p>
        </w:tc>
        <w:tc>
          <w:tcPr>
            <w:tcW w:w="416" w:type="dxa"/>
          </w:tcPr>
          <w:p>
            <w:pPr>
              <w:pStyle w:val="TableParagraph"/>
              <w:spacing w:line="156" w:lineRule="exact" w:before="113"/>
              <w:rPr>
                <w:sz w:val="16"/>
              </w:rPr>
            </w:pPr>
            <w:r>
              <w:rPr>
                <w:spacing w:val="-10"/>
                <w:sz w:val="16"/>
              </w:rPr>
              <w:t>3</w:t>
            </w:r>
          </w:p>
        </w:tc>
        <w:tc>
          <w:tcPr>
            <w:tcW w:w="464" w:type="dxa"/>
          </w:tcPr>
          <w:p>
            <w:pPr>
              <w:pStyle w:val="TableParagraph"/>
              <w:spacing w:line="156" w:lineRule="exact" w:before="113"/>
              <w:ind w:left="8"/>
              <w:rPr>
                <w:sz w:val="16"/>
              </w:rPr>
            </w:pPr>
            <w:r>
              <w:rPr>
                <w:spacing w:val="-10"/>
                <w:sz w:val="16"/>
              </w:rPr>
              <w:t>3</w:t>
            </w:r>
          </w:p>
        </w:tc>
        <w:tc>
          <w:tcPr>
            <w:tcW w:w="464" w:type="dxa"/>
          </w:tcPr>
          <w:p>
            <w:pPr>
              <w:pStyle w:val="TableParagraph"/>
              <w:spacing w:line="156" w:lineRule="exact" w:before="113"/>
              <w:ind w:left="8" w:right="1"/>
              <w:rPr>
                <w:sz w:val="16"/>
              </w:rPr>
            </w:pPr>
            <w:r>
              <w:rPr>
                <w:spacing w:val="-10"/>
                <w:sz w:val="16"/>
              </w:rPr>
              <w:t>3</w:t>
            </w:r>
          </w:p>
        </w:tc>
        <w:tc>
          <w:tcPr>
            <w:tcW w:w="504" w:type="dxa"/>
          </w:tcPr>
          <w:p>
            <w:pPr>
              <w:pStyle w:val="TableParagraph"/>
              <w:spacing w:line="179" w:lineRule="exact"/>
              <w:ind w:left="9" w:right="1"/>
              <w:rPr>
                <w:b/>
                <w:sz w:val="16"/>
              </w:rPr>
            </w:pPr>
            <w:r>
              <w:rPr>
                <w:b/>
                <w:spacing w:val="-5"/>
                <w:sz w:val="16"/>
              </w:rPr>
              <w:t>11</w:t>
            </w:r>
          </w:p>
        </w:tc>
        <w:tc>
          <w:tcPr>
            <w:tcW w:w="464" w:type="dxa"/>
          </w:tcPr>
          <w:p>
            <w:pPr>
              <w:pStyle w:val="TableParagraph"/>
              <w:spacing w:line="156" w:lineRule="exact" w:before="113"/>
              <w:ind w:left="8"/>
              <w:rPr>
                <w:sz w:val="16"/>
              </w:rPr>
            </w:pPr>
            <w:r>
              <w:rPr>
                <w:spacing w:val="-10"/>
                <w:sz w:val="16"/>
              </w:rPr>
              <w:t>3</w:t>
            </w:r>
          </w:p>
        </w:tc>
        <w:tc>
          <w:tcPr>
            <w:tcW w:w="504" w:type="dxa"/>
          </w:tcPr>
          <w:p>
            <w:pPr>
              <w:pStyle w:val="TableParagraph"/>
              <w:spacing w:line="156" w:lineRule="exact" w:before="113"/>
              <w:ind w:left="9"/>
              <w:rPr>
                <w:sz w:val="16"/>
              </w:rPr>
            </w:pPr>
            <w:r>
              <w:rPr>
                <w:spacing w:val="-10"/>
                <w:sz w:val="16"/>
              </w:rPr>
              <w:t>2</w:t>
            </w:r>
          </w:p>
        </w:tc>
        <w:tc>
          <w:tcPr>
            <w:tcW w:w="588" w:type="dxa"/>
          </w:tcPr>
          <w:p>
            <w:pPr>
              <w:pStyle w:val="TableParagraph"/>
              <w:spacing w:line="156" w:lineRule="exact" w:before="113"/>
              <w:ind w:left="5"/>
              <w:rPr>
                <w:sz w:val="16"/>
              </w:rPr>
            </w:pPr>
            <w:r>
              <w:rPr>
                <w:spacing w:val="-10"/>
                <w:sz w:val="16"/>
              </w:rPr>
              <w:t>1</w:t>
            </w:r>
          </w:p>
        </w:tc>
        <w:tc>
          <w:tcPr>
            <w:tcW w:w="592" w:type="dxa"/>
          </w:tcPr>
          <w:p>
            <w:pPr>
              <w:pStyle w:val="TableParagraph"/>
              <w:spacing w:line="156" w:lineRule="exact" w:before="113"/>
              <w:ind w:left="1"/>
              <w:rPr>
                <w:sz w:val="16"/>
              </w:rPr>
            </w:pPr>
            <w:r>
              <w:rPr>
                <w:spacing w:val="-10"/>
                <w:sz w:val="16"/>
              </w:rPr>
              <w:t>1</w:t>
            </w:r>
          </w:p>
        </w:tc>
        <w:tc>
          <w:tcPr>
            <w:tcW w:w="573" w:type="dxa"/>
          </w:tcPr>
          <w:p>
            <w:pPr>
              <w:pStyle w:val="TableParagraph"/>
              <w:spacing w:line="179" w:lineRule="exact"/>
              <w:ind w:left="4"/>
              <w:rPr>
                <w:b/>
                <w:sz w:val="16"/>
              </w:rPr>
            </w:pPr>
            <w:r>
              <w:rPr>
                <w:b/>
                <w:spacing w:val="-10"/>
                <w:sz w:val="16"/>
              </w:rPr>
              <w:t>6</w:t>
            </w:r>
          </w:p>
        </w:tc>
        <w:tc>
          <w:tcPr>
            <w:tcW w:w="588" w:type="dxa"/>
          </w:tcPr>
          <w:p>
            <w:pPr>
              <w:pStyle w:val="TableParagraph"/>
              <w:spacing w:line="156" w:lineRule="exact" w:before="113"/>
              <w:ind w:left="5" w:right="1"/>
              <w:rPr>
                <w:sz w:val="16"/>
              </w:rPr>
            </w:pPr>
            <w:r>
              <w:rPr>
                <w:spacing w:val="-10"/>
                <w:sz w:val="16"/>
              </w:rPr>
              <w:t>1</w:t>
            </w:r>
          </w:p>
        </w:tc>
        <w:tc>
          <w:tcPr>
            <w:tcW w:w="588" w:type="dxa"/>
          </w:tcPr>
          <w:p>
            <w:pPr>
              <w:pStyle w:val="TableParagraph"/>
              <w:spacing w:line="156" w:lineRule="exact" w:before="113"/>
              <w:ind w:left="5" w:right="1"/>
              <w:rPr>
                <w:sz w:val="16"/>
              </w:rPr>
            </w:pPr>
            <w:r>
              <w:rPr>
                <w:spacing w:val="-10"/>
                <w:sz w:val="16"/>
              </w:rPr>
              <w:t>1</w:t>
            </w:r>
          </w:p>
        </w:tc>
        <w:tc>
          <w:tcPr>
            <w:tcW w:w="588" w:type="dxa"/>
          </w:tcPr>
          <w:p>
            <w:pPr>
              <w:pStyle w:val="TableParagraph"/>
              <w:spacing w:line="156" w:lineRule="exact" w:before="113"/>
              <w:ind w:left="5" w:right="2"/>
              <w:rPr>
                <w:sz w:val="16"/>
              </w:rPr>
            </w:pPr>
            <w:r>
              <w:rPr>
                <w:spacing w:val="-10"/>
                <w:sz w:val="16"/>
              </w:rPr>
              <w:t>1</w:t>
            </w:r>
          </w:p>
        </w:tc>
        <w:tc>
          <w:tcPr>
            <w:tcW w:w="593" w:type="dxa"/>
          </w:tcPr>
          <w:p>
            <w:pPr>
              <w:pStyle w:val="TableParagraph"/>
              <w:spacing w:line="156" w:lineRule="exact" w:before="113"/>
              <w:ind w:left="7"/>
              <w:rPr>
                <w:sz w:val="16"/>
              </w:rPr>
            </w:pPr>
            <w:r>
              <w:rPr>
                <w:spacing w:val="-10"/>
                <w:sz w:val="16"/>
              </w:rPr>
              <w:t>1</w:t>
            </w:r>
          </w:p>
        </w:tc>
        <w:tc>
          <w:tcPr>
            <w:tcW w:w="628" w:type="dxa"/>
          </w:tcPr>
          <w:p>
            <w:pPr>
              <w:pStyle w:val="TableParagraph"/>
              <w:spacing w:line="179" w:lineRule="exact"/>
              <w:ind w:left="3"/>
              <w:rPr>
                <w:b/>
                <w:sz w:val="16"/>
              </w:rPr>
            </w:pPr>
            <w:r>
              <w:rPr>
                <w:b/>
                <w:spacing w:val="-10"/>
                <w:sz w:val="16"/>
              </w:rPr>
              <w:t>4</w:t>
            </w:r>
          </w:p>
        </w:tc>
        <w:tc>
          <w:tcPr>
            <w:tcW w:w="836" w:type="dxa"/>
          </w:tcPr>
          <w:p>
            <w:pPr>
              <w:pStyle w:val="TableParagraph"/>
              <w:spacing w:line="160" w:lineRule="exact" w:before="109"/>
              <w:ind w:left="3"/>
              <w:rPr>
                <w:b/>
                <w:sz w:val="16"/>
              </w:rPr>
            </w:pPr>
            <w:r>
              <w:rPr>
                <w:b/>
                <w:spacing w:val="-5"/>
                <w:sz w:val="16"/>
              </w:rPr>
              <w:t>30</w:t>
            </w:r>
          </w:p>
        </w:tc>
        <w:tc>
          <w:tcPr>
            <w:tcW w:w="984" w:type="dxa"/>
          </w:tcPr>
          <w:p>
            <w:pPr>
              <w:pStyle w:val="TableParagraph"/>
              <w:spacing w:before="1"/>
              <w:ind w:left="7"/>
              <w:rPr>
                <w:sz w:val="16"/>
              </w:rPr>
            </w:pPr>
            <w:r>
              <w:rPr>
                <w:spacing w:val="-2"/>
                <w:sz w:val="16"/>
              </w:rPr>
              <w:t>RENDAH</w:t>
            </w:r>
          </w:p>
        </w:tc>
        <w:tc>
          <w:tcPr>
            <w:tcW w:w="712" w:type="dxa"/>
          </w:tcPr>
          <w:p>
            <w:pPr>
              <w:pStyle w:val="TableParagraph"/>
              <w:spacing w:line="156" w:lineRule="exact" w:before="113"/>
              <w:ind w:left="8"/>
              <w:rPr>
                <w:sz w:val="16"/>
              </w:rPr>
            </w:pPr>
            <w:r>
              <w:rPr>
                <w:spacing w:val="-10"/>
                <w:sz w:val="16"/>
              </w:rPr>
              <w:t>1</w:t>
            </w:r>
          </w:p>
        </w:tc>
      </w:tr>
      <w:tr>
        <w:trPr>
          <w:trHeight w:val="290" w:hRule="atLeast"/>
        </w:trPr>
        <w:tc>
          <w:tcPr>
            <w:tcW w:w="680" w:type="dxa"/>
          </w:tcPr>
          <w:p>
            <w:pPr>
              <w:pStyle w:val="TableParagraph"/>
              <w:spacing w:line="156" w:lineRule="exact" w:before="113"/>
              <w:ind w:left="8"/>
              <w:rPr>
                <w:sz w:val="16"/>
              </w:rPr>
            </w:pPr>
            <w:r>
              <w:rPr>
                <w:spacing w:val="-5"/>
                <w:sz w:val="16"/>
              </w:rPr>
              <w:t>35</w:t>
            </w:r>
          </w:p>
        </w:tc>
        <w:tc>
          <w:tcPr>
            <w:tcW w:w="408" w:type="dxa"/>
          </w:tcPr>
          <w:p>
            <w:pPr>
              <w:pStyle w:val="TableParagraph"/>
              <w:spacing w:line="156" w:lineRule="exact" w:before="113"/>
              <w:ind w:left="7"/>
              <w:rPr>
                <w:sz w:val="16"/>
              </w:rPr>
            </w:pPr>
            <w:r>
              <w:rPr>
                <w:spacing w:val="-10"/>
                <w:sz w:val="16"/>
              </w:rPr>
              <w:t>3</w:t>
            </w:r>
          </w:p>
        </w:tc>
        <w:tc>
          <w:tcPr>
            <w:tcW w:w="540" w:type="dxa"/>
          </w:tcPr>
          <w:p>
            <w:pPr>
              <w:pStyle w:val="TableParagraph"/>
              <w:spacing w:line="156" w:lineRule="exact" w:before="113"/>
              <w:ind w:left="4"/>
              <w:rPr>
                <w:sz w:val="16"/>
              </w:rPr>
            </w:pPr>
            <w:r>
              <w:rPr>
                <w:spacing w:val="-10"/>
                <w:sz w:val="16"/>
              </w:rPr>
              <w:t>4</w:t>
            </w:r>
          </w:p>
        </w:tc>
        <w:tc>
          <w:tcPr>
            <w:tcW w:w="601" w:type="dxa"/>
          </w:tcPr>
          <w:p>
            <w:pPr>
              <w:pStyle w:val="TableParagraph"/>
              <w:spacing w:line="156" w:lineRule="exact" w:before="113"/>
              <w:ind w:left="8"/>
              <w:rPr>
                <w:sz w:val="16"/>
              </w:rPr>
            </w:pPr>
            <w:r>
              <w:rPr>
                <w:spacing w:val="-10"/>
                <w:sz w:val="16"/>
              </w:rPr>
              <w:t>3</w:t>
            </w:r>
          </w:p>
        </w:tc>
        <w:tc>
          <w:tcPr>
            <w:tcW w:w="432" w:type="dxa"/>
          </w:tcPr>
          <w:p>
            <w:pPr>
              <w:pStyle w:val="TableParagraph"/>
              <w:spacing w:line="156" w:lineRule="exact" w:before="113"/>
              <w:ind w:left="7"/>
              <w:rPr>
                <w:sz w:val="16"/>
              </w:rPr>
            </w:pPr>
            <w:r>
              <w:rPr>
                <w:spacing w:val="-10"/>
                <w:sz w:val="16"/>
              </w:rPr>
              <w:t>4</w:t>
            </w:r>
          </w:p>
        </w:tc>
        <w:tc>
          <w:tcPr>
            <w:tcW w:w="588" w:type="dxa"/>
          </w:tcPr>
          <w:p>
            <w:pPr>
              <w:pStyle w:val="TableParagraph"/>
              <w:spacing w:line="179" w:lineRule="exact"/>
              <w:ind w:left="5" w:right="2"/>
              <w:rPr>
                <w:b/>
                <w:sz w:val="16"/>
              </w:rPr>
            </w:pPr>
            <w:r>
              <w:rPr>
                <w:b/>
                <w:spacing w:val="-5"/>
                <w:sz w:val="16"/>
              </w:rPr>
              <w:t>14</w:t>
            </w:r>
          </w:p>
        </w:tc>
        <w:tc>
          <w:tcPr>
            <w:tcW w:w="576" w:type="dxa"/>
          </w:tcPr>
          <w:p>
            <w:pPr>
              <w:pStyle w:val="TableParagraph"/>
              <w:spacing w:line="156" w:lineRule="exact" w:before="113"/>
              <w:ind w:left="7"/>
              <w:rPr>
                <w:sz w:val="16"/>
              </w:rPr>
            </w:pPr>
            <w:r>
              <w:rPr>
                <w:spacing w:val="-10"/>
                <w:sz w:val="16"/>
              </w:rPr>
              <w:t>3</w:t>
            </w:r>
          </w:p>
        </w:tc>
        <w:tc>
          <w:tcPr>
            <w:tcW w:w="416" w:type="dxa"/>
          </w:tcPr>
          <w:p>
            <w:pPr>
              <w:pStyle w:val="TableParagraph"/>
              <w:spacing w:line="156" w:lineRule="exact" w:before="113"/>
              <w:rPr>
                <w:sz w:val="16"/>
              </w:rPr>
            </w:pPr>
            <w:r>
              <w:rPr>
                <w:spacing w:val="-10"/>
                <w:sz w:val="16"/>
              </w:rPr>
              <w:t>3</w:t>
            </w:r>
          </w:p>
        </w:tc>
        <w:tc>
          <w:tcPr>
            <w:tcW w:w="464" w:type="dxa"/>
          </w:tcPr>
          <w:p>
            <w:pPr>
              <w:pStyle w:val="TableParagraph"/>
              <w:spacing w:line="156" w:lineRule="exact" w:before="113"/>
              <w:ind w:left="8"/>
              <w:rPr>
                <w:sz w:val="16"/>
              </w:rPr>
            </w:pPr>
            <w:r>
              <w:rPr>
                <w:spacing w:val="-10"/>
                <w:sz w:val="16"/>
              </w:rPr>
              <w:t>3</w:t>
            </w:r>
          </w:p>
        </w:tc>
        <w:tc>
          <w:tcPr>
            <w:tcW w:w="464" w:type="dxa"/>
          </w:tcPr>
          <w:p>
            <w:pPr>
              <w:pStyle w:val="TableParagraph"/>
              <w:spacing w:line="156" w:lineRule="exact" w:before="113"/>
              <w:ind w:left="8" w:right="1"/>
              <w:rPr>
                <w:sz w:val="16"/>
              </w:rPr>
            </w:pPr>
            <w:r>
              <w:rPr>
                <w:spacing w:val="-10"/>
                <w:sz w:val="16"/>
              </w:rPr>
              <w:t>3</w:t>
            </w:r>
          </w:p>
        </w:tc>
        <w:tc>
          <w:tcPr>
            <w:tcW w:w="504" w:type="dxa"/>
          </w:tcPr>
          <w:p>
            <w:pPr>
              <w:pStyle w:val="TableParagraph"/>
              <w:spacing w:line="179" w:lineRule="exact"/>
              <w:ind w:left="9" w:right="1"/>
              <w:rPr>
                <w:b/>
                <w:sz w:val="16"/>
              </w:rPr>
            </w:pPr>
            <w:r>
              <w:rPr>
                <w:b/>
                <w:spacing w:val="-5"/>
                <w:sz w:val="16"/>
              </w:rPr>
              <w:t>12</w:t>
            </w:r>
          </w:p>
        </w:tc>
        <w:tc>
          <w:tcPr>
            <w:tcW w:w="464" w:type="dxa"/>
          </w:tcPr>
          <w:p>
            <w:pPr>
              <w:pStyle w:val="TableParagraph"/>
              <w:spacing w:line="156" w:lineRule="exact" w:before="113"/>
              <w:ind w:left="8"/>
              <w:rPr>
                <w:sz w:val="16"/>
              </w:rPr>
            </w:pPr>
            <w:r>
              <w:rPr>
                <w:spacing w:val="-10"/>
                <w:sz w:val="16"/>
              </w:rPr>
              <w:t>4</w:t>
            </w:r>
          </w:p>
        </w:tc>
        <w:tc>
          <w:tcPr>
            <w:tcW w:w="504" w:type="dxa"/>
          </w:tcPr>
          <w:p>
            <w:pPr>
              <w:pStyle w:val="TableParagraph"/>
              <w:spacing w:line="156" w:lineRule="exact" w:before="113"/>
              <w:ind w:left="9"/>
              <w:rPr>
                <w:sz w:val="16"/>
              </w:rPr>
            </w:pPr>
            <w:r>
              <w:rPr>
                <w:spacing w:val="-10"/>
                <w:sz w:val="16"/>
              </w:rPr>
              <w:t>3</w:t>
            </w:r>
          </w:p>
        </w:tc>
        <w:tc>
          <w:tcPr>
            <w:tcW w:w="588" w:type="dxa"/>
          </w:tcPr>
          <w:p>
            <w:pPr>
              <w:pStyle w:val="TableParagraph"/>
              <w:spacing w:line="156" w:lineRule="exact" w:before="113"/>
              <w:ind w:left="5"/>
              <w:rPr>
                <w:sz w:val="16"/>
              </w:rPr>
            </w:pPr>
            <w:r>
              <w:rPr>
                <w:spacing w:val="-10"/>
                <w:sz w:val="16"/>
              </w:rPr>
              <w:t>4</w:t>
            </w:r>
          </w:p>
        </w:tc>
        <w:tc>
          <w:tcPr>
            <w:tcW w:w="592" w:type="dxa"/>
          </w:tcPr>
          <w:p>
            <w:pPr>
              <w:pStyle w:val="TableParagraph"/>
              <w:spacing w:line="156" w:lineRule="exact" w:before="113"/>
              <w:ind w:left="1"/>
              <w:rPr>
                <w:sz w:val="16"/>
              </w:rPr>
            </w:pPr>
            <w:r>
              <w:rPr>
                <w:spacing w:val="-10"/>
                <w:sz w:val="16"/>
              </w:rPr>
              <w:t>4</w:t>
            </w:r>
          </w:p>
        </w:tc>
        <w:tc>
          <w:tcPr>
            <w:tcW w:w="573" w:type="dxa"/>
          </w:tcPr>
          <w:p>
            <w:pPr>
              <w:pStyle w:val="TableParagraph"/>
              <w:spacing w:line="179" w:lineRule="exact"/>
              <w:ind w:left="4"/>
              <w:rPr>
                <w:b/>
                <w:sz w:val="16"/>
              </w:rPr>
            </w:pPr>
            <w:r>
              <w:rPr>
                <w:b/>
                <w:spacing w:val="-5"/>
                <w:sz w:val="16"/>
              </w:rPr>
              <w:t>15</w:t>
            </w:r>
          </w:p>
        </w:tc>
        <w:tc>
          <w:tcPr>
            <w:tcW w:w="588" w:type="dxa"/>
          </w:tcPr>
          <w:p>
            <w:pPr>
              <w:pStyle w:val="TableParagraph"/>
              <w:spacing w:line="156" w:lineRule="exact" w:before="113"/>
              <w:ind w:left="5" w:right="1"/>
              <w:rPr>
                <w:sz w:val="16"/>
              </w:rPr>
            </w:pPr>
            <w:r>
              <w:rPr>
                <w:spacing w:val="-10"/>
                <w:sz w:val="16"/>
              </w:rPr>
              <w:t>3</w:t>
            </w:r>
          </w:p>
        </w:tc>
        <w:tc>
          <w:tcPr>
            <w:tcW w:w="588" w:type="dxa"/>
          </w:tcPr>
          <w:p>
            <w:pPr>
              <w:pStyle w:val="TableParagraph"/>
              <w:spacing w:line="156" w:lineRule="exact" w:before="113"/>
              <w:ind w:left="5" w:right="1"/>
              <w:rPr>
                <w:sz w:val="16"/>
              </w:rPr>
            </w:pPr>
            <w:r>
              <w:rPr>
                <w:spacing w:val="-10"/>
                <w:sz w:val="16"/>
              </w:rPr>
              <w:t>3</w:t>
            </w:r>
          </w:p>
        </w:tc>
        <w:tc>
          <w:tcPr>
            <w:tcW w:w="588" w:type="dxa"/>
          </w:tcPr>
          <w:p>
            <w:pPr>
              <w:pStyle w:val="TableParagraph"/>
              <w:spacing w:line="156" w:lineRule="exact" w:before="113"/>
              <w:ind w:left="5" w:right="2"/>
              <w:rPr>
                <w:sz w:val="16"/>
              </w:rPr>
            </w:pPr>
            <w:r>
              <w:rPr>
                <w:spacing w:val="-10"/>
                <w:sz w:val="16"/>
              </w:rPr>
              <w:t>3</w:t>
            </w:r>
          </w:p>
        </w:tc>
        <w:tc>
          <w:tcPr>
            <w:tcW w:w="593" w:type="dxa"/>
          </w:tcPr>
          <w:p>
            <w:pPr>
              <w:pStyle w:val="TableParagraph"/>
              <w:spacing w:line="156" w:lineRule="exact" w:before="113"/>
              <w:ind w:left="7"/>
              <w:rPr>
                <w:sz w:val="16"/>
              </w:rPr>
            </w:pPr>
            <w:r>
              <w:rPr>
                <w:spacing w:val="-10"/>
                <w:sz w:val="16"/>
              </w:rPr>
              <w:t>5</w:t>
            </w:r>
          </w:p>
        </w:tc>
        <w:tc>
          <w:tcPr>
            <w:tcW w:w="628" w:type="dxa"/>
          </w:tcPr>
          <w:p>
            <w:pPr>
              <w:pStyle w:val="TableParagraph"/>
              <w:spacing w:line="179" w:lineRule="exact"/>
              <w:ind w:left="3"/>
              <w:rPr>
                <w:b/>
                <w:sz w:val="16"/>
              </w:rPr>
            </w:pPr>
            <w:r>
              <w:rPr>
                <w:b/>
                <w:spacing w:val="-5"/>
                <w:sz w:val="16"/>
              </w:rPr>
              <w:t>14</w:t>
            </w:r>
          </w:p>
        </w:tc>
        <w:tc>
          <w:tcPr>
            <w:tcW w:w="836" w:type="dxa"/>
          </w:tcPr>
          <w:p>
            <w:pPr>
              <w:pStyle w:val="TableParagraph"/>
              <w:spacing w:line="160" w:lineRule="exact" w:before="109"/>
              <w:ind w:left="3"/>
              <w:rPr>
                <w:b/>
                <w:sz w:val="16"/>
              </w:rPr>
            </w:pPr>
            <w:r>
              <w:rPr>
                <w:b/>
                <w:spacing w:val="-5"/>
                <w:sz w:val="16"/>
              </w:rPr>
              <w:t>55</w:t>
            </w:r>
          </w:p>
        </w:tc>
        <w:tc>
          <w:tcPr>
            <w:tcW w:w="984" w:type="dxa"/>
          </w:tcPr>
          <w:p>
            <w:pPr>
              <w:pStyle w:val="TableParagraph"/>
              <w:spacing w:before="1"/>
              <w:ind w:left="7"/>
              <w:rPr>
                <w:sz w:val="16"/>
              </w:rPr>
            </w:pPr>
            <w:r>
              <w:rPr>
                <w:spacing w:val="-2"/>
                <w:sz w:val="16"/>
              </w:rPr>
              <w:t>TINGGI</w:t>
            </w:r>
          </w:p>
        </w:tc>
        <w:tc>
          <w:tcPr>
            <w:tcW w:w="712" w:type="dxa"/>
          </w:tcPr>
          <w:p>
            <w:pPr>
              <w:pStyle w:val="TableParagraph"/>
              <w:spacing w:line="156" w:lineRule="exact" w:before="113"/>
              <w:ind w:left="8"/>
              <w:rPr>
                <w:sz w:val="16"/>
              </w:rPr>
            </w:pPr>
            <w:r>
              <w:rPr>
                <w:spacing w:val="-10"/>
                <w:sz w:val="16"/>
              </w:rPr>
              <w:t>3</w:t>
            </w:r>
          </w:p>
        </w:tc>
      </w:tr>
      <w:tr>
        <w:trPr>
          <w:trHeight w:val="290" w:hRule="atLeast"/>
        </w:trPr>
        <w:tc>
          <w:tcPr>
            <w:tcW w:w="680" w:type="dxa"/>
          </w:tcPr>
          <w:p>
            <w:pPr>
              <w:pStyle w:val="TableParagraph"/>
              <w:spacing w:line="156" w:lineRule="exact" w:before="113"/>
              <w:ind w:left="8"/>
              <w:rPr>
                <w:sz w:val="16"/>
              </w:rPr>
            </w:pPr>
            <w:r>
              <w:rPr>
                <w:spacing w:val="-5"/>
                <w:sz w:val="16"/>
              </w:rPr>
              <w:t>36</w:t>
            </w:r>
          </w:p>
        </w:tc>
        <w:tc>
          <w:tcPr>
            <w:tcW w:w="408" w:type="dxa"/>
          </w:tcPr>
          <w:p>
            <w:pPr>
              <w:pStyle w:val="TableParagraph"/>
              <w:spacing w:line="156" w:lineRule="exact" w:before="113"/>
              <w:ind w:left="7"/>
              <w:rPr>
                <w:sz w:val="16"/>
              </w:rPr>
            </w:pPr>
            <w:r>
              <w:rPr>
                <w:spacing w:val="-10"/>
                <w:sz w:val="16"/>
              </w:rPr>
              <w:t>4</w:t>
            </w:r>
          </w:p>
        </w:tc>
        <w:tc>
          <w:tcPr>
            <w:tcW w:w="540" w:type="dxa"/>
          </w:tcPr>
          <w:p>
            <w:pPr>
              <w:pStyle w:val="TableParagraph"/>
              <w:spacing w:line="156" w:lineRule="exact" w:before="113"/>
              <w:ind w:left="4"/>
              <w:rPr>
                <w:sz w:val="16"/>
              </w:rPr>
            </w:pPr>
            <w:r>
              <w:rPr>
                <w:spacing w:val="-10"/>
                <w:sz w:val="16"/>
              </w:rPr>
              <w:t>3</w:t>
            </w:r>
          </w:p>
        </w:tc>
        <w:tc>
          <w:tcPr>
            <w:tcW w:w="601" w:type="dxa"/>
          </w:tcPr>
          <w:p>
            <w:pPr>
              <w:pStyle w:val="TableParagraph"/>
              <w:spacing w:line="156" w:lineRule="exact" w:before="113"/>
              <w:ind w:left="8"/>
              <w:rPr>
                <w:sz w:val="16"/>
              </w:rPr>
            </w:pPr>
            <w:r>
              <w:rPr>
                <w:spacing w:val="-10"/>
                <w:sz w:val="16"/>
              </w:rPr>
              <w:t>4</w:t>
            </w:r>
          </w:p>
        </w:tc>
        <w:tc>
          <w:tcPr>
            <w:tcW w:w="432" w:type="dxa"/>
          </w:tcPr>
          <w:p>
            <w:pPr>
              <w:pStyle w:val="TableParagraph"/>
              <w:spacing w:line="156" w:lineRule="exact" w:before="113"/>
              <w:ind w:left="7"/>
              <w:rPr>
                <w:sz w:val="16"/>
              </w:rPr>
            </w:pPr>
            <w:r>
              <w:rPr>
                <w:spacing w:val="-10"/>
                <w:sz w:val="16"/>
              </w:rPr>
              <w:t>4</w:t>
            </w:r>
          </w:p>
        </w:tc>
        <w:tc>
          <w:tcPr>
            <w:tcW w:w="588" w:type="dxa"/>
          </w:tcPr>
          <w:p>
            <w:pPr>
              <w:pStyle w:val="TableParagraph"/>
              <w:spacing w:line="179" w:lineRule="exact"/>
              <w:ind w:left="5" w:right="2"/>
              <w:rPr>
                <w:b/>
                <w:sz w:val="16"/>
              </w:rPr>
            </w:pPr>
            <w:r>
              <w:rPr>
                <w:b/>
                <w:spacing w:val="-5"/>
                <w:sz w:val="16"/>
              </w:rPr>
              <w:t>15</w:t>
            </w:r>
          </w:p>
        </w:tc>
        <w:tc>
          <w:tcPr>
            <w:tcW w:w="576" w:type="dxa"/>
          </w:tcPr>
          <w:p>
            <w:pPr>
              <w:pStyle w:val="TableParagraph"/>
              <w:spacing w:line="156" w:lineRule="exact" w:before="113"/>
              <w:ind w:left="7"/>
              <w:rPr>
                <w:sz w:val="16"/>
              </w:rPr>
            </w:pPr>
            <w:r>
              <w:rPr>
                <w:spacing w:val="-10"/>
                <w:sz w:val="16"/>
              </w:rPr>
              <w:t>4</w:t>
            </w:r>
          </w:p>
        </w:tc>
        <w:tc>
          <w:tcPr>
            <w:tcW w:w="416" w:type="dxa"/>
          </w:tcPr>
          <w:p>
            <w:pPr>
              <w:pStyle w:val="TableParagraph"/>
              <w:spacing w:line="156" w:lineRule="exact" w:before="113"/>
              <w:rPr>
                <w:sz w:val="16"/>
              </w:rPr>
            </w:pPr>
            <w:r>
              <w:rPr>
                <w:spacing w:val="-10"/>
                <w:sz w:val="16"/>
              </w:rPr>
              <w:t>4</w:t>
            </w:r>
          </w:p>
        </w:tc>
        <w:tc>
          <w:tcPr>
            <w:tcW w:w="464" w:type="dxa"/>
          </w:tcPr>
          <w:p>
            <w:pPr>
              <w:pStyle w:val="TableParagraph"/>
              <w:spacing w:line="156" w:lineRule="exact" w:before="113"/>
              <w:ind w:left="8"/>
              <w:rPr>
                <w:sz w:val="16"/>
              </w:rPr>
            </w:pPr>
            <w:r>
              <w:rPr>
                <w:spacing w:val="-10"/>
                <w:sz w:val="16"/>
              </w:rPr>
              <w:t>4</w:t>
            </w:r>
          </w:p>
        </w:tc>
        <w:tc>
          <w:tcPr>
            <w:tcW w:w="464" w:type="dxa"/>
          </w:tcPr>
          <w:p>
            <w:pPr>
              <w:pStyle w:val="TableParagraph"/>
              <w:spacing w:line="156" w:lineRule="exact" w:before="113"/>
              <w:ind w:left="8" w:right="1"/>
              <w:rPr>
                <w:sz w:val="16"/>
              </w:rPr>
            </w:pPr>
            <w:r>
              <w:rPr>
                <w:spacing w:val="-10"/>
                <w:sz w:val="16"/>
              </w:rPr>
              <w:t>3</w:t>
            </w:r>
          </w:p>
        </w:tc>
        <w:tc>
          <w:tcPr>
            <w:tcW w:w="504" w:type="dxa"/>
          </w:tcPr>
          <w:p>
            <w:pPr>
              <w:pStyle w:val="TableParagraph"/>
              <w:spacing w:line="179" w:lineRule="exact"/>
              <w:ind w:left="9" w:right="1"/>
              <w:rPr>
                <w:b/>
                <w:sz w:val="16"/>
              </w:rPr>
            </w:pPr>
            <w:r>
              <w:rPr>
                <w:b/>
                <w:spacing w:val="-5"/>
                <w:sz w:val="16"/>
              </w:rPr>
              <w:t>15</w:t>
            </w:r>
          </w:p>
        </w:tc>
        <w:tc>
          <w:tcPr>
            <w:tcW w:w="464" w:type="dxa"/>
          </w:tcPr>
          <w:p>
            <w:pPr>
              <w:pStyle w:val="TableParagraph"/>
              <w:spacing w:line="156" w:lineRule="exact" w:before="113"/>
              <w:ind w:left="8"/>
              <w:rPr>
                <w:sz w:val="16"/>
              </w:rPr>
            </w:pPr>
            <w:r>
              <w:rPr>
                <w:spacing w:val="-10"/>
                <w:sz w:val="16"/>
              </w:rPr>
              <w:t>3</w:t>
            </w:r>
          </w:p>
        </w:tc>
        <w:tc>
          <w:tcPr>
            <w:tcW w:w="504" w:type="dxa"/>
          </w:tcPr>
          <w:p>
            <w:pPr>
              <w:pStyle w:val="TableParagraph"/>
              <w:spacing w:line="156" w:lineRule="exact" w:before="113"/>
              <w:ind w:left="9"/>
              <w:rPr>
                <w:sz w:val="16"/>
              </w:rPr>
            </w:pPr>
            <w:r>
              <w:rPr>
                <w:spacing w:val="-10"/>
                <w:sz w:val="16"/>
              </w:rPr>
              <w:t>4</w:t>
            </w:r>
          </w:p>
        </w:tc>
        <w:tc>
          <w:tcPr>
            <w:tcW w:w="588" w:type="dxa"/>
          </w:tcPr>
          <w:p>
            <w:pPr>
              <w:pStyle w:val="TableParagraph"/>
              <w:spacing w:line="156" w:lineRule="exact" w:before="113"/>
              <w:ind w:left="5"/>
              <w:rPr>
                <w:sz w:val="16"/>
              </w:rPr>
            </w:pPr>
            <w:r>
              <w:rPr>
                <w:spacing w:val="-10"/>
                <w:sz w:val="16"/>
              </w:rPr>
              <w:t>3</w:t>
            </w:r>
          </w:p>
        </w:tc>
        <w:tc>
          <w:tcPr>
            <w:tcW w:w="592" w:type="dxa"/>
          </w:tcPr>
          <w:p>
            <w:pPr>
              <w:pStyle w:val="TableParagraph"/>
              <w:spacing w:line="156" w:lineRule="exact" w:before="113"/>
              <w:ind w:left="1"/>
              <w:rPr>
                <w:sz w:val="16"/>
              </w:rPr>
            </w:pPr>
            <w:r>
              <w:rPr>
                <w:spacing w:val="-10"/>
                <w:sz w:val="16"/>
              </w:rPr>
              <w:t>5</w:t>
            </w:r>
          </w:p>
        </w:tc>
        <w:tc>
          <w:tcPr>
            <w:tcW w:w="573" w:type="dxa"/>
          </w:tcPr>
          <w:p>
            <w:pPr>
              <w:pStyle w:val="TableParagraph"/>
              <w:spacing w:line="179" w:lineRule="exact"/>
              <w:ind w:left="4"/>
              <w:rPr>
                <w:b/>
                <w:sz w:val="16"/>
              </w:rPr>
            </w:pPr>
            <w:r>
              <w:rPr>
                <w:b/>
                <w:spacing w:val="-5"/>
                <w:sz w:val="16"/>
              </w:rPr>
              <w:t>15</w:t>
            </w:r>
          </w:p>
        </w:tc>
        <w:tc>
          <w:tcPr>
            <w:tcW w:w="588" w:type="dxa"/>
          </w:tcPr>
          <w:p>
            <w:pPr>
              <w:pStyle w:val="TableParagraph"/>
              <w:spacing w:line="156" w:lineRule="exact" w:before="113"/>
              <w:ind w:left="5" w:right="1"/>
              <w:rPr>
                <w:sz w:val="16"/>
              </w:rPr>
            </w:pPr>
            <w:r>
              <w:rPr>
                <w:spacing w:val="-10"/>
                <w:sz w:val="16"/>
              </w:rPr>
              <w:t>3</w:t>
            </w:r>
          </w:p>
        </w:tc>
        <w:tc>
          <w:tcPr>
            <w:tcW w:w="588" w:type="dxa"/>
          </w:tcPr>
          <w:p>
            <w:pPr>
              <w:pStyle w:val="TableParagraph"/>
              <w:spacing w:line="156" w:lineRule="exact" w:before="113"/>
              <w:ind w:left="5" w:right="1"/>
              <w:rPr>
                <w:sz w:val="16"/>
              </w:rPr>
            </w:pPr>
            <w:r>
              <w:rPr>
                <w:spacing w:val="-10"/>
                <w:sz w:val="16"/>
              </w:rPr>
              <w:t>3</w:t>
            </w:r>
          </w:p>
        </w:tc>
        <w:tc>
          <w:tcPr>
            <w:tcW w:w="588" w:type="dxa"/>
          </w:tcPr>
          <w:p>
            <w:pPr>
              <w:pStyle w:val="TableParagraph"/>
              <w:spacing w:line="156" w:lineRule="exact" w:before="113"/>
              <w:ind w:left="5" w:right="2"/>
              <w:rPr>
                <w:sz w:val="16"/>
              </w:rPr>
            </w:pPr>
            <w:r>
              <w:rPr>
                <w:spacing w:val="-10"/>
                <w:sz w:val="16"/>
              </w:rPr>
              <w:t>2</w:t>
            </w:r>
          </w:p>
        </w:tc>
        <w:tc>
          <w:tcPr>
            <w:tcW w:w="593" w:type="dxa"/>
          </w:tcPr>
          <w:p>
            <w:pPr>
              <w:pStyle w:val="TableParagraph"/>
              <w:spacing w:line="156" w:lineRule="exact" w:before="113"/>
              <w:ind w:left="7"/>
              <w:rPr>
                <w:sz w:val="16"/>
              </w:rPr>
            </w:pPr>
            <w:r>
              <w:rPr>
                <w:spacing w:val="-10"/>
                <w:sz w:val="16"/>
              </w:rPr>
              <w:t>3</w:t>
            </w:r>
          </w:p>
        </w:tc>
        <w:tc>
          <w:tcPr>
            <w:tcW w:w="628" w:type="dxa"/>
          </w:tcPr>
          <w:p>
            <w:pPr>
              <w:pStyle w:val="TableParagraph"/>
              <w:spacing w:line="179" w:lineRule="exact"/>
              <w:ind w:left="3"/>
              <w:rPr>
                <w:b/>
                <w:sz w:val="16"/>
              </w:rPr>
            </w:pPr>
            <w:r>
              <w:rPr>
                <w:b/>
                <w:spacing w:val="-5"/>
                <w:sz w:val="16"/>
              </w:rPr>
              <w:t>11</w:t>
            </w:r>
          </w:p>
        </w:tc>
        <w:tc>
          <w:tcPr>
            <w:tcW w:w="836" w:type="dxa"/>
          </w:tcPr>
          <w:p>
            <w:pPr>
              <w:pStyle w:val="TableParagraph"/>
              <w:spacing w:line="160" w:lineRule="exact" w:before="109"/>
              <w:ind w:left="3"/>
              <w:rPr>
                <w:b/>
                <w:sz w:val="16"/>
              </w:rPr>
            </w:pPr>
            <w:r>
              <w:rPr>
                <w:b/>
                <w:spacing w:val="-5"/>
                <w:sz w:val="16"/>
              </w:rPr>
              <w:t>56</w:t>
            </w:r>
          </w:p>
        </w:tc>
        <w:tc>
          <w:tcPr>
            <w:tcW w:w="984" w:type="dxa"/>
          </w:tcPr>
          <w:p>
            <w:pPr>
              <w:pStyle w:val="TableParagraph"/>
              <w:spacing w:before="1"/>
              <w:ind w:left="7"/>
              <w:rPr>
                <w:sz w:val="16"/>
              </w:rPr>
            </w:pPr>
            <w:r>
              <w:rPr>
                <w:spacing w:val="-2"/>
                <w:sz w:val="16"/>
              </w:rPr>
              <w:t>TINGGI</w:t>
            </w:r>
          </w:p>
        </w:tc>
        <w:tc>
          <w:tcPr>
            <w:tcW w:w="712" w:type="dxa"/>
          </w:tcPr>
          <w:p>
            <w:pPr>
              <w:pStyle w:val="TableParagraph"/>
              <w:spacing w:line="156" w:lineRule="exact" w:before="113"/>
              <w:ind w:left="8"/>
              <w:rPr>
                <w:sz w:val="16"/>
              </w:rPr>
            </w:pPr>
            <w:r>
              <w:rPr>
                <w:spacing w:val="-10"/>
                <w:sz w:val="16"/>
              </w:rPr>
              <w:t>3</w:t>
            </w:r>
          </w:p>
        </w:tc>
      </w:tr>
      <w:tr>
        <w:trPr>
          <w:trHeight w:val="290" w:hRule="atLeast"/>
        </w:trPr>
        <w:tc>
          <w:tcPr>
            <w:tcW w:w="680" w:type="dxa"/>
          </w:tcPr>
          <w:p>
            <w:pPr>
              <w:pStyle w:val="TableParagraph"/>
              <w:spacing w:line="156" w:lineRule="exact" w:before="113"/>
              <w:ind w:left="8"/>
              <w:rPr>
                <w:sz w:val="16"/>
              </w:rPr>
            </w:pPr>
            <w:r>
              <w:rPr>
                <w:spacing w:val="-5"/>
                <w:sz w:val="16"/>
              </w:rPr>
              <w:t>37</w:t>
            </w:r>
          </w:p>
        </w:tc>
        <w:tc>
          <w:tcPr>
            <w:tcW w:w="408" w:type="dxa"/>
          </w:tcPr>
          <w:p>
            <w:pPr>
              <w:pStyle w:val="TableParagraph"/>
              <w:spacing w:line="156" w:lineRule="exact" w:before="113"/>
              <w:ind w:left="7"/>
              <w:rPr>
                <w:sz w:val="16"/>
              </w:rPr>
            </w:pPr>
            <w:r>
              <w:rPr>
                <w:spacing w:val="-10"/>
                <w:sz w:val="16"/>
              </w:rPr>
              <w:t>1</w:t>
            </w:r>
          </w:p>
        </w:tc>
        <w:tc>
          <w:tcPr>
            <w:tcW w:w="540" w:type="dxa"/>
          </w:tcPr>
          <w:p>
            <w:pPr>
              <w:pStyle w:val="TableParagraph"/>
              <w:spacing w:line="156" w:lineRule="exact" w:before="113"/>
              <w:ind w:left="4"/>
              <w:rPr>
                <w:sz w:val="16"/>
              </w:rPr>
            </w:pPr>
            <w:r>
              <w:rPr>
                <w:spacing w:val="-10"/>
                <w:sz w:val="16"/>
              </w:rPr>
              <w:t>2</w:t>
            </w:r>
          </w:p>
        </w:tc>
        <w:tc>
          <w:tcPr>
            <w:tcW w:w="601" w:type="dxa"/>
          </w:tcPr>
          <w:p>
            <w:pPr>
              <w:pStyle w:val="TableParagraph"/>
              <w:spacing w:line="156" w:lineRule="exact" w:before="113"/>
              <w:ind w:left="8"/>
              <w:rPr>
                <w:sz w:val="16"/>
              </w:rPr>
            </w:pPr>
            <w:r>
              <w:rPr>
                <w:spacing w:val="-10"/>
                <w:sz w:val="16"/>
              </w:rPr>
              <w:t>3</w:t>
            </w:r>
          </w:p>
        </w:tc>
        <w:tc>
          <w:tcPr>
            <w:tcW w:w="432" w:type="dxa"/>
          </w:tcPr>
          <w:p>
            <w:pPr>
              <w:pStyle w:val="TableParagraph"/>
              <w:spacing w:line="156" w:lineRule="exact" w:before="113"/>
              <w:ind w:left="7"/>
              <w:rPr>
                <w:sz w:val="16"/>
              </w:rPr>
            </w:pPr>
            <w:r>
              <w:rPr>
                <w:spacing w:val="-10"/>
                <w:sz w:val="16"/>
              </w:rPr>
              <w:t>3</w:t>
            </w:r>
          </w:p>
        </w:tc>
        <w:tc>
          <w:tcPr>
            <w:tcW w:w="588" w:type="dxa"/>
          </w:tcPr>
          <w:p>
            <w:pPr>
              <w:pStyle w:val="TableParagraph"/>
              <w:spacing w:line="179" w:lineRule="exact"/>
              <w:ind w:left="5" w:right="2"/>
              <w:rPr>
                <w:b/>
                <w:sz w:val="16"/>
              </w:rPr>
            </w:pPr>
            <w:r>
              <w:rPr>
                <w:b/>
                <w:spacing w:val="-10"/>
                <w:sz w:val="16"/>
              </w:rPr>
              <w:t>9</w:t>
            </w:r>
          </w:p>
        </w:tc>
        <w:tc>
          <w:tcPr>
            <w:tcW w:w="576" w:type="dxa"/>
          </w:tcPr>
          <w:p>
            <w:pPr>
              <w:pStyle w:val="TableParagraph"/>
              <w:spacing w:line="156" w:lineRule="exact" w:before="113"/>
              <w:ind w:left="7"/>
              <w:rPr>
                <w:sz w:val="16"/>
              </w:rPr>
            </w:pPr>
            <w:r>
              <w:rPr>
                <w:spacing w:val="-10"/>
                <w:sz w:val="16"/>
              </w:rPr>
              <w:t>2</w:t>
            </w:r>
          </w:p>
        </w:tc>
        <w:tc>
          <w:tcPr>
            <w:tcW w:w="416" w:type="dxa"/>
          </w:tcPr>
          <w:p>
            <w:pPr>
              <w:pStyle w:val="TableParagraph"/>
              <w:spacing w:line="156" w:lineRule="exact" w:before="113"/>
              <w:rPr>
                <w:sz w:val="16"/>
              </w:rPr>
            </w:pPr>
            <w:r>
              <w:rPr>
                <w:spacing w:val="-10"/>
                <w:sz w:val="16"/>
              </w:rPr>
              <w:t>2</w:t>
            </w:r>
          </w:p>
        </w:tc>
        <w:tc>
          <w:tcPr>
            <w:tcW w:w="464" w:type="dxa"/>
          </w:tcPr>
          <w:p>
            <w:pPr>
              <w:pStyle w:val="TableParagraph"/>
              <w:spacing w:line="156" w:lineRule="exact" w:before="113"/>
              <w:ind w:left="8"/>
              <w:rPr>
                <w:sz w:val="16"/>
              </w:rPr>
            </w:pPr>
            <w:r>
              <w:rPr>
                <w:spacing w:val="-10"/>
                <w:sz w:val="16"/>
              </w:rPr>
              <w:t>2</w:t>
            </w:r>
          </w:p>
        </w:tc>
        <w:tc>
          <w:tcPr>
            <w:tcW w:w="464" w:type="dxa"/>
          </w:tcPr>
          <w:p>
            <w:pPr>
              <w:pStyle w:val="TableParagraph"/>
              <w:spacing w:line="156" w:lineRule="exact" w:before="113"/>
              <w:ind w:left="8" w:right="1"/>
              <w:rPr>
                <w:sz w:val="16"/>
              </w:rPr>
            </w:pPr>
            <w:r>
              <w:rPr>
                <w:spacing w:val="-10"/>
                <w:sz w:val="16"/>
              </w:rPr>
              <w:t>3</w:t>
            </w:r>
          </w:p>
        </w:tc>
        <w:tc>
          <w:tcPr>
            <w:tcW w:w="504" w:type="dxa"/>
          </w:tcPr>
          <w:p>
            <w:pPr>
              <w:pStyle w:val="TableParagraph"/>
              <w:spacing w:line="179" w:lineRule="exact"/>
              <w:ind w:left="9" w:right="1"/>
              <w:rPr>
                <w:b/>
                <w:sz w:val="16"/>
              </w:rPr>
            </w:pPr>
            <w:r>
              <w:rPr>
                <w:b/>
                <w:spacing w:val="-10"/>
                <w:sz w:val="16"/>
              </w:rPr>
              <w:t>9</w:t>
            </w:r>
          </w:p>
        </w:tc>
        <w:tc>
          <w:tcPr>
            <w:tcW w:w="464" w:type="dxa"/>
          </w:tcPr>
          <w:p>
            <w:pPr>
              <w:pStyle w:val="TableParagraph"/>
              <w:spacing w:line="156" w:lineRule="exact" w:before="113"/>
              <w:ind w:left="8"/>
              <w:rPr>
                <w:sz w:val="16"/>
              </w:rPr>
            </w:pPr>
            <w:r>
              <w:rPr>
                <w:spacing w:val="-10"/>
                <w:sz w:val="16"/>
              </w:rPr>
              <w:t>3</w:t>
            </w:r>
          </w:p>
        </w:tc>
        <w:tc>
          <w:tcPr>
            <w:tcW w:w="504" w:type="dxa"/>
          </w:tcPr>
          <w:p>
            <w:pPr>
              <w:pStyle w:val="TableParagraph"/>
              <w:spacing w:line="156" w:lineRule="exact" w:before="113"/>
              <w:ind w:left="9"/>
              <w:rPr>
                <w:sz w:val="16"/>
              </w:rPr>
            </w:pPr>
            <w:r>
              <w:rPr>
                <w:spacing w:val="-10"/>
                <w:sz w:val="16"/>
              </w:rPr>
              <w:t>3</w:t>
            </w:r>
          </w:p>
        </w:tc>
        <w:tc>
          <w:tcPr>
            <w:tcW w:w="588" w:type="dxa"/>
          </w:tcPr>
          <w:p>
            <w:pPr>
              <w:pStyle w:val="TableParagraph"/>
              <w:spacing w:line="156" w:lineRule="exact" w:before="113"/>
              <w:ind w:left="5"/>
              <w:rPr>
                <w:sz w:val="16"/>
              </w:rPr>
            </w:pPr>
            <w:r>
              <w:rPr>
                <w:spacing w:val="-10"/>
                <w:sz w:val="16"/>
              </w:rPr>
              <w:t>3</w:t>
            </w:r>
          </w:p>
        </w:tc>
        <w:tc>
          <w:tcPr>
            <w:tcW w:w="592" w:type="dxa"/>
          </w:tcPr>
          <w:p>
            <w:pPr>
              <w:pStyle w:val="TableParagraph"/>
              <w:spacing w:line="156" w:lineRule="exact" w:before="113"/>
              <w:ind w:left="1"/>
              <w:rPr>
                <w:sz w:val="16"/>
              </w:rPr>
            </w:pPr>
            <w:r>
              <w:rPr>
                <w:spacing w:val="-10"/>
                <w:sz w:val="16"/>
              </w:rPr>
              <w:t>1</w:t>
            </w:r>
          </w:p>
        </w:tc>
        <w:tc>
          <w:tcPr>
            <w:tcW w:w="573" w:type="dxa"/>
          </w:tcPr>
          <w:p>
            <w:pPr>
              <w:pStyle w:val="TableParagraph"/>
              <w:spacing w:line="179" w:lineRule="exact"/>
              <w:ind w:left="4"/>
              <w:rPr>
                <w:b/>
                <w:sz w:val="16"/>
              </w:rPr>
            </w:pPr>
            <w:r>
              <w:rPr>
                <w:b/>
                <w:spacing w:val="-5"/>
                <w:sz w:val="16"/>
              </w:rPr>
              <w:t>10</w:t>
            </w:r>
          </w:p>
        </w:tc>
        <w:tc>
          <w:tcPr>
            <w:tcW w:w="588" w:type="dxa"/>
          </w:tcPr>
          <w:p>
            <w:pPr>
              <w:pStyle w:val="TableParagraph"/>
              <w:spacing w:line="156" w:lineRule="exact" w:before="113"/>
              <w:ind w:left="5" w:right="1"/>
              <w:rPr>
                <w:sz w:val="16"/>
              </w:rPr>
            </w:pPr>
            <w:r>
              <w:rPr>
                <w:spacing w:val="-10"/>
                <w:sz w:val="16"/>
              </w:rPr>
              <w:t>1</w:t>
            </w:r>
          </w:p>
        </w:tc>
        <w:tc>
          <w:tcPr>
            <w:tcW w:w="588" w:type="dxa"/>
          </w:tcPr>
          <w:p>
            <w:pPr>
              <w:pStyle w:val="TableParagraph"/>
              <w:spacing w:line="156" w:lineRule="exact" w:before="113"/>
              <w:ind w:left="5" w:right="1"/>
              <w:rPr>
                <w:sz w:val="16"/>
              </w:rPr>
            </w:pPr>
            <w:r>
              <w:rPr>
                <w:spacing w:val="-10"/>
                <w:sz w:val="16"/>
              </w:rPr>
              <w:t>5</w:t>
            </w:r>
          </w:p>
        </w:tc>
        <w:tc>
          <w:tcPr>
            <w:tcW w:w="588" w:type="dxa"/>
          </w:tcPr>
          <w:p>
            <w:pPr>
              <w:pStyle w:val="TableParagraph"/>
              <w:spacing w:line="156" w:lineRule="exact" w:before="113"/>
              <w:ind w:left="5" w:right="2"/>
              <w:rPr>
                <w:sz w:val="16"/>
              </w:rPr>
            </w:pPr>
            <w:r>
              <w:rPr>
                <w:spacing w:val="-10"/>
                <w:sz w:val="16"/>
              </w:rPr>
              <w:t>2</w:t>
            </w:r>
          </w:p>
        </w:tc>
        <w:tc>
          <w:tcPr>
            <w:tcW w:w="593" w:type="dxa"/>
          </w:tcPr>
          <w:p>
            <w:pPr>
              <w:pStyle w:val="TableParagraph"/>
              <w:spacing w:line="156" w:lineRule="exact" w:before="113"/>
              <w:ind w:left="7"/>
              <w:rPr>
                <w:sz w:val="16"/>
              </w:rPr>
            </w:pPr>
            <w:r>
              <w:rPr>
                <w:spacing w:val="-10"/>
                <w:sz w:val="16"/>
              </w:rPr>
              <w:t>2</w:t>
            </w:r>
          </w:p>
        </w:tc>
        <w:tc>
          <w:tcPr>
            <w:tcW w:w="628" w:type="dxa"/>
          </w:tcPr>
          <w:p>
            <w:pPr>
              <w:pStyle w:val="TableParagraph"/>
              <w:spacing w:line="179" w:lineRule="exact"/>
              <w:ind w:left="3"/>
              <w:rPr>
                <w:b/>
                <w:sz w:val="16"/>
              </w:rPr>
            </w:pPr>
            <w:r>
              <w:rPr>
                <w:b/>
                <w:spacing w:val="-5"/>
                <w:sz w:val="16"/>
              </w:rPr>
              <w:t>10</w:t>
            </w:r>
          </w:p>
        </w:tc>
        <w:tc>
          <w:tcPr>
            <w:tcW w:w="836" w:type="dxa"/>
          </w:tcPr>
          <w:p>
            <w:pPr>
              <w:pStyle w:val="TableParagraph"/>
              <w:spacing w:line="160" w:lineRule="exact" w:before="109"/>
              <w:ind w:left="3"/>
              <w:rPr>
                <w:b/>
                <w:sz w:val="16"/>
              </w:rPr>
            </w:pPr>
            <w:r>
              <w:rPr>
                <w:b/>
                <w:spacing w:val="-5"/>
                <w:sz w:val="16"/>
              </w:rPr>
              <w:t>38</w:t>
            </w:r>
          </w:p>
        </w:tc>
        <w:tc>
          <w:tcPr>
            <w:tcW w:w="984" w:type="dxa"/>
          </w:tcPr>
          <w:p>
            <w:pPr>
              <w:pStyle w:val="TableParagraph"/>
              <w:spacing w:before="1"/>
              <w:ind w:left="7"/>
              <w:rPr>
                <w:sz w:val="16"/>
              </w:rPr>
            </w:pPr>
            <w:r>
              <w:rPr>
                <w:spacing w:val="-2"/>
                <w:sz w:val="16"/>
              </w:rPr>
              <w:t>SEDANG</w:t>
            </w:r>
          </w:p>
        </w:tc>
        <w:tc>
          <w:tcPr>
            <w:tcW w:w="712" w:type="dxa"/>
          </w:tcPr>
          <w:p>
            <w:pPr>
              <w:pStyle w:val="TableParagraph"/>
              <w:spacing w:line="156" w:lineRule="exact" w:before="113"/>
              <w:ind w:left="8"/>
              <w:rPr>
                <w:sz w:val="16"/>
              </w:rPr>
            </w:pPr>
            <w:r>
              <w:rPr>
                <w:spacing w:val="-10"/>
                <w:sz w:val="16"/>
              </w:rPr>
              <w:t>2</w:t>
            </w:r>
          </w:p>
        </w:tc>
      </w:tr>
      <w:tr>
        <w:trPr>
          <w:trHeight w:val="290" w:hRule="atLeast"/>
        </w:trPr>
        <w:tc>
          <w:tcPr>
            <w:tcW w:w="680" w:type="dxa"/>
          </w:tcPr>
          <w:p>
            <w:pPr>
              <w:pStyle w:val="TableParagraph"/>
              <w:spacing w:line="156" w:lineRule="exact" w:before="114"/>
              <w:ind w:left="8"/>
              <w:rPr>
                <w:sz w:val="16"/>
              </w:rPr>
            </w:pPr>
            <w:r>
              <w:rPr>
                <w:spacing w:val="-5"/>
                <w:sz w:val="16"/>
              </w:rPr>
              <w:t>38</w:t>
            </w:r>
          </w:p>
        </w:tc>
        <w:tc>
          <w:tcPr>
            <w:tcW w:w="408" w:type="dxa"/>
          </w:tcPr>
          <w:p>
            <w:pPr>
              <w:pStyle w:val="TableParagraph"/>
              <w:spacing w:line="156" w:lineRule="exact" w:before="114"/>
              <w:ind w:left="7"/>
              <w:rPr>
                <w:sz w:val="16"/>
              </w:rPr>
            </w:pPr>
            <w:r>
              <w:rPr>
                <w:spacing w:val="-10"/>
                <w:sz w:val="16"/>
              </w:rPr>
              <w:t>1</w:t>
            </w:r>
          </w:p>
        </w:tc>
        <w:tc>
          <w:tcPr>
            <w:tcW w:w="540" w:type="dxa"/>
          </w:tcPr>
          <w:p>
            <w:pPr>
              <w:pStyle w:val="TableParagraph"/>
              <w:spacing w:line="156" w:lineRule="exact" w:before="114"/>
              <w:ind w:left="4"/>
              <w:rPr>
                <w:sz w:val="16"/>
              </w:rPr>
            </w:pPr>
            <w:r>
              <w:rPr>
                <w:spacing w:val="-10"/>
                <w:sz w:val="16"/>
              </w:rPr>
              <w:t>1</w:t>
            </w:r>
          </w:p>
        </w:tc>
        <w:tc>
          <w:tcPr>
            <w:tcW w:w="601" w:type="dxa"/>
          </w:tcPr>
          <w:p>
            <w:pPr>
              <w:pStyle w:val="TableParagraph"/>
              <w:spacing w:line="156" w:lineRule="exact" w:before="114"/>
              <w:ind w:left="8"/>
              <w:rPr>
                <w:sz w:val="16"/>
              </w:rPr>
            </w:pPr>
            <w:r>
              <w:rPr>
                <w:spacing w:val="-10"/>
                <w:sz w:val="16"/>
              </w:rPr>
              <w:t>1</w:t>
            </w:r>
          </w:p>
        </w:tc>
        <w:tc>
          <w:tcPr>
            <w:tcW w:w="432" w:type="dxa"/>
          </w:tcPr>
          <w:p>
            <w:pPr>
              <w:pStyle w:val="TableParagraph"/>
              <w:spacing w:line="156" w:lineRule="exact" w:before="114"/>
              <w:ind w:left="7"/>
              <w:rPr>
                <w:sz w:val="16"/>
              </w:rPr>
            </w:pPr>
            <w:r>
              <w:rPr>
                <w:spacing w:val="-10"/>
                <w:sz w:val="16"/>
              </w:rPr>
              <w:t>1</w:t>
            </w:r>
          </w:p>
        </w:tc>
        <w:tc>
          <w:tcPr>
            <w:tcW w:w="588" w:type="dxa"/>
          </w:tcPr>
          <w:p>
            <w:pPr>
              <w:pStyle w:val="TableParagraph"/>
              <w:spacing w:line="179" w:lineRule="exact"/>
              <w:ind w:left="5" w:right="2"/>
              <w:rPr>
                <w:b/>
                <w:sz w:val="16"/>
              </w:rPr>
            </w:pPr>
            <w:r>
              <w:rPr>
                <w:b/>
                <w:spacing w:val="-10"/>
                <w:sz w:val="16"/>
              </w:rPr>
              <w:t>4</w:t>
            </w:r>
          </w:p>
        </w:tc>
        <w:tc>
          <w:tcPr>
            <w:tcW w:w="576" w:type="dxa"/>
          </w:tcPr>
          <w:p>
            <w:pPr>
              <w:pStyle w:val="TableParagraph"/>
              <w:spacing w:line="156" w:lineRule="exact" w:before="114"/>
              <w:ind w:left="7"/>
              <w:rPr>
                <w:sz w:val="16"/>
              </w:rPr>
            </w:pPr>
            <w:r>
              <w:rPr>
                <w:spacing w:val="-10"/>
                <w:sz w:val="16"/>
              </w:rPr>
              <w:t>1</w:t>
            </w:r>
          </w:p>
        </w:tc>
        <w:tc>
          <w:tcPr>
            <w:tcW w:w="416" w:type="dxa"/>
          </w:tcPr>
          <w:p>
            <w:pPr>
              <w:pStyle w:val="TableParagraph"/>
              <w:spacing w:line="156" w:lineRule="exact" w:before="114"/>
              <w:rPr>
                <w:sz w:val="16"/>
              </w:rPr>
            </w:pPr>
            <w:r>
              <w:rPr>
                <w:spacing w:val="-10"/>
                <w:sz w:val="16"/>
              </w:rPr>
              <w:t>1</w:t>
            </w:r>
          </w:p>
        </w:tc>
        <w:tc>
          <w:tcPr>
            <w:tcW w:w="464" w:type="dxa"/>
          </w:tcPr>
          <w:p>
            <w:pPr>
              <w:pStyle w:val="TableParagraph"/>
              <w:spacing w:line="156" w:lineRule="exact" w:before="114"/>
              <w:ind w:left="8"/>
              <w:rPr>
                <w:sz w:val="16"/>
              </w:rPr>
            </w:pPr>
            <w:r>
              <w:rPr>
                <w:spacing w:val="-10"/>
                <w:sz w:val="16"/>
              </w:rPr>
              <w:t>1</w:t>
            </w:r>
          </w:p>
        </w:tc>
        <w:tc>
          <w:tcPr>
            <w:tcW w:w="464" w:type="dxa"/>
          </w:tcPr>
          <w:p>
            <w:pPr>
              <w:pStyle w:val="TableParagraph"/>
              <w:spacing w:line="156" w:lineRule="exact" w:before="114"/>
              <w:ind w:left="8" w:right="1"/>
              <w:rPr>
                <w:sz w:val="16"/>
              </w:rPr>
            </w:pPr>
            <w:r>
              <w:rPr>
                <w:spacing w:val="-10"/>
                <w:sz w:val="16"/>
              </w:rPr>
              <w:t>1</w:t>
            </w:r>
          </w:p>
        </w:tc>
        <w:tc>
          <w:tcPr>
            <w:tcW w:w="504" w:type="dxa"/>
          </w:tcPr>
          <w:p>
            <w:pPr>
              <w:pStyle w:val="TableParagraph"/>
              <w:spacing w:line="179" w:lineRule="exact"/>
              <w:ind w:left="9" w:right="1"/>
              <w:rPr>
                <w:b/>
                <w:sz w:val="16"/>
              </w:rPr>
            </w:pPr>
            <w:r>
              <w:rPr>
                <w:b/>
                <w:spacing w:val="-10"/>
                <w:sz w:val="16"/>
              </w:rPr>
              <w:t>4</w:t>
            </w:r>
          </w:p>
        </w:tc>
        <w:tc>
          <w:tcPr>
            <w:tcW w:w="464" w:type="dxa"/>
          </w:tcPr>
          <w:p>
            <w:pPr>
              <w:pStyle w:val="TableParagraph"/>
              <w:spacing w:line="156" w:lineRule="exact" w:before="114"/>
              <w:ind w:left="8"/>
              <w:rPr>
                <w:sz w:val="16"/>
              </w:rPr>
            </w:pPr>
            <w:r>
              <w:rPr>
                <w:spacing w:val="-10"/>
                <w:sz w:val="16"/>
              </w:rPr>
              <w:t>1</w:t>
            </w:r>
          </w:p>
        </w:tc>
        <w:tc>
          <w:tcPr>
            <w:tcW w:w="504" w:type="dxa"/>
          </w:tcPr>
          <w:p>
            <w:pPr>
              <w:pStyle w:val="TableParagraph"/>
              <w:spacing w:line="156" w:lineRule="exact" w:before="114"/>
              <w:ind w:left="9"/>
              <w:rPr>
                <w:sz w:val="16"/>
              </w:rPr>
            </w:pPr>
            <w:r>
              <w:rPr>
                <w:spacing w:val="-10"/>
                <w:sz w:val="16"/>
              </w:rPr>
              <w:t>1</w:t>
            </w:r>
          </w:p>
        </w:tc>
        <w:tc>
          <w:tcPr>
            <w:tcW w:w="588" w:type="dxa"/>
          </w:tcPr>
          <w:p>
            <w:pPr>
              <w:pStyle w:val="TableParagraph"/>
              <w:spacing w:line="156" w:lineRule="exact" w:before="114"/>
              <w:ind w:left="5"/>
              <w:rPr>
                <w:sz w:val="16"/>
              </w:rPr>
            </w:pPr>
            <w:r>
              <w:rPr>
                <w:spacing w:val="-10"/>
                <w:sz w:val="16"/>
              </w:rPr>
              <w:t>1</w:t>
            </w:r>
          </w:p>
        </w:tc>
        <w:tc>
          <w:tcPr>
            <w:tcW w:w="592" w:type="dxa"/>
          </w:tcPr>
          <w:p>
            <w:pPr>
              <w:pStyle w:val="TableParagraph"/>
              <w:spacing w:line="156" w:lineRule="exact" w:before="114"/>
              <w:ind w:left="1"/>
              <w:rPr>
                <w:sz w:val="16"/>
              </w:rPr>
            </w:pPr>
            <w:r>
              <w:rPr>
                <w:spacing w:val="-10"/>
                <w:sz w:val="16"/>
              </w:rPr>
              <w:t>1</w:t>
            </w:r>
          </w:p>
        </w:tc>
        <w:tc>
          <w:tcPr>
            <w:tcW w:w="573" w:type="dxa"/>
          </w:tcPr>
          <w:p>
            <w:pPr>
              <w:pStyle w:val="TableParagraph"/>
              <w:spacing w:line="179" w:lineRule="exact"/>
              <w:ind w:left="4"/>
              <w:rPr>
                <w:b/>
                <w:sz w:val="16"/>
              </w:rPr>
            </w:pPr>
            <w:r>
              <w:rPr>
                <w:b/>
                <w:spacing w:val="-10"/>
                <w:sz w:val="16"/>
              </w:rPr>
              <w:t>4</w:t>
            </w:r>
          </w:p>
        </w:tc>
        <w:tc>
          <w:tcPr>
            <w:tcW w:w="588" w:type="dxa"/>
          </w:tcPr>
          <w:p>
            <w:pPr>
              <w:pStyle w:val="TableParagraph"/>
              <w:spacing w:line="156" w:lineRule="exact" w:before="114"/>
              <w:ind w:left="5" w:right="1"/>
              <w:rPr>
                <w:sz w:val="16"/>
              </w:rPr>
            </w:pPr>
            <w:r>
              <w:rPr>
                <w:spacing w:val="-10"/>
                <w:sz w:val="16"/>
              </w:rPr>
              <w:t>1</w:t>
            </w:r>
          </w:p>
        </w:tc>
        <w:tc>
          <w:tcPr>
            <w:tcW w:w="588" w:type="dxa"/>
          </w:tcPr>
          <w:p>
            <w:pPr>
              <w:pStyle w:val="TableParagraph"/>
              <w:spacing w:line="156" w:lineRule="exact" w:before="114"/>
              <w:ind w:left="5" w:right="1"/>
              <w:rPr>
                <w:sz w:val="16"/>
              </w:rPr>
            </w:pPr>
            <w:r>
              <w:rPr>
                <w:spacing w:val="-10"/>
                <w:sz w:val="16"/>
              </w:rPr>
              <w:t>1</w:t>
            </w:r>
          </w:p>
        </w:tc>
        <w:tc>
          <w:tcPr>
            <w:tcW w:w="588" w:type="dxa"/>
          </w:tcPr>
          <w:p>
            <w:pPr>
              <w:pStyle w:val="TableParagraph"/>
              <w:spacing w:line="156" w:lineRule="exact" w:before="114"/>
              <w:ind w:left="5" w:right="2"/>
              <w:rPr>
                <w:sz w:val="16"/>
              </w:rPr>
            </w:pPr>
            <w:r>
              <w:rPr>
                <w:spacing w:val="-10"/>
                <w:sz w:val="16"/>
              </w:rPr>
              <w:t>1</w:t>
            </w:r>
          </w:p>
        </w:tc>
        <w:tc>
          <w:tcPr>
            <w:tcW w:w="593" w:type="dxa"/>
          </w:tcPr>
          <w:p>
            <w:pPr>
              <w:pStyle w:val="TableParagraph"/>
              <w:spacing w:line="156" w:lineRule="exact" w:before="114"/>
              <w:ind w:left="7"/>
              <w:rPr>
                <w:sz w:val="16"/>
              </w:rPr>
            </w:pPr>
            <w:r>
              <w:rPr>
                <w:spacing w:val="-10"/>
                <w:sz w:val="16"/>
              </w:rPr>
              <w:t>1</w:t>
            </w:r>
          </w:p>
        </w:tc>
        <w:tc>
          <w:tcPr>
            <w:tcW w:w="628" w:type="dxa"/>
          </w:tcPr>
          <w:p>
            <w:pPr>
              <w:pStyle w:val="TableParagraph"/>
              <w:spacing w:line="179" w:lineRule="exact"/>
              <w:ind w:left="3"/>
              <w:rPr>
                <w:b/>
                <w:sz w:val="16"/>
              </w:rPr>
            </w:pPr>
            <w:r>
              <w:rPr>
                <w:b/>
                <w:spacing w:val="-10"/>
                <w:sz w:val="16"/>
              </w:rPr>
              <w:t>4</w:t>
            </w:r>
          </w:p>
        </w:tc>
        <w:tc>
          <w:tcPr>
            <w:tcW w:w="836" w:type="dxa"/>
          </w:tcPr>
          <w:p>
            <w:pPr>
              <w:pStyle w:val="TableParagraph"/>
              <w:spacing w:line="160" w:lineRule="exact" w:before="110"/>
              <w:ind w:left="3"/>
              <w:rPr>
                <w:b/>
                <w:sz w:val="16"/>
              </w:rPr>
            </w:pPr>
            <w:r>
              <w:rPr>
                <w:b/>
                <w:spacing w:val="-5"/>
                <w:sz w:val="16"/>
              </w:rPr>
              <w:t>16</w:t>
            </w:r>
          </w:p>
        </w:tc>
        <w:tc>
          <w:tcPr>
            <w:tcW w:w="984" w:type="dxa"/>
          </w:tcPr>
          <w:p>
            <w:pPr>
              <w:pStyle w:val="TableParagraph"/>
              <w:spacing w:before="2"/>
              <w:ind w:left="7"/>
              <w:rPr>
                <w:sz w:val="16"/>
              </w:rPr>
            </w:pPr>
            <w:r>
              <w:rPr>
                <w:spacing w:val="-2"/>
                <w:sz w:val="16"/>
              </w:rPr>
              <w:t>RENDAH</w:t>
            </w:r>
          </w:p>
        </w:tc>
        <w:tc>
          <w:tcPr>
            <w:tcW w:w="712" w:type="dxa"/>
          </w:tcPr>
          <w:p>
            <w:pPr>
              <w:pStyle w:val="TableParagraph"/>
              <w:spacing w:line="156" w:lineRule="exact" w:before="114"/>
              <w:ind w:left="8"/>
              <w:rPr>
                <w:sz w:val="16"/>
              </w:rPr>
            </w:pPr>
            <w:r>
              <w:rPr>
                <w:spacing w:val="-10"/>
                <w:sz w:val="16"/>
              </w:rPr>
              <w:t>1</w:t>
            </w:r>
          </w:p>
        </w:tc>
      </w:tr>
      <w:tr>
        <w:trPr>
          <w:trHeight w:val="290" w:hRule="atLeast"/>
        </w:trPr>
        <w:tc>
          <w:tcPr>
            <w:tcW w:w="680" w:type="dxa"/>
          </w:tcPr>
          <w:p>
            <w:pPr>
              <w:pStyle w:val="TableParagraph"/>
              <w:spacing w:line="156" w:lineRule="exact" w:before="113"/>
              <w:ind w:left="8"/>
              <w:rPr>
                <w:sz w:val="16"/>
              </w:rPr>
            </w:pPr>
            <w:r>
              <w:rPr>
                <w:spacing w:val="-5"/>
                <w:sz w:val="16"/>
              </w:rPr>
              <w:t>39</w:t>
            </w:r>
          </w:p>
        </w:tc>
        <w:tc>
          <w:tcPr>
            <w:tcW w:w="408" w:type="dxa"/>
          </w:tcPr>
          <w:p>
            <w:pPr>
              <w:pStyle w:val="TableParagraph"/>
              <w:spacing w:line="156" w:lineRule="exact" w:before="113"/>
              <w:ind w:left="7"/>
              <w:rPr>
                <w:sz w:val="16"/>
              </w:rPr>
            </w:pPr>
            <w:r>
              <w:rPr>
                <w:spacing w:val="-10"/>
                <w:sz w:val="16"/>
              </w:rPr>
              <w:t>3</w:t>
            </w:r>
          </w:p>
        </w:tc>
        <w:tc>
          <w:tcPr>
            <w:tcW w:w="540" w:type="dxa"/>
          </w:tcPr>
          <w:p>
            <w:pPr>
              <w:pStyle w:val="TableParagraph"/>
              <w:spacing w:line="156" w:lineRule="exact" w:before="113"/>
              <w:ind w:left="4"/>
              <w:rPr>
                <w:sz w:val="16"/>
              </w:rPr>
            </w:pPr>
            <w:r>
              <w:rPr>
                <w:spacing w:val="-10"/>
                <w:sz w:val="16"/>
              </w:rPr>
              <w:t>3</w:t>
            </w:r>
          </w:p>
        </w:tc>
        <w:tc>
          <w:tcPr>
            <w:tcW w:w="601" w:type="dxa"/>
          </w:tcPr>
          <w:p>
            <w:pPr>
              <w:pStyle w:val="TableParagraph"/>
              <w:spacing w:line="156" w:lineRule="exact" w:before="113"/>
              <w:ind w:left="8"/>
              <w:rPr>
                <w:sz w:val="16"/>
              </w:rPr>
            </w:pPr>
            <w:r>
              <w:rPr>
                <w:spacing w:val="-10"/>
                <w:sz w:val="16"/>
              </w:rPr>
              <w:t>3</w:t>
            </w:r>
          </w:p>
        </w:tc>
        <w:tc>
          <w:tcPr>
            <w:tcW w:w="432" w:type="dxa"/>
          </w:tcPr>
          <w:p>
            <w:pPr>
              <w:pStyle w:val="TableParagraph"/>
              <w:spacing w:line="156" w:lineRule="exact" w:before="113"/>
              <w:ind w:left="7"/>
              <w:rPr>
                <w:sz w:val="16"/>
              </w:rPr>
            </w:pPr>
            <w:r>
              <w:rPr>
                <w:spacing w:val="-10"/>
                <w:sz w:val="16"/>
              </w:rPr>
              <w:t>3</w:t>
            </w:r>
          </w:p>
        </w:tc>
        <w:tc>
          <w:tcPr>
            <w:tcW w:w="588" w:type="dxa"/>
          </w:tcPr>
          <w:p>
            <w:pPr>
              <w:pStyle w:val="TableParagraph"/>
              <w:spacing w:line="179" w:lineRule="exact"/>
              <w:ind w:left="5" w:right="2"/>
              <w:rPr>
                <w:b/>
                <w:sz w:val="16"/>
              </w:rPr>
            </w:pPr>
            <w:r>
              <w:rPr>
                <w:b/>
                <w:spacing w:val="-5"/>
                <w:sz w:val="16"/>
              </w:rPr>
              <w:t>12</w:t>
            </w:r>
          </w:p>
        </w:tc>
        <w:tc>
          <w:tcPr>
            <w:tcW w:w="576" w:type="dxa"/>
          </w:tcPr>
          <w:p>
            <w:pPr>
              <w:pStyle w:val="TableParagraph"/>
              <w:spacing w:line="156" w:lineRule="exact" w:before="113"/>
              <w:ind w:left="7"/>
              <w:rPr>
                <w:sz w:val="16"/>
              </w:rPr>
            </w:pPr>
            <w:r>
              <w:rPr>
                <w:spacing w:val="-10"/>
                <w:sz w:val="16"/>
              </w:rPr>
              <w:t>2</w:t>
            </w:r>
          </w:p>
        </w:tc>
        <w:tc>
          <w:tcPr>
            <w:tcW w:w="416" w:type="dxa"/>
          </w:tcPr>
          <w:p>
            <w:pPr>
              <w:pStyle w:val="TableParagraph"/>
              <w:spacing w:line="156" w:lineRule="exact" w:before="113"/>
              <w:rPr>
                <w:sz w:val="16"/>
              </w:rPr>
            </w:pPr>
            <w:r>
              <w:rPr>
                <w:spacing w:val="-10"/>
                <w:sz w:val="16"/>
              </w:rPr>
              <w:t>4</w:t>
            </w:r>
          </w:p>
        </w:tc>
        <w:tc>
          <w:tcPr>
            <w:tcW w:w="464" w:type="dxa"/>
          </w:tcPr>
          <w:p>
            <w:pPr>
              <w:pStyle w:val="TableParagraph"/>
              <w:spacing w:line="156" w:lineRule="exact" w:before="113"/>
              <w:ind w:left="8"/>
              <w:rPr>
                <w:sz w:val="16"/>
              </w:rPr>
            </w:pPr>
            <w:r>
              <w:rPr>
                <w:spacing w:val="-10"/>
                <w:sz w:val="16"/>
              </w:rPr>
              <w:t>2</w:t>
            </w:r>
          </w:p>
        </w:tc>
        <w:tc>
          <w:tcPr>
            <w:tcW w:w="464" w:type="dxa"/>
          </w:tcPr>
          <w:p>
            <w:pPr>
              <w:pStyle w:val="TableParagraph"/>
              <w:spacing w:line="156" w:lineRule="exact" w:before="113"/>
              <w:ind w:left="8" w:right="1"/>
              <w:rPr>
                <w:sz w:val="16"/>
              </w:rPr>
            </w:pPr>
            <w:r>
              <w:rPr>
                <w:spacing w:val="-10"/>
                <w:sz w:val="16"/>
              </w:rPr>
              <w:t>3</w:t>
            </w:r>
          </w:p>
        </w:tc>
        <w:tc>
          <w:tcPr>
            <w:tcW w:w="504" w:type="dxa"/>
          </w:tcPr>
          <w:p>
            <w:pPr>
              <w:pStyle w:val="TableParagraph"/>
              <w:spacing w:line="179" w:lineRule="exact"/>
              <w:ind w:left="9" w:right="1"/>
              <w:rPr>
                <w:b/>
                <w:sz w:val="16"/>
              </w:rPr>
            </w:pPr>
            <w:r>
              <w:rPr>
                <w:b/>
                <w:spacing w:val="-5"/>
                <w:sz w:val="16"/>
              </w:rPr>
              <w:t>11</w:t>
            </w:r>
          </w:p>
        </w:tc>
        <w:tc>
          <w:tcPr>
            <w:tcW w:w="464" w:type="dxa"/>
          </w:tcPr>
          <w:p>
            <w:pPr>
              <w:pStyle w:val="TableParagraph"/>
              <w:spacing w:line="156" w:lineRule="exact" w:before="113"/>
              <w:ind w:left="8"/>
              <w:rPr>
                <w:sz w:val="16"/>
              </w:rPr>
            </w:pPr>
            <w:r>
              <w:rPr>
                <w:spacing w:val="-10"/>
                <w:sz w:val="16"/>
              </w:rPr>
              <w:t>2</w:t>
            </w:r>
          </w:p>
        </w:tc>
        <w:tc>
          <w:tcPr>
            <w:tcW w:w="504" w:type="dxa"/>
          </w:tcPr>
          <w:p>
            <w:pPr>
              <w:pStyle w:val="TableParagraph"/>
              <w:spacing w:line="156" w:lineRule="exact" w:before="113"/>
              <w:ind w:left="9"/>
              <w:rPr>
                <w:sz w:val="16"/>
              </w:rPr>
            </w:pPr>
            <w:r>
              <w:rPr>
                <w:spacing w:val="-10"/>
                <w:sz w:val="16"/>
              </w:rPr>
              <w:t>3</w:t>
            </w:r>
          </w:p>
        </w:tc>
        <w:tc>
          <w:tcPr>
            <w:tcW w:w="588" w:type="dxa"/>
          </w:tcPr>
          <w:p>
            <w:pPr>
              <w:pStyle w:val="TableParagraph"/>
              <w:spacing w:line="156" w:lineRule="exact" w:before="113"/>
              <w:ind w:left="5"/>
              <w:rPr>
                <w:sz w:val="16"/>
              </w:rPr>
            </w:pPr>
            <w:r>
              <w:rPr>
                <w:spacing w:val="-10"/>
                <w:sz w:val="16"/>
              </w:rPr>
              <w:t>3</w:t>
            </w:r>
          </w:p>
        </w:tc>
        <w:tc>
          <w:tcPr>
            <w:tcW w:w="592" w:type="dxa"/>
          </w:tcPr>
          <w:p>
            <w:pPr>
              <w:pStyle w:val="TableParagraph"/>
              <w:spacing w:line="156" w:lineRule="exact" w:before="113"/>
              <w:ind w:left="1"/>
              <w:rPr>
                <w:sz w:val="16"/>
              </w:rPr>
            </w:pPr>
            <w:r>
              <w:rPr>
                <w:spacing w:val="-10"/>
                <w:sz w:val="16"/>
              </w:rPr>
              <w:t>3</w:t>
            </w:r>
          </w:p>
        </w:tc>
        <w:tc>
          <w:tcPr>
            <w:tcW w:w="573" w:type="dxa"/>
          </w:tcPr>
          <w:p>
            <w:pPr>
              <w:pStyle w:val="TableParagraph"/>
              <w:spacing w:line="179" w:lineRule="exact"/>
              <w:ind w:left="4"/>
              <w:rPr>
                <w:b/>
                <w:sz w:val="16"/>
              </w:rPr>
            </w:pPr>
            <w:r>
              <w:rPr>
                <w:b/>
                <w:spacing w:val="-5"/>
                <w:sz w:val="16"/>
              </w:rPr>
              <w:t>11</w:t>
            </w:r>
          </w:p>
        </w:tc>
        <w:tc>
          <w:tcPr>
            <w:tcW w:w="588" w:type="dxa"/>
          </w:tcPr>
          <w:p>
            <w:pPr>
              <w:pStyle w:val="TableParagraph"/>
              <w:spacing w:line="156" w:lineRule="exact" w:before="113"/>
              <w:ind w:left="5" w:right="1"/>
              <w:rPr>
                <w:sz w:val="16"/>
              </w:rPr>
            </w:pPr>
            <w:r>
              <w:rPr>
                <w:spacing w:val="-10"/>
                <w:sz w:val="16"/>
              </w:rPr>
              <w:t>3</w:t>
            </w:r>
          </w:p>
        </w:tc>
        <w:tc>
          <w:tcPr>
            <w:tcW w:w="588" w:type="dxa"/>
          </w:tcPr>
          <w:p>
            <w:pPr>
              <w:pStyle w:val="TableParagraph"/>
              <w:spacing w:line="156" w:lineRule="exact" w:before="113"/>
              <w:ind w:left="5" w:right="1"/>
              <w:rPr>
                <w:sz w:val="16"/>
              </w:rPr>
            </w:pPr>
            <w:r>
              <w:rPr>
                <w:spacing w:val="-10"/>
                <w:sz w:val="16"/>
              </w:rPr>
              <w:t>3</w:t>
            </w:r>
          </w:p>
        </w:tc>
        <w:tc>
          <w:tcPr>
            <w:tcW w:w="588" w:type="dxa"/>
          </w:tcPr>
          <w:p>
            <w:pPr>
              <w:pStyle w:val="TableParagraph"/>
              <w:spacing w:line="156" w:lineRule="exact" w:before="113"/>
              <w:ind w:left="5" w:right="2"/>
              <w:rPr>
                <w:sz w:val="16"/>
              </w:rPr>
            </w:pPr>
            <w:r>
              <w:rPr>
                <w:spacing w:val="-10"/>
                <w:sz w:val="16"/>
              </w:rPr>
              <w:t>3</w:t>
            </w:r>
          </w:p>
        </w:tc>
        <w:tc>
          <w:tcPr>
            <w:tcW w:w="593" w:type="dxa"/>
          </w:tcPr>
          <w:p>
            <w:pPr>
              <w:pStyle w:val="TableParagraph"/>
              <w:spacing w:line="156" w:lineRule="exact" w:before="113"/>
              <w:ind w:left="7"/>
              <w:rPr>
                <w:sz w:val="16"/>
              </w:rPr>
            </w:pPr>
            <w:r>
              <w:rPr>
                <w:spacing w:val="-10"/>
                <w:sz w:val="16"/>
              </w:rPr>
              <w:t>5</w:t>
            </w:r>
          </w:p>
        </w:tc>
        <w:tc>
          <w:tcPr>
            <w:tcW w:w="628" w:type="dxa"/>
          </w:tcPr>
          <w:p>
            <w:pPr>
              <w:pStyle w:val="TableParagraph"/>
              <w:spacing w:line="179" w:lineRule="exact"/>
              <w:ind w:left="3"/>
              <w:rPr>
                <w:b/>
                <w:sz w:val="16"/>
              </w:rPr>
            </w:pPr>
            <w:r>
              <w:rPr>
                <w:b/>
                <w:spacing w:val="-5"/>
                <w:sz w:val="16"/>
              </w:rPr>
              <w:t>14</w:t>
            </w:r>
          </w:p>
        </w:tc>
        <w:tc>
          <w:tcPr>
            <w:tcW w:w="836" w:type="dxa"/>
          </w:tcPr>
          <w:p>
            <w:pPr>
              <w:pStyle w:val="TableParagraph"/>
              <w:spacing w:line="160" w:lineRule="exact" w:before="109"/>
              <w:ind w:left="3"/>
              <w:rPr>
                <w:b/>
                <w:sz w:val="16"/>
              </w:rPr>
            </w:pPr>
            <w:r>
              <w:rPr>
                <w:b/>
                <w:spacing w:val="-5"/>
                <w:sz w:val="16"/>
              </w:rPr>
              <w:t>48</w:t>
            </w:r>
          </w:p>
        </w:tc>
        <w:tc>
          <w:tcPr>
            <w:tcW w:w="984" w:type="dxa"/>
          </w:tcPr>
          <w:p>
            <w:pPr>
              <w:pStyle w:val="TableParagraph"/>
              <w:spacing w:before="1"/>
              <w:ind w:left="7"/>
              <w:rPr>
                <w:sz w:val="16"/>
              </w:rPr>
            </w:pPr>
            <w:r>
              <w:rPr>
                <w:spacing w:val="-2"/>
                <w:sz w:val="16"/>
              </w:rPr>
              <w:t>TINGGI</w:t>
            </w:r>
          </w:p>
        </w:tc>
        <w:tc>
          <w:tcPr>
            <w:tcW w:w="712" w:type="dxa"/>
          </w:tcPr>
          <w:p>
            <w:pPr>
              <w:pStyle w:val="TableParagraph"/>
              <w:spacing w:line="156" w:lineRule="exact" w:before="113"/>
              <w:ind w:left="8"/>
              <w:rPr>
                <w:sz w:val="16"/>
              </w:rPr>
            </w:pPr>
            <w:r>
              <w:rPr>
                <w:spacing w:val="-10"/>
                <w:sz w:val="16"/>
              </w:rPr>
              <w:t>3</w:t>
            </w:r>
          </w:p>
        </w:tc>
      </w:tr>
      <w:tr>
        <w:trPr>
          <w:trHeight w:val="285" w:hRule="atLeast"/>
        </w:trPr>
        <w:tc>
          <w:tcPr>
            <w:tcW w:w="680" w:type="dxa"/>
          </w:tcPr>
          <w:p>
            <w:pPr>
              <w:pStyle w:val="TableParagraph"/>
              <w:spacing w:line="152" w:lineRule="exact" w:before="113"/>
              <w:ind w:left="8"/>
              <w:rPr>
                <w:sz w:val="16"/>
              </w:rPr>
            </w:pPr>
            <w:r>
              <w:rPr>
                <w:spacing w:val="-5"/>
                <w:sz w:val="16"/>
              </w:rPr>
              <w:t>40</w:t>
            </w:r>
          </w:p>
        </w:tc>
        <w:tc>
          <w:tcPr>
            <w:tcW w:w="408" w:type="dxa"/>
          </w:tcPr>
          <w:p>
            <w:pPr>
              <w:pStyle w:val="TableParagraph"/>
              <w:spacing w:line="152" w:lineRule="exact" w:before="113"/>
              <w:ind w:left="7"/>
              <w:rPr>
                <w:sz w:val="16"/>
              </w:rPr>
            </w:pPr>
            <w:r>
              <w:rPr>
                <w:spacing w:val="-10"/>
                <w:sz w:val="16"/>
              </w:rPr>
              <w:t>2</w:t>
            </w:r>
          </w:p>
        </w:tc>
        <w:tc>
          <w:tcPr>
            <w:tcW w:w="540" w:type="dxa"/>
          </w:tcPr>
          <w:p>
            <w:pPr>
              <w:pStyle w:val="TableParagraph"/>
              <w:spacing w:line="152" w:lineRule="exact" w:before="113"/>
              <w:ind w:left="4"/>
              <w:rPr>
                <w:sz w:val="16"/>
              </w:rPr>
            </w:pPr>
            <w:r>
              <w:rPr>
                <w:spacing w:val="-10"/>
                <w:sz w:val="16"/>
              </w:rPr>
              <w:t>2</w:t>
            </w:r>
          </w:p>
        </w:tc>
        <w:tc>
          <w:tcPr>
            <w:tcW w:w="601" w:type="dxa"/>
          </w:tcPr>
          <w:p>
            <w:pPr>
              <w:pStyle w:val="TableParagraph"/>
              <w:spacing w:line="152" w:lineRule="exact" w:before="113"/>
              <w:ind w:left="8"/>
              <w:rPr>
                <w:sz w:val="16"/>
              </w:rPr>
            </w:pPr>
            <w:r>
              <w:rPr>
                <w:spacing w:val="-10"/>
                <w:sz w:val="16"/>
              </w:rPr>
              <w:t>1</w:t>
            </w:r>
          </w:p>
        </w:tc>
        <w:tc>
          <w:tcPr>
            <w:tcW w:w="432" w:type="dxa"/>
          </w:tcPr>
          <w:p>
            <w:pPr>
              <w:pStyle w:val="TableParagraph"/>
              <w:spacing w:line="152" w:lineRule="exact" w:before="113"/>
              <w:ind w:left="7"/>
              <w:rPr>
                <w:sz w:val="16"/>
              </w:rPr>
            </w:pPr>
            <w:r>
              <w:rPr>
                <w:spacing w:val="-10"/>
                <w:sz w:val="16"/>
              </w:rPr>
              <w:t>1</w:t>
            </w:r>
          </w:p>
        </w:tc>
        <w:tc>
          <w:tcPr>
            <w:tcW w:w="588" w:type="dxa"/>
          </w:tcPr>
          <w:p>
            <w:pPr>
              <w:pStyle w:val="TableParagraph"/>
              <w:spacing w:line="179" w:lineRule="exact"/>
              <w:ind w:left="5" w:right="2"/>
              <w:rPr>
                <w:b/>
                <w:sz w:val="16"/>
              </w:rPr>
            </w:pPr>
            <w:r>
              <w:rPr>
                <w:b/>
                <w:spacing w:val="-10"/>
                <w:sz w:val="16"/>
              </w:rPr>
              <w:t>6</w:t>
            </w:r>
          </w:p>
        </w:tc>
        <w:tc>
          <w:tcPr>
            <w:tcW w:w="576" w:type="dxa"/>
          </w:tcPr>
          <w:p>
            <w:pPr>
              <w:pStyle w:val="TableParagraph"/>
              <w:spacing w:line="152" w:lineRule="exact" w:before="113"/>
              <w:ind w:left="7"/>
              <w:rPr>
                <w:sz w:val="16"/>
              </w:rPr>
            </w:pPr>
            <w:r>
              <w:rPr>
                <w:spacing w:val="-10"/>
                <w:sz w:val="16"/>
              </w:rPr>
              <w:t>3</w:t>
            </w:r>
          </w:p>
        </w:tc>
        <w:tc>
          <w:tcPr>
            <w:tcW w:w="416" w:type="dxa"/>
          </w:tcPr>
          <w:p>
            <w:pPr>
              <w:pStyle w:val="TableParagraph"/>
              <w:spacing w:line="152" w:lineRule="exact" w:before="113"/>
              <w:rPr>
                <w:sz w:val="16"/>
              </w:rPr>
            </w:pPr>
            <w:r>
              <w:rPr>
                <w:spacing w:val="-10"/>
                <w:sz w:val="16"/>
              </w:rPr>
              <w:t>3</w:t>
            </w:r>
          </w:p>
        </w:tc>
        <w:tc>
          <w:tcPr>
            <w:tcW w:w="464" w:type="dxa"/>
          </w:tcPr>
          <w:p>
            <w:pPr>
              <w:pStyle w:val="TableParagraph"/>
              <w:spacing w:line="152" w:lineRule="exact" w:before="113"/>
              <w:ind w:left="8"/>
              <w:rPr>
                <w:sz w:val="16"/>
              </w:rPr>
            </w:pPr>
            <w:r>
              <w:rPr>
                <w:spacing w:val="-10"/>
                <w:sz w:val="16"/>
              </w:rPr>
              <w:t>1</w:t>
            </w:r>
          </w:p>
        </w:tc>
        <w:tc>
          <w:tcPr>
            <w:tcW w:w="464" w:type="dxa"/>
          </w:tcPr>
          <w:p>
            <w:pPr>
              <w:pStyle w:val="TableParagraph"/>
              <w:spacing w:line="152" w:lineRule="exact" w:before="113"/>
              <w:ind w:left="8" w:right="1"/>
              <w:rPr>
                <w:sz w:val="16"/>
              </w:rPr>
            </w:pPr>
            <w:r>
              <w:rPr>
                <w:spacing w:val="-10"/>
                <w:sz w:val="16"/>
              </w:rPr>
              <w:t>1</w:t>
            </w:r>
          </w:p>
        </w:tc>
        <w:tc>
          <w:tcPr>
            <w:tcW w:w="504" w:type="dxa"/>
          </w:tcPr>
          <w:p>
            <w:pPr>
              <w:pStyle w:val="TableParagraph"/>
              <w:spacing w:line="179" w:lineRule="exact"/>
              <w:ind w:left="9" w:right="1"/>
              <w:rPr>
                <w:b/>
                <w:sz w:val="16"/>
              </w:rPr>
            </w:pPr>
            <w:r>
              <w:rPr>
                <w:b/>
                <w:spacing w:val="-10"/>
                <w:sz w:val="16"/>
              </w:rPr>
              <w:t>8</w:t>
            </w:r>
          </w:p>
        </w:tc>
        <w:tc>
          <w:tcPr>
            <w:tcW w:w="464" w:type="dxa"/>
          </w:tcPr>
          <w:p>
            <w:pPr>
              <w:pStyle w:val="TableParagraph"/>
              <w:spacing w:line="152" w:lineRule="exact" w:before="113"/>
              <w:ind w:left="8"/>
              <w:rPr>
                <w:sz w:val="16"/>
              </w:rPr>
            </w:pPr>
            <w:r>
              <w:rPr>
                <w:spacing w:val="-10"/>
                <w:sz w:val="16"/>
              </w:rPr>
              <w:t>1</w:t>
            </w:r>
          </w:p>
        </w:tc>
        <w:tc>
          <w:tcPr>
            <w:tcW w:w="504" w:type="dxa"/>
          </w:tcPr>
          <w:p>
            <w:pPr>
              <w:pStyle w:val="TableParagraph"/>
              <w:spacing w:line="152" w:lineRule="exact" w:before="113"/>
              <w:ind w:left="9"/>
              <w:rPr>
                <w:sz w:val="16"/>
              </w:rPr>
            </w:pPr>
            <w:r>
              <w:rPr>
                <w:spacing w:val="-10"/>
                <w:sz w:val="16"/>
              </w:rPr>
              <w:t>2</w:t>
            </w:r>
          </w:p>
        </w:tc>
        <w:tc>
          <w:tcPr>
            <w:tcW w:w="588" w:type="dxa"/>
          </w:tcPr>
          <w:p>
            <w:pPr>
              <w:pStyle w:val="TableParagraph"/>
              <w:spacing w:line="152" w:lineRule="exact" w:before="113"/>
              <w:ind w:left="5"/>
              <w:rPr>
                <w:sz w:val="16"/>
              </w:rPr>
            </w:pPr>
            <w:r>
              <w:rPr>
                <w:spacing w:val="-10"/>
                <w:sz w:val="16"/>
              </w:rPr>
              <w:t>2</w:t>
            </w:r>
          </w:p>
        </w:tc>
        <w:tc>
          <w:tcPr>
            <w:tcW w:w="592" w:type="dxa"/>
          </w:tcPr>
          <w:p>
            <w:pPr>
              <w:pStyle w:val="TableParagraph"/>
              <w:spacing w:line="152" w:lineRule="exact" w:before="113"/>
              <w:ind w:left="1"/>
              <w:rPr>
                <w:sz w:val="16"/>
              </w:rPr>
            </w:pPr>
            <w:r>
              <w:rPr>
                <w:spacing w:val="-10"/>
                <w:sz w:val="16"/>
              </w:rPr>
              <w:t>2</w:t>
            </w:r>
          </w:p>
        </w:tc>
        <w:tc>
          <w:tcPr>
            <w:tcW w:w="573" w:type="dxa"/>
          </w:tcPr>
          <w:p>
            <w:pPr>
              <w:pStyle w:val="TableParagraph"/>
              <w:spacing w:line="179" w:lineRule="exact"/>
              <w:ind w:left="4"/>
              <w:rPr>
                <w:b/>
                <w:sz w:val="16"/>
              </w:rPr>
            </w:pPr>
            <w:r>
              <w:rPr>
                <w:b/>
                <w:spacing w:val="-10"/>
                <w:sz w:val="16"/>
              </w:rPr>
              <w:t>7</w:t>
            </w:r>
          </w:p>
        </w:tc>
        <w:tc>
          <w:tcPr>
            <w:tcW w:w="588" w:type="dxa"/>
          </w:tcPr>
          <w:p>
            <w:pPr>
              <w:pStyle w:val="TableParagraph"/>
              <w:spacing w:line="152" w:lineRule="exact" w:before="113"/>
              <w:ind w:left="5" w:right="1"/>
              <w:rPr>
                <w:sz w:val="16"/>
              </w:rPr>
            </w:pPr>
            <w:r>
              <w:rPr>
                <w:spacing w:val="-10"/>
                <w:sz w:val="16"/>
              </w:rPr>
              <w:t>1</w:t>
            </w:r>
          </w:p>
        </w:tc>
        <w:tc>
          <w:tcPr>
            <w:tcW w:w="588" w:type="dxa"/>
          </w:tcPr>
          <w:p>
            <w:pPr>
              <w:pStyle w:val="TableParagraph"/>
              <w:spacing w:line="152" w:lineRule="exact" w:before="113"/>
              <w:ind w:left="5" w:right="1"/>
              <w:rPr>
                <w:sz w:val="16"/>
              </w:rPr>
            </w:pPr>
            <w:r>
              <w:rPr>
                <w:spacing w:val="-10"/>
                <w:sz w:val="16"/>
              </w:rPr>
              <w:t>1</w:t>
            </w:r>
          </w:p>
        </w:tc>
        <w:tc>
          <w:tcPr>
            <w:tcW w:w="588" w:type="dxa"/>
          </w:tcPr>
          <w:p>
            <w:pPr>
              <w:pStyle w:val="TableParagraph"/>
              <w:spacing w:line="152" w:lineRule="exact" w:before="113"/>
              <w:ind w:left="5" w:right="2"/>
              <w:rPr>
                <w:sz w:val="16"/>
              </w:rPr>
            </w:pPr>
            <w:r>
              <w:rPr>
                <w:spacing w:val="-10"/>
                <w:sz w:val="16"/>
              </w:rPr>
              <w:t>1</w:t>
            </w:r>
          </w:p>
        </w:tc>
        <w:tc>
          <w:tcPr>
            <w:tcW w:w="593" w:type="dxa"/>
          </w:tcPr>
          <w:p>
            <w:pPr>
              <w:pStyle w:val="TableParagraph"/>
              <w:spacing w:line="152" w:lineRule="exact" w:before="113"/>
              <w:ind w:left="7"/>
              <w:rPr>
                <w:sz w:val="16"/>
              </w:rPr>
            </w:pPr>
            <w:r>
              <w:rPr>
                <w:spacing w:val="-10"/>
                <w:sz w:val="16"/>
              </w:rPr>
              <w:t>1</w:t>
            </w:r>
          </w:p>
        </w:tc>
        <w:tc>
          <w:tcPr>
            <w:tcW w:w="628" w:type="dxa"/>
          </w:tcPr>
          <w:p>
            <w:pPr>
              <w:pStyle w:val="TableParagraph"/>
              <w:spacing w:line="179" w:lineRule="exact"/>
              <w:ind w:left="3"/>
              <w:rPr>
                <w:b/>
                <w:sz w:val="16"/>
              </w:rPr>
            </w:pPr>
            <w:r>
              <w:rPr>
                <w:b/>
                <w:spacing w:val="-10"/>
                <w:sz w:val="16"/>
              </w:rPr>
              <w:t>4</w:t>
            </w:r>
          </w:p>
        </w:tc>
        <w:tc>
          <w:tcPr>
            <w:tcW w:w="836" w:type="dxa"/>
          </w:tcPr>
          <w:p>
            <w:pPr>
              <w:pStyle w:val="TableParagraph"/>
              <w:spacing w:line="156" w:lineRule="exact" w:before="109"/>
              <w:ind w:left="3"/>
              <w:rPr>
                <w:b/>
                <w:sz w:val="16"/>
              </w:rPr>
            </w:pPr>
            <w:r>
              <w:rPr>
                <w:b/>
                <w:spacing w:val="-5"/>
                <w:sz w:val="16"/>
              </w:rPr>
              <w:t>25</w:t>
            </w:r>
          </w:p>
        </w:tc>
        <w:tc>
          <w:tcPr>
            <w:tcW w:w="984" w:type="dxa"/>
          </w:tcPr>
          <w:p>
            <w:pPr>
              <w:pStyle w:val="TableParagraph"/>
              <w:spacing w:before="1"/>
              <w:ind w:left="7"/>
              <w:rPr>
                <w:sz w:val="16"/>
              </w:rPr>
            </w:pPr>
            <w:r>
              <w:rPr>
                <w:spacing w:val="-2"/>
                <w:sz w:val="16"/>
              </w:rPr>
              <w:t>RENDAH</w:t>
            </w:r>
          </w:p>
        </w:tc>
        <w:tc>
          <w:tcPr>
            <w:tcW w:w="712" w:type="dxa"/>
          </w:tcPr>
          <w:p>
            <w:pPr>
              <w:pStyle w:val="TableParagraph"/>
              <w:spacing w:line="152" w:lineRule="exact" w:before="113"/>
              <w:ind w:left="8"/>
              <w:rPr>
                <w:sz w:val="16"/>
              </w:rPr>
            </w:pPr>
            <w:r>
              <w:rPr>
                <w:spacing w:val="-10"/>
                <w:sz w:val="16"/>
              </w:rPr>
              <w:t>1</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7"/>
        <w:rPr>
          <w:sz w:val="20"/>
        </w:rPr>
      </w:pPr>
      <w:r>
        <w:rPr>
          <w:sz w:val="20"/>
        </w:rPr>
        <mc:AlternateContent>
          <mc:Choice Requires="wps">
            <w:drawing>
              <wp:anchor distT="0" distB="0" distL="0" distR="0" allowOverlap="1" layoutInCell="1" locked="0" behindDoc="1" simplePos="0" relativeHeight="487622656">
                <wp:simplePos x="0" y="0"/>
                <wp:positionH relativeFrom="page">
                  <wp:posOffset>8326755</wp:posOffset>
                </wp:positionH>
                <wp:positionV relativeFrom="paragraph">
                  <wp:posOffset>201698</wp:posOffset>
                </wp:positionV>
                <wp:extent cx="914400" cy="336550"/>
                <wp:effectExtent l="0" t="0" r="0" b="0"/>
                <wp:wrapTopAndBottom/>
                <wp:docPr id="252" name="Graphic 252"/>
                <wp:cNvGraphicFramePr>
                  <a:graphicFrameLocks/>
                </wp:cNvGraphicFramePr>
                <a:graphic>
                  <a:graphicData uri="http://schemas.microsoft.com/office/word/2010/wordprocessingShape">
                    <wps:wsp>
                      <wps:cNvPr id="252" name="Graphic 252"/>
                      <wps:cNvSpPr/>
                      <wps:spPr>
                        <a:xfrm>
                          <a:off x="0" y="0"/>
                          <a:ext cx="914400" cy="336550"/>
                        </a:xfrm>
                        <a:custGeom>
                          <a:avLst/>
                          <a:gdLst/>
                          <a:ahLst/>
                          <a:cxnLst/>
                          <a:rect l="l" t="t" r="r" b="b"/>
                          <a:pathLst>
                            <a:path w="914400" h="336550">
                              <a:moveTo>
                                <a:pt x="914400" y="0"/>
                              </a:moveTo>
                              <a:lnTo>
                                <a:pt x="0" y="0"/>
                              </a:lnTo>
                              <a:lnTo>
                                <a:pt x="0" y="336549"/>
                              </a:lnTo>
                              <a:lnTo>
                                <a:pt x="914400" y="336549"/>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655.650024pt;margin-top:15.88175pt;width:72pt;height:26.5pt;mso-position-horizontal-relative:page;mso-position-vertical-relative:paragraph;z-index:-15693824;mso-wrap-distance-left:0;mso-wrap-distance-right:0" id="docshape231" filled="true" fillcolor="#ffffff" stroked="false">
                <v:fill type="solid"/>
                <w10:wrap type="topAndBottom"/>
              </v:rect>
            </w:pict>
          </mc:Fallback>
        </mc:AlternateContent>
      </w:r>
    </w:p>
    <w:p>
      <w:pPr>
        <w:pStyle w:val="BodyText"/>
        <w:spacing w:after="0"/>
        <w:rPr>
          <w:sz w:val="20"/>
        </w:rPr>
        <w:sectPr>
          <w:headerReference w:type="default" r:id="rId278"/>
          <w:footerReference w:type="default" r:id="rId279"/>
          <w:pgSz w:w="16840" w:h="11910" w:orient="landscape"/>
          <w:pgMar w:header="425" w:footer="0" w:top="1440" w:bottom="280" w:left="1559" w:right="1133"/>
        </w:sectPr>
      </w:pPr>
    </w:p>
    <w:p>
      <w:pPr>
        <w:pStyle w:val="BodyText"/>
      </w:pPr>
    </w:p>
    <w:p>
      <w:pPr>
        <w:pStyle w:val="BodyText"/>
      </w:pPr>
    </w:p>
    <w:p>
      <w:pPr>
        <w:pStyle w:val="BodyText"/>
        <w:spacing w:before="81"/>
      </w:pPr>
    </w:p>
    <w:p>
      <w:pPr>
        <w:pStyle w:val="BodyText"/>
        <w:ind w:left="141"/>
      </w:pPr>
      <w:r>
        <w:rPr/>
        <w:t>Master</w:t>
      </w:r>
      <w:r>
        <w:rPr>
          <w:spacing w:val="-7"/>
        </w:rPr>
        <w:t> </w:t>
      </w:r>
      <w:r>
        <w:rPr/>
        <w:t>Tabel</w:t>
      </w:r>
      <w:r>
        <w:rPr>
          <w:spacing w:val="-7"/>
        </w:rPr>
        <w:t> </w:t>
      </w:r>
      <w:r>
        <w:rPr/>
        <w:t>Kuesioner</w:t>
      </w:r>
      <w:r>
        <w:rPr>
          <w:spacing w:val="-6"/>
        </w:rPr>
        <w:t> </w:t>
      </w:r>
      <w:r>
        <w:rPr>
          <w:spacing w:val="-2"/>
        </w:rPr>
        <w:t>Kecemasan</w:t>
      </w:r>
    </w:p>
    <w:p>
      <w:pPr>
        <w:pStyle w:val="BodyText"/>
        <w:spacing w:before="19"/>
        <w:rPr>
          <w:sz w:val="20"/>
        </w:rPr>
      </w:pPr>
    </w:p>
    <w:tbl>
      <w:tblPr>
        <w:tblW w:w="0" w:type="auto"/>
        <w:jc w:val="left"/>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4"/>
        <w:gridCol w:w="800"/>
        <w:gridCol w:w="584"/>
        <w:gridCol w:w="676"/>
        <w:gridCol w:w="792"/>
        <w:gridCol w:w="824"/>
        <w:gridCol w:w="684"/>
        <w:gridCol w:w="828"/>
        <w:gridCol w:w="921"/>
        <w:gridCol w:w="1128"/>
        <w:gridCol w:w="2813"/>
        <w:gridCol w:w="709"/>
      </w:tblGrid>
      <w:tr>
        <w:trPr>
          <w:trHeight w:val="290" w:hRule="atLeast"/>
        </w:trPr>
        <w:tc>
          <w:tcPr>
            <w:tcW w:w="11343" w:type="dxa"/>
            <w:gridSpan w:val="12"/>
          </w:tcPr>
          <w:p>
            <w:pPr>
              <w:pStyle w:val="TableParagraph"/>
              <w:spacing w:line="223" w:lineRule="exact"/>
              <w:ind w:left="3"/>
              <w:rPr>
                <w:b/>
                <w:sz w:val="20"/>
              </w:rPr>
            </w:pPr>
            <w:r>
              <w:rPr>
                <w:b/>
                <w:spacing w:val="-2"/>
                <w:sz w:val="20"/>
              </w:rPr>
              <w:t>KECEMASAN</w:t>
            </w:r>
          </w:p>
        </w:tc>
      </w:tr>
      <w:tr>
        <w:trPr>
          <w:trHeight w:val="450" w:hRule="atLeast"/>
        </w:trPr>
        <w:tc>
          <w:tcPr>
            <w:tcW w:w="584" w:type="dxa"/>
          </w:tcPr>
          <w:p>
            <w:pPr>
              <w:pStyle w:val="TableParagraph"/>
              <w:jc w:val="left"/>
              <w:rPr>
                <w:rFonts w:ascii="Times New Roman"/>
                <w:sz w:val="20"/>
              </w:rPr>
            </w:pPr>
          </w:p>
        </w:tc>
        <w:tc>
          <w:tcPr>
            <w:tcW w:w="2852" w:type="dxa"/>
            <w:gridSpan w:val="4"/>
          </w:tcPr>
          <w:p>
            <w:pPr>
              <w:pStyle w:val="TableParagraph"/>
              <w:spacing w:line="223" w:lineRule="exact"/>
              <w:ind w:left="3"/>
              <w:rPr>
                <w:b/>
                <w:sz w:val="20"/>
              </w:rPr>
            </w:pPr>
            <w:r>
              <w:rPr>
                <w:b/>
                <w:sz w:val="20"/>
              </w:rPr>
              <w:t>Kecemasan</w:t>
            </w:r>
            <w:r>
              <w:rPr>
                <w:b/>
                <w:spacing w:val="-9"/>
                <w:sz w:val="20"/>
              </w:rPr>
              <w:t> </w:t>
            </w:r>
            <w:r>
              <w:rPr>
                <w:b/>
                <w:spacing w:val="-2"/>
                <w:sz w:val="20"/>
              </w:rPr>
              <w:t>terhadap</w:t>
            </w:r>
          </w:p>
          <w:p>
            <w:pPr>
              <w:pStyle w:val="TableParagraph"/>
              <w:spacing w:line="206" w:lineRule="exact" w:before="1"/>
              <w:ind w:left="3"/>
              <w:rPr>
                <w:b/>
                <w:sz w:val="20"/>
              </w:rPr>
            </w:pPr>
            <w:r>
              <w:rPr>
                <w:b/>
                <w:spacing w:val="-2"/>
                <w:sz w:val="20"/>
              </w:rPr>
              <w:t>operasi</w:t>
            </w:r>
          </w:p>
        </w:tc>
        <w:tc>
          <w:tcPr>
            <w:tcW w:w="3257" w:type="dxa"/>
            <w:gridSpan w:val="4"/>
          </w:tcPr>
          <w:p>
            <w:pPr>
              <w:pStyle w:val="TableParagraph"/>
              <w:spacing w:line="223" w:lineRule="exact"/>
              <w:ind w:left="9" w:right="1"/>
              <w:rPr>
                <w:b/>
                <w:sz w:val="20"/>
              </w:rPr>
            </w:pPr>
            <w:r>
              <w:rPr>
                <w:b/>
                <w:sz w:val="20"/>
              </w:rPr>
              <w:t>Kecemasan</w:t>
            </w:r>
            <w:r>
              <w:rPr>
                <w:b/>
                <w:spacing w:val="-9"/>
                <w:sz w:val="20"/>
              </w:rPr>
              <w:t> </w:t>
            </w:r>
            <w:r>
              <w:rPr>
                <w:b/>
                <w:spacing w:val="-2"/>
                <w:sz w:val="20"/>
              </w:rPr>
              <w:t>terhadap</w:t>
            </w:r>
          </w:p>
          <w:p>
            <w:pPr>
              <w:pStyle w:val="TableParagraph"/>
              <w:spacing w:line="206" w:lineRule="exact" w:before="1"/>
              <w:ind w:left="9"/>
              <w:rPr>
                <w:b/>
                <w:sz w:val="20"/>
              </w:rPr>
            </w:pPr>
            <w:r>
              <w:rPr>
                <w:b/>
                <w:spacing w:val="-2"/>
                <w:sz w:val="20"/>
              </w:rPr>
              <w:t>anestesi</w:t>
            </w:r>
          </w:p>
        </w:tc>
        <w:tc>
          <w:tcPr>
            <w:tcW w:w="1128" w:type="dxa"/>
          </w:tcPr>
          <w:p>
            <w:pPr>
              <w:pStyle w:val="TableParagraph"/>
              <w:jc w:val="left"/>
              <w:rPr>
                <w:rFonts w:ascii="Times New Roman"/>
                <w:sz w:val="20"/>
              </w:rPr>
            </w:pPr>
          </w:p>
        </w:tc>
        <w:tc>
          <w:tcPr>
            <w:tcW w:w="2813" w:type="dxa"/>
          </w:tcPr>
          <w:p>
            <w:pPr>
              <w:pStyle w:val="TableParagraph"/>
              <w:jc w:val="left"/>
              <w:rPr>
                <w:rFonts w:ascii="Times New Roman"/>
                <w:sz w:val="20"/>
              </w:rPr>
            </w:pPr>
          </w:p>
        </w:tc>
        <w:tc>
          <w:tcPr>
            <w:tcW w:w="709" w:type="dxa"/>
          </w:tcPr>
          <w:p>
            <w:pPr>
              <w:pStyle w:val="TableParagraph"/>
              <w:jc w:val="left"/>
              <w:rPr>
                <w:rFonts w:ascii="Times New Roman"/>
                <w:sz w:val="20"/>
              </w:rPr>
            </w:pPr>
          </w:p>
        </w:tc>
      </w:tr>
      <w:tr>
        <w:trPr>
          <w:trHeight w:val="290" w:hRule="atLeast"/>
        </w:trPr>
        <w:tc>
          <w:tcPr>
            <w:tcW w:w="584" w:type="dxa"/>
          </w:tcPr>
          <w:p>
            <w:pPr>
              <w:pStyle w:val="TableParagraph"/>
              <w:spacing w:line="206" w:lineRule="exact" w:before="64"/>
              <w:ind w:left="16" w:right="8"/>
              <w:rPr>
                <w:b/>
                <w:sz w:val="20"/>
              </w:rPr>
            </w:pPr>
            <w:r>
              <w:rPr>
                <w:b/>
                <w:spacing w:val="-5"/>
                <w:sz w:val="20"/>
              </w:rPr>
              <w:t>NO</w:t>
            </w:r>
          </w:p>
        </w:tc>
        <w:tc>
          <w:tcPr>
            <w:tcW w:w="800" w:type="dxa"/>
          </w:tcPr>
          <w:p>
            <w:pPr>
              <w:pStyle w:val="TableParagraph"/>
              <w:spacing w:line="206" w:lineRule="exact" w:before="64"/>
              <w:ind w:left="7"/>
              <w:rPr>
                <w:b/>
                <w:sz w:val="20"/>
              </w:rPr>
            </w:pPr>
            <w:r>
              <w:rPr>
                <w:b/>
                <w:spacing w:val="-5"/>
                <w:sz w:val="20"/>
              </w:rPr>
              <w:t>P1</w:t>
            </w:r>
          </w:p>
        </w:tc>
        <w:tc>
          <w:tcPr>
            <w:tcW w:w="584" w:type="dxa"/>
          </w:tcPr>
          <w:p>
            <w:pPr>
              <w:pStyle w:val="TableParagraph"/>
              <w:spacing w:line="206" w:lineRule="exact" w:before="64"/>
              <w:ind w:left="16"/>
              <w:rPr>
                <w:b/>
                <w:sz w:val="20"/>
              </w:rPr>
            </w:pPr>
            <w:r>
              <w:rPr>
                <w:b/>
                <w:spacing w:val="-5"/>
                <w:sz w:val="20"/>
              </w:rPr>
              <w:t>P2</w:t>
            </w:r>
          </w:p>
        </w:tc>
        <w:tc>
          <w:tcPr>
            <w:tcW w:w="676" w:type="dxa"/>
          </w:tcPr>
          <w:p>
            <w:pPr>
              <w:pStyle w:val="TableParagraph"/>
              <w:spacing w:line="206" w:lineRule="exact" w:before="64"/>
              <w:ind w:left="5"/>
              <w:rPr>
                <w:b/>
                <w:sz w:val="20"/>
              </w:rPr>
            </w:pPr>
            <w:r>
              <w:rPr>
                <w:b/>
                <w:spacing w:val="-5"/>
                <w:sz w:val="20"/>
              </w:rPr>
              <w:t>P3</w:t>
            </w:r>
          </w:p>
        </w:tc>
        <w:tc>
          <w:tcPr>
            <w:tcW w:w="792" w:type="dxa"/>
          </w:tcPr>
          <w:p>
            <w:pPr>
              <w:pStyle w:val="TableParagraph"/>
              <w:ind w:left="9"/>
              <w:rPr>
                <w:b/>
                <w:sz w:val="20"/>
              </w:rPr>
            </w:pPr>
            <w:r>
              <w:rPr>
                <w:b/>
                <w:spacing w:val="-5"/>
                <w:sz w:val="20"/>
              </w:rPr>
              <w:t>JML</w:t>
            </w:r>
          </w:p>
        </w:tc>
        <w:tc>
          <w:tcPr>
            <w:tcW w:w="824" w:type="dxa"/>
          </w:tcPr>
          <w:p>
            <w:pPr>
              <w:pStyle w:val="TableParagraph"/>
              <w:spacing w:line="206" w:lineRule="exact" w:before="64"/>
              <w:ind w:left="9"/>
              <w:rPr>
                <w:b/>
                <w:sz w:val="20"/>
              </w:rPr>
            </w:pPr>
            <w:r>
              <w:rPr>
                <w:b/>
                <w:spacing w:val="-5"/>
                <w:sz w:val="20"/>
              </w:rPr>
              <w:t>P4</w:t>
            </w:r>
          </w:p>
        </w:tc>
        <w:tc>
          <w:tcPr>
            <w:tcW w:w="684" w:type="dxa"/>
          </w:tcPr>
          <w:p>
            <w:pPr>
              <w:pStyle w:val="TableParagraph"/>
              <w:spacing w:line="206" w:lineRule="exact" w:before="64"/>
              <w:ind w:left="14"/>
              <w:rPr>
                <w:b/>
                <w:sz w:val="20"/>
              </w:rPr>
            </w:pPr>
            <w:r>
              <w:rPr>
                <w:b/>
                <w:spacing w:val="-5"/>
                <w:sz w:val="20"/>
              </w:rPr>
              <w:t>P5</w:t>
            </w:r>
          </w:p>
        </w:tc>
        <w:tc>
          <w:tcPr>
            <w:tcW w:w="828" w:type="dxa"/>
          </w:tcPr>
          <w:p>
            <w:pPr>
              <w:pStyle w:val="TableParagraph"/>
              <w:spacing w:line="206" w:lineRule="exact" w:before="64"/>
              <w:ind w:left="13"/>
              <w:rPr>
                <w:b/>
                <w:sz w:val="20"/>
              </w:rPr>
            </w:pPr>
            <w:r>
              <w:rPr>
                <w:b/>
                <w:spacing w:val="-5"/>
                <w:sz w:val="20"/>
              </w:rPr>
              <w:t>P6</w:t>
            </w:r>
          </w:p>
        </w:tc>
        <w:tc>
          <w:tcPr>
            <w:tcW w:w="921" w:type="dxa"/>
          </w:tcPr>
          <w:p>
            <w:pPr>
              <w:pStyle w:val="TableParagraph"/>
              <w:ind w:left="8"/>
              <w:rPr>
                <w:b/>
                <w:sz w:val="20"/>
              </w:rPr>
            </w:pPr>
            <w:r>
              <w:rPr>
                <w:b/>
                <w:spacing w:val="-5"/>
                <w:sz w:val="20"/>
              </w:rPr>
              <w:t>JML</w:t>
            </w:r>
          </w:p>
        </w:tc>
        <w:tc>
          <w:tcPr>
            <w:tcW w:w="1128" w:type="dxa"/>
          </w:tcPr>
          <w:p>
            <w:pPr>
              <w:pStyle w:val="TableParagraph"/>
              <w:spacing w:line="206" w:lineRule="exact" w:before="64"/>
              <w:ind w:left="9"/>
              <w:rPr>
                <w:b/>
                <w:sz w:val="20"/>
              </w:rPr>
            </w:pPr>
            <w:r>
              <w:rPr>
                <w:b/>
                <w:spacing w:val="-2"/>
                <w:sz w:val="20"/>
              </w:rPr>
              <w:t>TOTAL</w:t>
            </w:r>
          </w:p>
        </w:tc>
        <w:tc>
          <w:tcPr>
            <w:tcW w:w="2813" w:type="dxa"/>
          </w:tcPr>
          <w:p>
            <w:pPr>
              <w:pStyle w:val="TableParagraph"/>
              <w:ind w:left="4"/>
              <w:rPr>
                <w:b/>
                <w:sz w:val="20"/>
              </w:rPr>
            </w:pPr>
            <w:r>
              <w:rPr>
                <w:b/>
                <w:spacing w:val="-2"/>
                <w:sz w:val="20"/>
              </w:rPr>
              <w:t>KATEGORI</w:t>
            </w:r>
          </w:p>
        </w:tc>
        <w:tc>
          <w:tcPr>
            <w:tcW w:w="709" w:type="dxa"/>
          </w:tcPr>
          <w:p>
            <w:pPr>
              <w:pStyle w:val="TableParagraph"/>
              <w:spacing w:line="206" w:lineRule="exact" w:before="64"/>
              <w:ind w:left="25" w:right="21"/>
              <w:rPr>
                <w:b/>
                <w:sz w:val="20"/>
              </w:rPr>
            </w:pPr>
            <w:r>
              <w:rPr>
                <w:b/>
                <w:spacing w:val="-4"/>
                <w:sz w:val="20"/>
              </w:rPr>
              <w:t>KODE</w:t>
            </w:r>
          </w:p>
        </w:tc>
      </w:tr>
      <w:tr>
        <w:trPr>
          <w:trHeight w:val="290" w:hRule="atLeast"/>
        </w:trPr>
        <w:tc>
          <w:tcPr>
            <w:tcW w:w="584" w:type="dxa"/>
          </w:tcPr>
          <w:p>
            <w:pPr>
              <w:pStyle w:val="TableParagraph"/>
              <w:spacing w:line="202" w:lineRule="exact" w:before="69"/>
              <w:ind w:left="16" w:right="8"/>
              <w:rPr>
                <w:sz w:val="20"/>
              </w:rPr>
            </w:pPr>
            <w:r>
              <w:rPr>
                <w:spacing w:val="-10"/>
                <w:sz w:val="20"/>
              </w:rPr>
              <w:t>1</w:t>
            </w:r>
          </w:p>
        </w:tc>
        <w:tc>
          <w:tcPr>
            <w:tcW w:w="800" w:type="dxa"/>
          </w:tcPr>
          <w:p>
            <w:pPr>
              <w:pStyle w:val="TableParagraph"/>
              <w:spacing w:line="202" w:lineRule="exact" w:before="69"/>
              <w:ind w:left="7"/>
              <w:rPr>
                <w:sz w:val="20"/>
              </w:rPr>
            </w:pPr>
            <w:r>
              <w:rPr>
                <w:spacing w:val="-10"/>
                <w:sz w:val="20"/>
              </w:rPr>
              <w:t>1</w:t>
            </w:r>
          </w:p>
        </w:tc>
        <w:tc>
          <w:tcPr>
            <w:tcW w:w="584" w:type="dxa"/>
          </w:tcPr>
          <w:p>
            <w:pPr>
              <w:pStyle w:val="TableParagraph"/>
              <w:spacing w:line="202" w:lineRule="exact" w:before="69"/>
              <w:ind w:left="16"/>
              <w:rPr>
                <w:sz w:val="20"/>
              </w:rPr>
            </w:pPr>
            <w:r>
              <w:rPr>
                <w:spacing w:val="-10"/>
                <w:sz w:val="20"/>
              </w:rPr>
              <w:t>1</w:t>
            </w:r>
          </w:p>
        </w:tc>
        <w:tc>
          <w:tcPr>
            <w:tcW w:w="676" w:type="dxa"/>
          </w:tcPr>
          <w:p>
            <w:pPr>
              <w:pStyle w:val="TableParagraph"/>
              <w:spacing w:line="202" w:lineRule="exact" w:before="69"/>
              <w:ind w:left="5"/>
              <w:rPr>
                <w:sz w:val="20"/>
              </w:rPr>
            </w:pPr>
            <w:r>
              <w:rPr>
                <w:spacing w:val="-10"/>
                <w:sz w:val="20"/>
              </w:rPr>
              <w:t>1</w:t>
            </w:r>
          </w:p>
        </w:tc>
        <w:tc>
          <w:tcPr>
            <w:tcW w:w="792" w:type="dxa"/>
          </w:tcPr>
          <w:p>
            <w:pPr>
              <w:pStyle w:val="TableParagraph"/>
              <w:spacing w:before="1"/>
              <w:ind w:left="9"/>
              <w:rPr>
                <w:b/>
                <w:sz w:val="20"/>
              </w:rPr>
            </w:pPr>
            <w:r>
              <w:rPr>
                <w:b/>
                <w:spacing w:val="-10"/>
                <w:sz w:val="20"/>
              </w:rPr>
              <w:t>3</w:t>
            </w:r>
          </w:p>
        </w:tc>
        <w:tc>
          <w:tcPr>
            <w:tcW w:w="824" w:type="dxa"/>
          </w:tcPr>
          <w:p>
            <w:pPr>
              <w:pStyle w:val="TableParagraph"/>
              <w:spacing w:line="202" w:lineRule="exact" w:before="69"/>
              <w:ind w:left="9"/>
              <w:rPr>
                <w:sz w:val="20"/>
              </w:rPr>
            </w:pPr>
            <w:r>
              <w:rPr>
                <w:spacing w:val="-10"/>
                <w:sz w:val="20"/>
              </w:rPr>
              <w:t>1</w:t>
            </w:r>
          </w:p>
        </w:tc>
        <w:tc>
          <w:tcPr>
            <w:tcW w:w="684" w:type="dxa"/>
          </w:tcPr>
          <w:p>
            <w:pPr>
              <w:pStyle w:val="TableParagraph"/>
              <w:spacing w:line="202" w:lineRule="exact" w:before="69"/>
              <w:ind w:left="14"/>
              <w:rPr>
                <w:sz w:val="20"/>
              </w:rPr>
            </w:pPr>
            <w:r>
              <w:rPr>
                <w:spacing w:val="-10"/>
                <w:sz w:val="20"/>
              </w:rPr>
              <w:t>1</w:t>
            </w:r>
          </w:p>
        </w:tc>
        <w:tc>
          <w:tcPr>
            <w:tcW w:w="828" w:type="dxa"/>
          </w:tcPr>
          <w:p>
            <w:pPr>
              <w:pStyle w:val="TableParagraph"/>
              <w:spacing w:line="202" w:lineRule="exact" w:before="69"/>
              <w:ind w:left="13"/>
              <w:rPr>
                <w:sz w:val="20"/>
              </w:rPr>
            </w:pPr>
            <w:r>
              <w:rPr>
                <w:spacing w:val="-10"/>
                <w:sz w:val="20"/>
              </w:rPr>
              <w:t>2</w:t>
            </w:r>
          </w:p>
        </w:tc>
        <w:tc>
          <w:tcPr>
            <w:tcW w:w="921" w:type="dxa"/>
          </w:tcPr>
          <w:p>
            <w:pPr>
              <w:pStyle w:val="TableParagraph"/>
              <w:spacing w:before="1"/>
              <w:ind w:left="8"/>
              <w:rPr>
                <w:b/>
                <w:sz w:val="20"/>
              </w:rPr>
            </w:pPr>
            <w:r>
              <w:rPr>
                <w:b/>
                <w:spacing w:val="-10"/>
                <w:sz w:val="20"/>
              </w:rPr>
              <w:t>4</w:t>
            </w:r>
          </w:p>
        </w:tc>
        <w:tc>
          <w:tcPr>
            <w:tcW w:w="1128" w:type="dxa"/>
          </w:tcPr>
          <w:p>
            <w:pPr>
              <w:pStyle w:val="TableParagraph"/>
              <w:spacing w:line="206" w:lineRule="exact" w:before="65"/>
              <w:ind w:left="9"/>
              <w:rPr>
                <w:b/>
                <w:sz w:val="20"/>
              </w:rPr>
            </w:pPr>
            <w:r>
              <w:rPr>
                <w:b/>
                <w:spacing w:val="-10"/>
                <w:sz w:val="20"/>
              </w:rPr>
              <w:t>7</w:t>
            </w:r>
          </w:p>
        </w:tc>
        <w:tc>
          <w:tcPr>
            <w:tcW w:w="2813" w:type="dxa"/>
          </w:tcPr>
          <w:p>
            <w:pPr>
              <w:pStyle w:val="TableParagraph"/>
              <w:spacing w:before="5"/>
              <w:ind w:left="4"/>
              <w:rPr>
                <w:sz w:val="20"/>
              </w:rPr>
            </w:pPr>
            <w:r>
              <w:rPr>
                <w:sz w:val="20"/>
              </w:rPr>
              <w:t>KECEMASAN</w:t>
            </w:r>
            <w:r>
              <w:rPr>
                <w:spacing w:val="-9"/>
                <w:sz w:val="20"/>
              </w:rPr>
              <w:t> </w:t>
            </w:r>
            <w:r>
              <w:rPr>
                <w:spacing w:val="-2"/>
                <w:sz w:val="20"/>
              </w:rPr>
              <w:t>RINGAN</w:t>
            </w:r>
          </w:p>
        </w:tc>
        <w:tc>
          <w:tcPr>
            <w:tcW w:w="709" w:type="dxa"/>
          </w:tcPr>
          <w:p>
            <w:pPr>
              <w:pStyle w:val="TableParagraph"/>
              <w:spacing w:line="202" w:lineRule="exact" w:before="69"/>
              <w:ind w:left="25" w:right="21"/>
              <w:rPr>
                <w:sz w:val="20"/>
              </w:rPr>
            </w:pPr>
            <w:r>
              <w:rPr>
                <w:spacing w:val="-10"/>
                <w:sz w:val="20"/>
              </w:rPr>
              <w:t>1</w:t>
            </w:r>
          </w:p>
        </w:tc>
      </w:tr>
      <w:tr>
        <w:trPr>
          <w:trHeight w:val="290" w:hRule="atLeast"/>
        </w:trPr>
        <w:tc>
          <w:tcPr>
            <w:tcW w:w="584" w:type="dxa"/>
          </w:tcPr>
          <w:p>
            <w:pPr>
              <w:pStyle w:val="TableParagraph"/>
              <w:spacing w:line="202" w:lineRule="exact" w:before="68"/>
              <w:ind w:left="16" w:right="8"/>
              <w:rPr>
                <w:sz w:val="20"/>
              </w:rPr>
            </w:pPr>
            <w:r>
              <w:rPr>
                <w:spacing w:val="-10"/>
                <w:sz w:val="20"/>
              </w:rPr>
              <w:t>2</w:t>
            </w:r>
          </w:p>
        </w:tc>
        <w:tc>
          <w:tcPr>
            <w:tcW w:w="800" w:type="dxa"/>
          </w:tcPr>
          <w:p>
            <w:pPr>
              <w:pStyle w:val="TableParagraph"/>
              <w:spacing w:line="202" w:lineRule="exact" w:before="68"/>
              <w:ind w:left="7"/>
              <w:rPr>
                <w:sz w:val="20"/>
              </w:rPr>
            </w:pPr>
            <w:r>
              <w:rPr>
                <w:spacing w:val="-10"/>
                <w:sz w:val="20"/>
              </w:rPr>
              <w:t>1</w:t>
            </w:r>
          </w:p>
        </w:tc>
        <w:tc>
          <w:tcPr>
            <w:tcW w:w="584" w:type="dxa"/>
          </w:tcPr>
          <w:p>
            <w:pPr>
              <w:pStyle w:val="TableParagraph"/>
              <w:spacing w:line="202" w:lineRule="exact" w:before="68"/>
              <w:ind w:left="16"/>
              <w:rPr>
                <w:sz w:val="20"/>
              </w:rPr>
            </w:pPr>
            <w:r>
              <w:rPr>
                <w:spacing w:val="-10"/>
                <w:sz w:val="20"/>
              </w:rPr>
              <w:t>1</w:t>
            </w:r>
          </w:p>
        </w:tc>
        <w:tc>
          <w:tcPr>
            <w:tcW w:w="676" w:type="dxa"/>
          </w:tcPr>
          <w:p>
            <w:pPr>
              <w:pStyle w:val="TableParagraph"/>
              <w:spacing w:line="202" w:lineRule="exact" w:before="68"/>
              <w:ind w:left="5"/>
              <w:rPr>
                <w:sz w:val="20"/>
              </w:rPr>
            </w:pPr>
            <w:r>
              <w:rPr>
                <w:spacing w:val="-10"/>
                <w:sz w:val="20"/>
              </w:rPr>
              <w:t>1</w:t>
            </w:r>
          </w:p>
        </w:tc>
        <w:tc>
          <w:tcPr>
            <w:tcW w:w="792" w:type="dxa"/>
          </w:tcPr>
          <w:p>
            <w:pPr>
              <w:pStyle w:val="TableParagraph"/>
              <w:ind w:left="9"/>
              <w:rPr>
                <w:b/>
                <w:sz w:val="20"/>
              </w:rPr>
            </w:pPr>
            <w:r>
              <w:rPr>
                <w:b/>
                <w:spacing w:val="-10"/>
                <w:sz w:val="20"/>
              </w:rPr>
              <w:t>3</w:t>
            </w:r>
          </w:p>
        </w:tc>
        <w:tc>
          <w:tcPr>
            <w:tcW w:w="824" w:type="dxa"/>
          </w:tcPr>
          <w:p>
            <w:pPr>
              <w:pStyle w:val="TableParagraph"/>
              <w:spacing w:line="202" w:lineRule="exact" w:before="68"/>
              <w:ind w:left="9"/>
              <w:rPr>
                <w:sz w:val="20"/>
              </w:rPr>
            </w:pPr>
            <w:r>
              <w:rPr>
                <w:spacing w:val="-10"/>
                <w:sz w:val="20"/>
              </w:rPr>
              <w:t>3</w:t>
            </w:r>
          </w:p>
        </w:tc>
        <w:tc>
          <w:tcPr>
            <w:tcW w:w="684" w:type="dxa"/>
          </w:tcPr>
          <w:p>
            <w:pPr>
              <w:pStyle w:val="TableParagraph"/>
              <w:spacing w:line="202" w:lineRule="exact" w:before="68"/>
              <w:ind w:left="14"/>
              <w:rPr>
                <w:sz w:val="20"/>
              </w:rPr>
            </w:pPr>
            <w:r>
              <w:rPr>
                <w:spacing w:val="-10"/>
                <w:sz w:val="20"/>
              </w:rPr>
              <w:t>2</w:t>
            </w:r>
          </w:p>
        </w:tc>
        <w:tc>
          <w:tcPr>
            <w:tcW w:w="828" w:type="dxa"/>
          </w:tcPr>
          <w:p>
            <w:pPr>
              <w:pStyle w:val="TableParagraph"/>
              <w:spacing w:line="202" w:lineRule="exact" w:before="68"/>
              <w:ind w:left="13"/>
              <w:rPr>
                <w:sz w:val="20"/>
              </w:rPr>
            </w:pPr>
            <w:r>
              <w:rPr>
                <w:spacing w:val="-10"/>
                <w:sz w:val="20"/>
              </w:rPr>
              <w:t>2</w:t>
            </w:r>
          </w:p>
        </w:tc>
        <w:tc>
          <w:tcPr>
            <w:tcW w:w="921" w:type="dxa"/>
          </w:tcPr>
          <w:p>
            <w:pPr>
              <w:pStyle w:val="TableParagraph"/>
              <w:ind w:left="8"/>
              <w:rPr>
                <w:b/>
                <w:sz w:val="20"/>
              </w:rPr>
            </w:pPr>
            <w:r>
              <w:rPr>
                <w:b/>
                <w:spacing w:val="-10"/>
                <w:sz w:val="20"/>
              </w:rPr>
              <w:t>7</w:t>
            </w:r>
          </w:p>
        </w:tc>
        <w:tc>
          <w:tcPr>
            <w:tcW w:w="1128" w:type="dxa"/>
          </w:tcPr>
          <w:p>
            <w:pPr>
              <w:pStyle w:val="TableParagraph"/>
              <w:spacing w:line="206" w:lineRule="exact" w:before="64"/>
              <w:ind w:left="9"/>
              <w:rPr>
                <w:b/>
                <w:sz w:val="20"/>
              </w:rPr>
            </w:pPr>
            <w:r>
              <w:rPr>
                <w:b/>
                <w:spacing w:val="-5"/>
                <w:sz w:val="20"/>
              </w:rPr>
              <w:t>10</w:t>
            </w:r>
          </w:p>
        </w:tc>
        <w:tc>
          <w:tcPr>
            <w:tcW w:w="2813" w:type="dxa"/>
          </w:tcPr>
          <w:p>
            <w:pPr>
              <w:pStyle w:val="TableParagraph"/>
              <w:spacing w:before="4"/>
              <w:ind w:left="4"/>
              <w:rPr>
                <w:sz w:val="20"/>
              </w:rPr>
            </w:pPr>
            <w:r>
              <w:rPr>
                <w:sz w:val="20"/>
              </w:rPr>
              <w:t>KECEMASAN</w:t>
            </w:r>
            <w:r>
              <w:rPr>
                <w:spacing w:val="-9"/>
                <w:sz w:val="20"/>
              </w:rPr>
              <w:t> </w:t>
            </w:r>
            <w:r>
              <w:rPr>
                <w:spacing w:val="-2"/>
                <w:sz w:val="20"/>
              </w:rPr>
              <w:t>RINGAN</w:t>
            </w:r>
          </w:p>
        </w:tc>
        <w:tc>
          <w:tcPr>
            <w:tcW w:w="709" w:type="dxa"/>
          </w:tcPr>
          <w:p>
            <w:pPr>
              <w:pStyle w:val="TableParagraph"/>
              <w:spacing w:line="202" w:lineRule="exact" w:before="68"/>
              <w:ind w:left="25" w:right="21"/>
              <w:rPr>
                <w:sz w:val="20"/>
              </w:rPr>
            </w:pPr>
            <w:r>
              <w:rPr>
                <w:spacing w:val="-10"/>
                <w:sz w:val="20"/>
              </w:rPr>
              <w:t>1</w:t>
            </w:r>
          </w:p>
        </w:tc>
      </w:tr>
      <w:tr>
        <w:trPr>
          <w:trHeight w:val="290" w:hRule="atLeast"/>
        </w:trPr>
        <w:tc>
          <w:tcPr>
            <w:tcW w:w="584" w:type="dxa"/>
          </w:tcPr>
          <w:p>
            <w:pPr>
              <w:pStyle w:val="TableParagraph"/>
              <w:spacing w:line="202" w:lineRule="exact" w:before="68"/>
              <w:ind w:left="16" w:right="8"/>
              <w:rPr>
                <w:sz w:val="20"/>
              </w:rPr>
            </w:pPr>
            <w:r>
              <w:rPr>
                <w:spacing w:val="-10"/>
                <w:sz w:val="20"/>
              </w:rPr>
              <w:t>3</w:t>
            </w:r>
          </w:p>
        </w:tc>
        <w:tc>
          <w:tcPr>
            <w:tcW w:w="800" w:type="dxa"/>
          </w:tcPr>
          <w:p>
            <w:pPr>
              <w:pStyle w:val="TableParagraph"/>
              <w:spacing w:line="202" w:lineRule="exact" w:before="68"/>
              <w:ind w:left="7"/>
              <w:rPr>
                <w:sz w:val="20"/>
              </w:rPr>
            </w:pPr>
            <w:r>
              <w:rPr>
                <w:spacing w:val="-10"/>
                <w:sz w:val="20"/>
              </w:rPr>
              <w:t>2</w:t>
            </w:r>
          </w:p>
        </w:tc>
        <w:tc>
          <w:tcPr>
            <w:tcW w:w="584" w:type="dxa"/>
          </w:tcPr>
          <w:p>
            <w:pPr>
              <w:pStyle w:val="TableParagraph"/>
              <w:spacing w:line="202" w:lineRule="exact" w:before="68"/>
              <w:ind w:left="16"/>
              <w:rPr>
                <w:sz w:val="20"/>
              </w:rPr>
            </w:pPr>
            <w:r>
              <w:rPr>
                <w:spacing w:val="-10"/>
                <w:sz w:val="20"/>
              </w:rPr>
              <w:t>2</w:t>
            </w:r>
          </w:p>
        </w:tc>
        <w:tc>
          <w:tcPr>
            <w:tcW w:w="676" w:type="dxa"/>
          </w:tcPr>
          <w:p>
            <w:pPr>
              <w:pStyle w:val="TableParagraph"/>
              <w:spacing w:line="202" w:lineRule="exact" w:before="68"/>
              <w:ind w:left="5"/>
              <w:rPr>
                <w:sz w:val="20"/>
              </w:rPr>
            </w:pPr>
            <w:r>
              <w:rPr>
                <w:spacing w:val="-10"/>
                <w:sz w:val="20"/>
              </w:rPr>
              <w:t>2</w:t>
            </w:r>
          </w:p>
        </w:tc>
        <w:tc>
          <w:tcPr>
            <w:tcW w:w="792" w:type="dxa"/>
          </w:tcPr>
          <w:p>
            <w:pPr>
              <w:pStyle w:val="TableParagraph"/>
              <w:ind w:left="9"/>
              <w:rPr>
                <w:b/>
                <w:sz w:val="20"/>
              </w:rPr>
            </w:pPr>
            <w:r>
              <w:rPr>
                <w:b/>
                <w:spacing w:val="-10"/>
                <w:sz w:val="20"/>
              </w:rPr>
              <w:t>6</w:t>
            </w:r>
          </w:p>
        </w:tc>
        <w:tc>
          <w:tcPr>
            <w:tcW w:w="824" w:type="dxa"/>
          </w:tcPr>
          <w:p>
            <w:pPr>
              <w:pStyle w:val="TableParagraph"/>
              <w:spacing w:line="202" w:lineRule="exact" w:before="68"/>
              <w:ind w:left="9"/>
              <w:rPr>
                <w:sz w:val="20"/>
              </w:rPr>
            </w:pPr>
            <w:r>
              <w:rPr>
                <w:spacing w:val="-10"/>
                <w:sz w:val="20"/>
              </w:rPr>
              <w:t>1</w:t>
            </w:r>
          </w:p>
        </w:tc>
        <w:tc>
          <w:tcPr>
            <w:tcW w:w="684" w:type="dxa"/>
          </w:tcPr>
          <w:p>
            <w:pPr>
              <w:pStyle w:val="TableParagraph"/>
              <w:spacing w:line="202" w:lineRule="exact" w:before="68"/>
              <w:ind w:left="14"/>
              <w:rPr>
                <w:sz w:val="20"/>
              </w:rPr>
            </w:pPr>
            <w:r>
              <w:rPr>
                <w:spacing w:val="-10"/>
                <w:sz w:val="20"/>
              </w:rPr>
              <w:t>1</w:t>
            </w:r>
          </w:p>
        </w:tc>
        <w:tc>
          <w:tcPr>
            <w:tcW w:w="828" w:type="dxa"/>
          </w:tcPr>
          <w:p>
            <w:pPr>
              <w:pStyle w:val="TableParagraph"/>
              <w:spacing w:line="202" w:lineRule="exact" w:before="68"/>
              <w:ind w:left="13"/>
              <w:rPr>
                <w:sz w:val="20"/>
              </w:rPr>
            </w:pPr>
            <w:r>
              <w:rPr>
                <w:spacing w:val="-10"/>
                <w:sz w:val="20"/>
              </w:rPr>
              <w:t>1</w:t>
            </w:r>
          </w:p>
        </w:tc>
        <w:tc>
          <w:tcPr>
            <w:tcW w:w="921" w:type="dxa"/>
          </w:tcPr>
          <w:p>
            <w:pPr>
              <w:pStyle w:val="TableParagraph"/>
              <w:ind w:left="8"/>
              <w:rPr>
                <w:b/>
                <w:sz w:val="20"/>
              </w:rPr>
            </w:pPr>
            <w:r>
              <w:rPr>
                <w:b/>
                <w:spacing w:val="-10"/>
                <w:sz w:val="20"/>
              </w:rPr>
              <w:t>3</w:t>
            </w:r>
          </w:p>
        </w:tc>
        <w:tc>
          <w:tcPr>
            <w:tcW w:w="1128" w:type="dxa"/>
          </w:tcPr>
          <w:p>
            <w:pPr>
              <w:pStyle w:val="TableParagraph"/>
              <w:spacing w:line="206" w:lineRule="exact" w:before="64"/>
              <w:ind w:left="9"/>
              <w:rPr>
                <w:b/>
                <w:sz w:val="20"/>
              </w:rPr>
            </w:pPr>
            <w:r>
              <w:rPr>
                <w:b/>
                <w:spacing w:val="-10"/>
                <w:sz w:val="20"/>
              </w:rPr>
              <w:t>9</w:t>
            </w:r>
          </w:p>
        </w:tc>
        <w:tc>
          <w:tcPr>
            <w:tcW w:w="2813" w:type="dxa"/>
          </w:tcPr>
          <w:p>
            <w:pPr>
              <w:pStyle w:val="TableParagraph"/>
              <w:spacing w:before="4"/>
              <w:ind w:left="4"/>
              <w:rPr>
                <w:sz w:val="20"/>
              </w:rPr>
            </w:pPr>
            <w:r>
              <w:rPr>
                <w:sz w:val="20"/>
              </w:rPr>
              <w:t>KECEMASAN</w:t>
            </w:r>
            <w:r>
              <w:rPr>
                <w:spacing w:val="-9"/>
                <w:sz w:val="20"/>
              </w:rPr>
              <w:t> </w:t>
            </w:r>
            <w:r>
              <w:rPr>
                <w:spacing w:val="-2"/>
                <w:sz w:val="20"/>
              </w:rPr>
              <w:t>RINGAN</w:t>
            </w:r>
          </w:p>
        </w:tc>
        <w:tc>
          <w:tcPr>
            <w:tcW w:w="709" w:type="dxa"/>
          </w:tcPr>
          <w:p>
            <w:pPr>
              <w:pStyle w:val="TableParagraph"/>
              <w:spacing w:line="202" w:lineRule="exact" w:before="68"/>
              <w:ind w:left="25" w:right="21"/>
              <w:rPr>
                <w:sz w:val="20"/>
              </w:rPr>
            </w:pPr>
            <w:r>
              <w:rPr>
                <w:spacing w:val="-10"/>
                <w:sz w:val="20"/>
              </w:rPr>
              <w:t>1</w:t>
            </w:r>
          </w:p>
        </w:tc>
      </w:tr>
      <w:tr>
        <w:trPr>
          <w:trHeight w:val="290" w:hRule="atLeast"/>
        </w:trPr>
        <w:tc>
          <w:tcPr>
            <w:tcW w:w="584" w:type="dxa"/>
          </w:tcPr>
          <w:p>
            <w:pPr>
              <w:pStyle w:val="TableParagraph"/>
              <w:spacing w:line="202" w:lineRule="exact" w:before="68"/>
              <w:ind w:left="16" w:right="8"/>
              <w:rPr>
                <w:sz w:val="20"/>
              </w:rPr>
            </w:pPr>
            <w:r>
              <w:rPr>
                <w:spacing w:val="-10"/>
                <w:sz w:val="20"/>
              </w:rPr>
              <w:t>4</w:t>
            </w:r>
          </w:p>
        </w:tc>
        <w:tc>
          <w:tcPr>
            <w:tcW w:w="800" w:type="dxa"/>
          </w:tcPr>
          <w:p>
            <w:pPr>
              <w:pStyle w:val="TableParagraph"/>
              <w:spacing w:line="202" w:lineRule="exact" w:before="68"/>
              <w:ind w:left="7"/>
              <w:rPr>
                <w:sz w:val="20"/>
              </w:rPr>
            </w:pPr>
            <w:r>
              <w:rPr>
                <w:spacing w:val="-10"/>
                <w:sz w:val="20"/>
              </w:rPr>
              <w:t>1</w:t>
            </w:r>
          </w:p>
        </w:tc>
        <w:tc>
          <w:tcPr>
            <w:tcW w:w="584" w:type="dxa"/>
          </w:tcPr>
          <w:p>
            <w:pPr>
              <w:pStyle w:val="TableParagraph"/>
              <w:spacing w:line="202" w:lineRule="exact" w:before="68"/>
              <w:ind w:left="16"/>
              <w:rPr>
                <w:sz w:val="20"/>
              </w:rPr>
            </w:pPr>
            <w:r>
              <w:rPr>
                <w:spacing w:val="-10"/>
                <w:sz w:val="20"/>
              </w:rPr>
              <w:t>1</w:t>
            </w:r>
          </w:p>
        </w:tc>
        <w:tc>
          <w:tcPr>
            <w:tcW w:w="676" w:type="dxa"/>
          </w:tcPr>
          <w:p>
            <w:pPr>
              <w:pStyle w:val="TableParagraph"/>
              <w:spacing w:line="202" w:lineRule="exact" w:before="68"/>
              <w:ind w:left="5"/>
              <w:rPr>
                <w:sz w:val="20"/>
              </w:rPr>
            </w:pPr>
            <w:r>
              <w:rPr>
                <w:spacing w:val="-10"/>
                <w:sz w:val="20"/>
              </w:rPr>
              <w:t>1</w:t>
            </w:r>
          </w:p>
        </w:tc>
        <w:tc>
          <w:tcPr>
            <w:tcW w:w="792" w:type="dxa"/>
          </w:tcPr>
          <w:p>
            <w:pPr>
              <w:pStyle w:val="TableParagraph"/>
              <w:ind w:left="9"/>
              <w:rPr>
                <w:b/>
                <w:sz w:val="20"/>
              </w:rPr>
            </w:pPr>
            <w:r>
              <w:rPr>
                <w:b/>
                <w:spacing w:val="-10"/>
                <w:sz w:val="20"/>
              </w:rPr>
              <w:t>3</w:t>
            </w:r>
          </w:p>
        </w:tc>
        <w:tc>
          <w:tcPr>
            <w:tcW w:w="824" w:type="dxa"/>
          </w:tcPr>
          <w:p>
            <w:pPr>
              <w:pStyle w:val="TableParagraph"/>
              <w:spacing w:line="202" w:lineRule="exact" w:before="68"/>
              <w:ind w:left="9"/>
              <w:rPr>
                <w:sz w:val="20"/>
              </w:rPr>
            </w:pPr>
            <w:r>
              <w:rPr>
                <w:spacing w:val="-10"/>
                <w:sz w:val="20"/>
              </w:rPr>
              <w:t>1</w:t>
            </w:r>
          </w:p>
        </w:tc>
        <w:tc>
          <w:tcPr>
            <w:tcW w:w="684" w:type="dxa"/>
          </w:tcPr>
          <w:p>
            <w:pPr>
              <w:pStyle w:val="TableParagraph"/>
              <w:spacing w:line="202" w:lineRule="exact" w:before="68"/>
              <w:ind w:left="14"/>
              <w:rPr>
                <w:sz w:val="20"/>
              </w:rPr>
            </w:pPr>
            <w:r>
              <w:rPr>
                <w:spacing w:val="-10"/>
                <w:sz w:val="20"/>
              </w:rPr>
              <w:t>1</w:t>
            </w:r>
          </w:p>
        </w:tc>
        <w:tc>
          <w:tcPr>
            <w:tcW w:w="828" w:type="dxa"/>
          </w:tcPr>
          <w:p>
            <w:pPr>
              <w:pStyle w:val="TableParagraph"/>
              <w:spacing w:line="202" w:lineRule="exact" w:before="68"/>
              <w:ind w:left="13"/>
              <w:rPr>
                <w:sz w:val="20"/>
              </w:rPr>
            </w:pPr>
            <w:r>
              <w:rPr>
                <w:spacing w:val="-10"/>
                <w:sz w:val="20"/>
              </w:rPr>
              <w:t>1</w:t>
            </w:r>
          </w:p>
        </w:tc>
        <w:tc>
          <w:tcPr>
            <w:tcW w:w="921" w:type="dxa"/>
          </w:tcPr>
          <w:p>
            <w:pPr>
              <w:pStyle w:val="TableParagraph"/>
              <w:ind w:left="8"/>
              <w:rPr>
                <w:b/>
                <w:sz w:val="20"/>
              </w:rPr>
            </w:pPr>
            <w:r>
              <w:rPr>
                <w:b/>
                <w:spacing w:val="-10"/>
                <w:sz w:val="20"/>
              </w:rPr>
              <w:t>3</w:t>
            </w:r>
          </w:p>
        </w:tc>
        <w:tc>
          <w:tcPr>
            <w:tcW w:w="1128" w:type="dxa"/>
          </w:tcPr>
          <w:p>
            <w:pPr>
              <w:pStyle w:val="TableParagraph"/>
              <w:spacing w:line="206" w:lineRule="exact" w:before="64"/>
              <w:ind w:left="9"/>
              <w:rPr>
                <w:b/>
                <w:sz w:val="20"/>
              </w:rPr>
            </w:pPr>
            <w:r>
              <w:rPr>
                <w:b/>
                <w:spacing w:val="-10"/>
                <w:sz w:val="20"/>
              </w:rPr>
              <w:t>6</w:t>
            </w:r>
          </w:p>
        </w:tc>
        <w:tc>
          <w:tcPr>
            <w:tcW w:w="2813" w:type="dxa"/>
          </w:tcPr>
          <w:p>
            <w:pPr>
              <w:pStyle w:val="TableParagraph"/>
              <w:spacing w:before="4"/>
              <w:ind w:left="4"/>
              <w:rPr>
                <w:sz w:val="20"/>
              </w:rPr>
            </w:pPr>
            <w:r>
              <w:rPr>
                <w:sz w:val="20"/>
              </w:rPr>
              <w:t>KECEMASAN</w:t>
            </w:r>
            <w:r>
              <w:rPr>
                <w:spacing w:val="-9"/>
                <w:sz w:val="20"/>
              </w:rPr>
              <w:t> </w:t>
            </w:r>
            <w:r>
              <w:rPr>
                <w:spacing w:val="-2"/>
                <w:sz w:val="20"/>
              </w:rPr>
              <w:t>RINGAN</w:t>
            </w:r>
          </w:p>
        </w:tc>
        <w:tc>
          <w:tcPr>
            <w:tcW w:w="709" w:type="dxa"/>
          </w:tcPr>
          <w:p>
            <w:pPr>
              <w:pStyle w:val="TableParagraph"/>
              <w:spacing w:line="202" w:lineRule="exact" w:before="68"/>
              <w:ind w:left="25" w:right="21"/>
              <w:rPr>
                <w:sz w:val="20"/>
              </w:rPr>
            </w:pPr>
            <w:r>
              <w:rPr>
                <w:spacing w:val="-10"/>
                <w:sz w:val="20"/>
              </w:rPr>
              <w:t>1</w:t>
            </w:r>
          </w:p>
        </w:tc>
      </w:tr>
      <w:tr>
        <w:trPr>
          <w:trHeight w:val="289" w:hRule="atLeast"/>
        </w:trPr>
        <w:tc>
          <w:tcPr>
            <w:tcW w:w="584" w:type="dxa"/>
          </w:tcPr>
          <w:p>
            <w:pPr>
              <w:pStyle w:val="TableParagraph"/>
              <w:spacing w:line="202" w:lineRule="exact" w:before="68"/>
              <w:ind w:left="16" w:right="8"/>
              <w:rPr>
                <w:sz w:val="20"/>
              </w:rPr>
            </w:pPr>
            <w:r>
              <w:rPr>
                <w:spacing w:val="-10"/>
                <w:sz w:val="20"/>
              </w:rPr>
              <w:t>5</w:t>
            </w:r>
          </w:p>
        </w:tc>
        <w:tc>
          <w:tcPr>
            <w:tcW w:w="800" w:type="dxa"/>
          </w:tcPr>
          <w:p>
            <w:pPr>
              <w:pStyle w:val="TableParagraph"/>
              <w:spacing w:line="202" w:lineRule="exact" w:before="68"/>
              <w:ind w:left="7"/>
              <w:rPr>
                <w:sz w:val="20"/>
              </w:rPr>
            </w:pPr>
            <w:r>
              <w:rPr>
                <w:spacing w:val="-10"/>
                <w:sz w:val="20"/>
              </w:rPr>
              <w:t>2</w:t>
            </w:r>
          </w:p>
        </w:tc>
        <w:tc>
          <w:tcPr>
            <w:tcW w:w="584" w:type="dxa"/>
          </w:tcPr>
          <w:p>
            <w:pPr>
              <w:pStyle w:val="TableParagraph"/>
              <w:spacing w:line="202" w:lineRule="exact" w:before="68"/>
              <w:ind w:left="16"/>
              <w:rPr>
                <w:sz w:val="20"/>
              </w:rPr>
            </w:pPr>
            <w:r>
              <w:rPr>
                <w:spacing w:val="-10"/>
                <w:sz w:val="20"/>
              </w:rPr>
              <w:t>1</w:t>
            </w:r>
          </w:p>
        </w:tc>
        <w:tc>
          <w:tcPr>
            <w:tcW w:w="676" w:type="dxa"/>
          </w:tcPr>
          <w:p>
            <w:pPr>
              <w:pStyle w:val="TableParagraph"/>
              <w:spacing w:line="202" w:lineRule="exact" w:before="68"/>
              <w:ind w:left="5"/>
              <w:rPr>
                <w:sz w:val="20"/>
              </w:rPr>
            </w:pPr>
            <w:r>
              <w:rPr>
                <w:spacing w:val="-10"/>
                <w:sz w:val="20"/>
              </w:rPr>
              <w:t>1</w:t>
            </w:r>
          </w:p>
        </w:tc>
        <w:tc>
          <w:tcPr>
            <w:tcW w:w="792" w:type="dxa"/>
          </w:tcPr>
          <w:p>
            <w:pPr>
              <w:pStyle w:val="TableParagraph"/>
              <w:ind w:left="9"/>
              <w:rPr>
                <w:b/>
                <w:sz w:val="20"/>
              </w:rPr>
            </w:pPr>
            <w:r>
              <w:rPr>
                <w:b/>
                <w:spacing w:val="-10"/>
                <w:sz w:val="20"/>
              </w:rPr>
              <w:t>4</w:t>
            </w:r>
          </w:p>
        </w:tc>
        <w:tc>
          <w:tcPr>
            <w:tcW w:w="824" w:type="dxa"/>
          </w:tcPr>
          <w:p>
            <w:pPr>
              <w:pStyle w:val="TableParagraph"/>
              <w:spacing w:line="202" w:lineRule="exact" w:before="68"/>
              <w:ind w:left="9"/>
              <w:rPr>
                <w:sz w:val="20"/>
              </w:rPr>
            </w:pPr>
            <w:r>
              <w:rPr>
                <w:spacing w:val="-10"/>
                <w:sz w:val="20"/>
              </w:rPr>
              <w:t>2</w:t>
            </w:r>
          </w:p>
        </w:tc>
        <w:tc>
          <w:tcPr>
            <w:tcW w:w="684" w:type="dxa"/>
          </w:tcPr>
          <w:p>
            <w:pPr>
              <w:pStyle w:val="TableParagraph"/>
              <w:spacing w:line="202" w:lineRule="exact" w:before="68"/>
              <w:ind w:left="14"/>
              <w:rPr>
                <w:sz w:val="20"/>
              </w:rPr>
            </w:pPr>
            <w:r>
              <w:rPr>
                <w:spacing w:val="-10"/>
                <w:sz w:val="20"/>
              </w:rPr>
              <w:t>3</w:t>
            </w:r>
          </w:p>
        </w:tc>
        <w:tc>
          <w:tcPr>
            <w:tcW w:w="828" w:type="dxa"/>
          </w:tcPr>
          <w:p>
            <w:pPr>
              <w:pStyle w:val="TableParagraph"/>
              <w:spacing w:line="202" w:lineRule="exact" w:before="68"/>
              <w:ind w:left="13"/>
              <w:rPr>
                <w:sz w:val="20"/>
              </w:rPr>
            </w:pPr>
            <w:r>
              <w:rPr>
                <w:spacing w:val="-10"/>
                <w:sz w:val="20"/>
              </w:rPr>
              <w:t>1</w:t>
            </w:r>
          </w:p>
        </w:tc>
        <w:tc>
          <w:tcPr>
            <w:tcW w:w="921" w:type="dxa"/>
          </w:tcPr>
          <w:p>
            <w:pPr>
              <w:pStyle w:val="TableParagraph"/>
              <w:ind w:left="8"/>
              <w:rPr>
                <w:b/>
                <w:sz w:val="20"/>
              </w:rPr>
            </w:pPr>
            <w:r>
              <w:rPr>
                <w:b/>
                <w:spacing w:val="-10"/>
                <w:sz w:val="20"/>
              </w:rPr>
              <w:t>6</w:t>
            </w:r>
          </w:p>
        </w:tc>
        <w:tc>
          <w:tcPr>
            <w:tcW w:w="1128" w:type="dxa"/>
          </w:tcPr>
          <w:p>
            <w:pPr>
              <w:pStyle w:val="TableParagraph"/>
              <w:spacing w:line="206" w:lineRule="exact" w:before="64"/>
              <w:ind w:left="9"/>
              <w:rPr>
                <w:b/>
                <w:sz w:val="20"/>
              </w:rPr>
            </w:pPr>
            <w:r>
              <w:rPr>
                <w:b/>
                <w:spacing w:val="-5"/>
                <w:sz w:val="20"/>
              </w:rPr>
              <w:t>10</w:t>
            </w:r>
          </w:p>
        </w:tc>
        <w:tc>
          <w:tcPr>
            <w:tcW w:w="2813" w:type="dxa"/>
          </w:tcPr>
          <w:p>
            <w:pPr>
              <w:pStyle w:val="TableParagraph"/>
              <w:spacing w:before="4"/>
              <w:ind w:left="4"/>
              <w:rPr>
                <w:sz w:val="20"/>
              </w:rPr>
            </w:pPr>
            <w:r>
              <w:rPr>
                <w:sz w:val="20"/>
              </w:rPr>
              <w:t>KECEMASAN</w:t>
            </w:r>
            <w:r>
              <w:rPr>
                <w:spacing w:val="-9"/>
                <w:sz w:val="20"/>
              </w:rPr>
              <w:t> </w:t>
            </w:r>
            <w:r>
              <w:rPr>
                <w:spacing w:val="-2"/>
                <w:sz w:val="20"/>
              </w:rPr>
              <w:t>RINGAN</w:t>
            </w:r>
          </w:p>
        </w:tc>
        <w:tc>
          <w:tcPr>
            <w:tcW w:w="709" w:type="dxa"/>
          </w:tcPr>
          <w:p>
            <w:pPr>
              <w:pStyle w:val="TableParagraph"/>
              <w:spacing w:line="202" w:lineRule="exact" w:before="68"/>
              <w:ind w:left="25" w:right="21"/>
              <w:rPr>
                <w:sz w:val="20"/>
              </w:rPr>
            </w:pPr>
            <w:r>
              <w:rPr>
                <w:spacing w:val="-10"/>
                <w:sz w:val="20"/>
              </w:rPr>
              <w:t>1</w:t>
            </w:r>
          </w:p>
        </w:tc>
      </w:tr>
      <w:tr>
        <w:trPr>
          <w:trHeight w:val="290" w:hRule="atLeast"/>
        </w:trPr>
        <w:tc>
          <w:tcPr>
            <w:tcW w:w="584" w:type="dxa"/>
          </w:tcPr>
          <w:p>
            <w:pPr>
              <w:pStyle w:val="TableParagraph"/>
              <w:spacing w:line="202" w:lineRule="exact" w:before="68"/>
              <w:ind w:left="16" w:right="8"/>
              <w:rPr>
                <w:sz w:val="20"/>
              </w:rPr>
            </w:pPr>
            <w:r>
              <w:rPr>
                <w:spacing w:val="-10"/>
                <w:sz w:val="20"/>
              </w:rPr>
              <w:t>6</w:t>
            </w:r>
          </w:p>
        </w:tc>
        <w:tc>
          <w:tcPr>
            <w:tcW w:w="800" w:type="dxa"/>
          </w:tcPr>
          <w:p>
            <w:pPr>
              <w:pStyle w:val="TableParagraph"/>
              <w:spacing w:line="202" w:lineRule="exact" w:before="68"/>
              <w:ind w:left="7"/>
              <w:rPr>
                <w:sz w:val="20"/>
              </w:rPr>
            </w:pPr>
            <w:r>
              <w:rPr>
                <w:spacing w:val="-10"/>
                <w:sz w:val="20"/>
              </w:rPr>
              <w:t>1</w:t>
            </w:r>
          </w:p>
        </w:tc>
        <w:tc>
          <w:tcPr>
            <w:tcW w:w="584" w:type="dxa"/>
          </w:tcPr>
          <w:p>
            <w:pPr>
              <w:pStyle w:val="TableParagraph"/>
              <w:spacing w:line="202" w:lineRule="exact" w:before="68"/>
              <w:ind w:left="16"/>
              <w:rPr>
                <w:sz w:val="20"/>
              </w:rPr>
            </w:pPr>
            <w:r>
              <w:rPr>
                <w:spacing w:val="-10"/>
                <w:sz w:val="20"/>
              </w:rPr>
              <w:t>1</w:t>
            </w:r>
          </w:p>
        </w:tc>
        <w:tc>
          <w:tcPr>
            <w:tcW w:w="676" w:type="dxa"/>
          </w:tcPr>
          <w:p>
            <w:pPr>
              <w:pStyle w:val="TableParagraph"/>
              <w:spacing w:line="202" w:lineRule="exact" w:before="68"/>
              <w:ind w:left="5"/>
              <w:rPr>
                <w:sz w:val="20"/>
              </w:rPr>
            </w:pPr>
            <w:r>
              <w:rPr>
                <w:spacing w:val="-10"/>
                <w:sz w:val="20"/>
              </w:rPr>
              <w:t>1</w:t>
            </w:r>
          </w:p>
        </w:tc>
        <w:tc>
          <w:tcPr>
            <w:tcW w:w="792" w:type="dxa"/>
          </w:tcPr>
          <w:p>
            <w:pPr>
              <w:pStyle w:val="TableParagraph"/>
              <w:ind w:left="9"/>
              <w:rPr>
                <w:b/>
                <w:sz w:val="20"/>
              </w:rPr>
            </w:pPr>
            <w:r>
              <w:rPr>
                <w:b/>
                <w:spacing w:val="-10"/>
                <w:sz w:val="20"/>
              </w:rPr>
              <w:t>3</w:t>
            </w:r>
          </w:p>
        </w:tc>
        <w:tc>
          <w:tcPr>
            <w:tcW w:w="824" w:type="dxa"/>
          </w:tcPr>
          <w:p>
            <w:pPr>
              <w:pStyle w:val="TableParagraph"/>
              <w:spacing w:line="202" w:lineRule="exact" w:before="68"/>
              <w:ind w:left="9"/>
              <w:rPr>
                <w:sz w:val="20"/>
              </w:rPr>
            </w:pPr>
            <w:r>
              <w:rPr>
                <w:spacing w:val="-10"/>
                <w:sz w:val="20"/>
              </w:rPr>
              <w:t>1</w:t>
            </w:r>
          </w:p>
        </w:tc>
        <w:tc>
          <w:tcPr>
            <w:tcW w:w="684" w:type="dxa"/>
          </w:tcPr>
          <w:p>
            <w:pPr>
              <w:pStyle w:val="TableParagraph"/>
              <w:spacing w:line="202" w:lineRule="exact" w:before="68"/>
              <w:ind w:left="14"/>
              <w:rPr>
                <w:sz w:val="20"/>
              </w:rPr>
            </w:pPr>
            <w:r>
              <w:rPr>
                <w:spacing w:val="-10"/>
                <w:sz w:val="20"/>
              </w:rPr>
              <w:t>2</w:t>
            </w:r>
          </w:p>
        </w:tc>
        <w:tc>
          <w:tcPr>
            <w:tcW w:w="828" w:type="dxa"/>
          </w:tcPr>
          <w:p>
            <w:pPr>
              <w:pStyle w:val="TableParagraph"/>
              <w:spacing w:line="202" w:lineRule="exact" w:before="68"/>
              <w:ind w:left="13"/>
              <w:rPr>
                <w:sz w:val="20"/>
              </w:rPr>
            </w:pPr>
            <w:r>
              <w:rPr>
                <w:spacing w:val="-10"/>
                <w:sz w:val="20"/>
              </w:rPr>
              <w:t>2</w:t>
            </w:r>
          </w:p>
        </w:tc>
        <w:tc>
          <w:tcPr>
            <w:tcW w:w="921" w:type="dxa"/>
          </w:tcPr>
          <w:p>
            <w:pPr>
              <w:pStyle w:val="TableParagraph"/>
              <w:ind w:left="8"/>
              <w:rPr>
                <w:b/>
                <w:sz w:val="20"/>
              </w:rPr>
            </w:pPr>
            <w:r>
              <w:rPr>
                <w:b/>
                <w:spacing w:val="-10"/>
                <w:sz w:val="20"/>
              </w:rPr>
              <w:t>5</w:t>
            </w:r>
          </w:p>
        </w:tc>
        <w:tc>
          <w:tcPr>
            <w:tcW w:w="1128" w:type="dxa"/>
          </w:tcPr>
          <w:p>
            <w:pPr>
              <w:pStyle w:val="TableParagraph"/>
              <w:spacing w:line="206" w:lineRule="exact" w:before="64"/>
              <w:ind w:left="9"/>
              <w:rPr>
                <w:b/>
                <w:sz w:val="20"/>
              </w:rPr>
            </w:pPr>
            <w:r>
              <w:rPr>
                <w:b/>
                <w:spacing w:val="-10"/>
                <w:sz w:val="20"/>
              </w:rPr>
              <w:t>8</w:t>
            </w:r>
          </w:p>
        </w:tc>
        <w:tc>
          <w:tcPr>
            <w:tcW w:w="2813" w:type="dxa"/>
          </w:tcPr>
          <w:p>
            <w:pPr>
              <w:pStyle w:val="TableParagraph"/>
              <w:spacing w:before="4"/>
              <w:ind w:left="4"/>
              <w:rPr>
                <w:sz w:val="20"/>
              </w:rPr>
            </w:pPr>
            <w:r>
              <w:rPr>
                <w:sz w:val="20"/>
              </w:rPr>
              <w:t>KECEMASAN</w:t>
            </w:r>
            <w:r>
              <w:rPr>
                <w:spacing w:val="-9"/>
                <w:sz w:val="20"/>
              </w:rPr>
              <w:t> </w:t>
            </w:r>
            <w:r>
              <w:rPr>
                <w:spacing w:val="-2"/>
                <w:sz w:val="20"/>
              </w:rPr>
              <w:t>RINGAN</w:t>
            </w:r>
          </w:p>
        </w:tc>
        <w:tc>
          <w:tcPr>
            <w:tcW w:w="709" w:type="dxa"/>
          </w:tcPr>
          <w:p>
            <w:pPr>
              <w:pStyle w:val="TableParagraph"/>
              <w:spacing w:line="202" w:lineRule="exact" w:before="68"/>
              <w:ind w:left="25" w:right="21"/>
              <w:rPr>
                <w:sz w:val="20"/>
              </w:rPr>
            </w:pPr>
            <w:r>
              <w:rPr>
                <w:spacing w:val="-10"/>
                <w:sz w:val="20"/>
              </w:rPr>
              <w:t>1</w:t>
            </w:r>
          </w:p>
        </w:tc>
      </w:tr>
      <w:tr>
        <w:trPr>
          <w:trHeight w:val="290" w:hRule="atLeast"/>
        </w:trPr>
        <w:tc>
          <w:tcPr>
            <w:tcW w:w="584" w:type="dxa"/>
          </w:tcPr>
          <w:p>
            <w:pPr>
              <w:pStyle w:val="TableParagraph"/>
              <w:spacing w:line="202" w:lineRule="exact" w:before="68"/>
              <w:ind w:left="16" w:right="8"/>
              <w:rPr>
                <w:sz w:val="20"/>
              </w:rPr>
            </w:pPr>
            <w:r>
              <w:rPr>
                <w:spacing w:val="-10"/>
                <w:sz w:val="20"/>
              </w:rPr>
              <w:t>7</w:t>
            </w:r>
          </w:p>
        </w:tc>
        <w:tc>
          <w:tcPr>
            <w:tcW w:w="800" w:type="dxa"/>
          </w:tcPr>
          <w:p>
            <w:pPr>
              <w:pStyle w:val="TableParagraph"/>
              <w:spacing w:line="202" w:lineRule="exact" w:before="68"/>
              <w:ind w:left="7"/>
              <w:rPr>
                <w:sz w:val="20"/>
              </w:rPr>
            </w:pPr>
            <w:r>
              <w:rPr>
                <w:spacing w:val="-10"/>
                <w:sz w:val="20"/>
              </w:rPr>
              <w:t>1</w:t>
            </w:r>
          </w:p>
        </w:tc>
        <w:tc>
          <w:tcPr>
            <w:tcW w:w="584" w:type="dxa"/>
          </w:tcPr>
          <w:p>
            <w:pPr>
              <w:pStyle w:val="TableParagraph"/>
              <w:spacing w:line="202" w:lineRule="exact" w:before="68"/>
              <w:ind w:left="16"/>
              <w:rPr>
                <w:sz w:val="20"/>
              </w:rPr>
            </w:pPr>
            <w:r>
              <w:rPr>
                <w:spacing w:val="-10"/>
                <w:sz w:val="20"/>
              </w:rPr>
              <w:t>1</w:t>
            </w:r>
          </w:p>
        </w:tc>
        <w:tc>
          <w:tcPr>
            <w:tcW w:w="676" w:type="dxa"/>
          </w:tcPr>
          <w:p>
            <w:pPr>
              <w:pStyle w:val="TableParagraph"/>
              <w:spacing w:line="202" w:lineRule="exact" w:before="68"/>
              <w:ind w:left="5"/>
              <w:rPr>
                <w:sz w:val="20"/>
              </w:rPr>
            </w:pPr>
            <w:r>
              <w:rPr>
                <w:spacing w:val="-10"/>
                <w:sz w:val="20"/>
              </w:rPr>
              <w:t>1</w:t>
            </w:r>
          </w:p>
        </w:tc>
        <w:tc>
          <w:tcPr>
            <w:tcW w:w="792" w:type="dxa"/>
          </w:tcPr>
          <w:p>
            <w:pPr>
              <w:pStyle w:val="TableParagraph"/>
              <w:ind w:left="9"/>
              <w:rPr>
                <w:b/>
                <w:sz w:val="20"/>
              </w:rPr>
            </w:pPr>
            <w:r>
              <w:rPr>
                <w:b/>
                <w:spacing w:val="-10"/>
                <w:sz w:val="20"/>
              </w:rPr>
              <w:t>3</w:t>
            </w:r>
          </w:p>
        </w:tc>
        <w:tc>
          <w:tcPr>
            <w:tcW w:w="824" w:type="dxa"/>
          </w:tcPr>
          <w:p>
            <w:pPr>
              <w:pStyle w:val="TableParagraph"/>
              <w:spacing w:line="202" w:lineRule="exact" w:before="68"/>
              <w:ind w:left="9"/>
              <w:rPr>
                <w:sz w:val="20"/>
              </w:rPr>
            </w:pPr>
            <w:r>
              <w:rPr>
                <w:spacing w:val="-10"/>
                <w:sz w:val="20"/>
              </w:rPr>
              <w:t>1</w:t>
            </w:r>
          </w:p>
        </w:tc>
        <w:tc>
          <w:tcPr>
            <w:tcW w:w="684" w:type="dxa"/>
          </w:tcPr>
          <w:p>
            <w:pPr>
              <w:pStyle w:val="TableParagraph"/>
              <w:spacing w:line="202" w:lineRule="exact" w:before="68"/>
              <w:ind w:left="14"/>
              <w:rPr>
                <w:sz w:val="20"/>
              </w:rPr>
            </w:pPr>
            <w:r>
              <w:rPr>
                <w:spacing w:val="-10"/>
                <w:sz w:val="20"/>
              </w:rPr>
              <w:t>2</w:t>
            </w:r>
          </w:p>
        </w:tc>
        <w:tc>
          <w:tcPr>
            <w:tcW w:w="828" w:type="dxa"/>
          </w:tcPr>
          <w:p>
            <w:pPr>
              <w:pStyle w:val="TableParagraph"/>
              <w:spacing w:line="202" w:lineRule="exact" w:before="68"/>
              <w:ind w:left="13"/>
              <w:rPr>
                <w:sz w:val="20"/>
              </w:rPr>
            </w:pPr>
            <w:r>
              <w:rPr>
                <w:spacing w:val="-10"/>
                <w:sz w:val="20"/>
              </w:rPr>
              <w:t>1</w:t>
            </w:r>
          </w:p>
        </w:tc>
        <w:tc>
          <w:tcPr>
            <w:tcW w:w="921" w:type="dxa"/>
          </w:tcPr>
          <w:p>
            <w:pPr>
              <w:pStyle w:val="TableParagraph"/>
              <w:ind w:left="8"/>
              <w:rPr>
                <w:b/>
                <w:sz w:val="20"/>
              </w:rPr>
            </w:pPr>
            <w:r>
              <w:rPr>
                <w:b/>
                <w:spacing w:val="-10"/>
                <w:sz w:val="20"/>
              </w:rPr>
              <w:t>4</w:t>
            </w:r>
          </w:p>
        </w:tc>
        <w:tc>
          <w:tcPr>
            <w:tcW w:w="1128" w:type="dxa"/>
          </w:tcPr>
          <w:p>
            <w:pPr>
              <w:pStyle w:val="TableParagraph"/>
              <w:spacing w:line="206" w:lineRule="exact" w:before="64"/>
              <w:ind w:left="9"/>
              <w:rPr>
                <w:b/>
                <w:sz w:val="20"/>
              </w:rPr>
            </w:pPr>
            <w:r>
              <w:rPr>
                <w:b/>
                <w:spacing w:val="-10"/>
                <w:sz w:val="20"/>
              </w:rPr>
              <w:t>7</w:t>
            </w:r>
          </w:p>
        </w:tc>
        <w:tc>
          <w:tcPr>
            <w:tcW w:w="2813" w:type="dxa"/>
          </w:tcPr>
          <w:p>
            <w:pPr>
              <w:pStyle w:val="TableParagraph"/>
              <w:spacing w:before="4"/>
              <w:ind w:left="4"/>
              <w:rPr>
                <w:sz w:val="20"/>
              </w:rPr>
            </w:pPr>
            <w:r>
              <w:rPr>
                <w:sz w:val="20"/>
              </w:rPr>
              <w:t>KECEMASAN</w:t>
            </w:r>
            <w:r>
              <w:rPr>
                <w:spacing w:val="-9"/>
                <w:sz w:val="20"/>
              </w:rPr>
              <w:t> </w:t>
            </w:r>
            <w:r>
              <w:rPr>
                <w:spacing w:val="-2"/>
                <w:sz w:val="20"/>
              </w:rPr>
              <w:t>RINGAN</w:t>
            </w:r>
          </w:p>
        </w:tc>
        <w:tc>
          <w:tcPr>
            <w:tcW w:w="709" w:type="dxa"/>
          </w:tcPr>
          <w:p>
            <w:pPr>
              <w:pStyle w:val="TableParagraph"/>
              <w:spacing w:line="202" w:lineRule="exact" w:before="68"/>
              <w:ind w:left="25" w:right="21"/>
              <w:rPr>
                <w:sz w:val="20"/>
              </w:rPr>
            </w:pPr>
            <w:r>
              <w:rPr>
                <w:spacing w:val="-10"/>
                <w:sz w:val="20"/>
              </w:rPr>
              <w:t>1</w:t>
            </w:r>
          </w:p>
        </w:tc>
      </w:tr>
      <w:tr>
        <w:trPr>
          <w:trHeight w:val="290" w:hRule="atLeast"/>
        </w:trPr>
        <w:tc>
          <w:tcPr>
            <w:tcW w:w="584" w:type="dxa"/>
          </w:tcPr>
          <w:p>
            <w:pPr>
              <w:pStyle w:val="TableParagraph"/>
              <w:spacing w:line="202" w:lineRule="exact" w:before="68"/>
              <w:ind w:left="16" w:right="8"/>
              <w:rPr>
                <w:sz w:val="20"/>
              </w:rPr>
            </w:pPr>
            <w:r>
              <w:rPr>
                <w:spacing w:val="-10"/>
                <w:sz w:val="20"/>
              </w:rPr>
              <w:t>8</w:t>
            </w:r>
          </w:p>
        </w:tc>
        <w:tc>
          <w:tcPr>
            <w:tcW w:w="800" w:type="dxa"/>
          </w:tcPr>
          <w:p>
            <w:pPr>
              <w:pStyle w:val="TableParagraph"/>
              <w:spacing w:line="202" w:lineRule="exact" w:before="68"/>
              <w:ind w:left="7"/>
              <w:rPr>
                <w:sz w:val="20"/>
              </w:rPr>
            </w:pPr>
            <w:r>
              <w:rPr>
                <w:spacing w:val="-10"/>
                <w:sz w:val="20"/>
              </w:rPr>
              <w:t>1</w:t>
            </w:r>
          </w:p>
        </w:tc>
        <w:tc>
          <w:tcPr>
            <w:tcW w:w="584" w:type="dxa"/>
          </w:tcPr>
          <w:p>
            <w:pPr>
              <w:pStyle w:val="TableParagraph"/>
              <w:spacing w:line="202" w:lineRule="exact" w:before="68"/>
              <w:ind w:left="16"/>
              <w:rPr>
                <w:sz w:val="20"/>
              </w:rPr>
            </w:pPr>
            <w:r>
              <w:rPr>
                <w:spacing w:val="-10"/>
                <w:sz w:val="20"/>
              </w:rPr>
              <w:t>1</w:t>
            </w:r>
          </w:p>
        </w:tc>
        <w:tc>
          <w:tcPr>
            <w:tcW w:w="676" w:type="dxa"/>
          </w:tcPr>
          <w:p>
            <w:pPr>
              <w:pStyle w:val="TableParagraph"/>
              <w:spacing w:line="202" w:lineRule="exact" w:before="68"/>
              <w:ind w:left="5"/>
              <w:rPr>
                <w:sz w:val="20"/>
              </w:rPr>
            </w:pPr>
            <w:r>
              <w:rPr>
                <w:spacing w:val="-10"/>
                <w:sz w:val="20"/>
              </w:rPr>
              <w:t>2</w:t>
            </w:r>
          </w:p>
        </w:tc>
        <w:tc>
          <w:tcPr>
            <w:tcW w:w="792" w:type="dxa"/>
          </w:tcPr>
          <w:p>
            <w:pPr>
              <w:pStyle w:val="TableParagraph"/>
              <w:ind w:left="9"/>
              <w:rPr>
                <w:b/>
                <w:sz w:val="20"/>
              </w:rPr>
            </w:pPr>
            <w:r>
              <w:rPr>
                <w:b/>
                <w:spacing w:val="-10"/>
                <w:sz w:val="20"/>
              </w:rPr>
              <w:t>4</w:t>
            </w:r>
          </w:p>
        </w:tc>
        <w:tc>
          <w:tcPr>
            <w:tcW w:w="824" w:type="dxa"/>
          </w:tcPr>
          <w:p>
            <w:pPr>
              <w:pStyle w:val="TableParagraph"/>
              <w:spacing w:line="202" w:lineRule="exact" w:before="68"/>
              <w:ind w:left="9"/>
              <w:rPr>
                <w:sz w:val="20"/>
              </w:rPr>
            </w:pPr>
            <w:r>
              <w:rPr>
                <w:spacing w:val="-10"/>
                <w:sz w:val="20"/>
              </w:rPr>
              <w:t>1</w:t>
            </w:r>
          </w:p>
        </w:tc>
        <w:tc>
          <w:tcPr>
            <w:tcW w:w="684" w:type="dxa"/>
          </w:tcPr>
          <w:p>
            <w:pPr>
              <w:pStyle w:val="TableParagraph"/>
              <w:spacing w:line="202" w:lineRule="exact" w:before="68"/>
              <w:ind w:left="14"/>
              <w:rPr>
                <w:sz w:val="20"/>
              </w:rPr>
            </w:pPr>
            <w:r>
              <w:rPr>
                <w:spacing w:val="-10"/>
                <w:sz w:val="20"/>
              </w:rPr>
              <w:t>1</w:t>
            </w:r>
          </w:p>
        </w:tc>
        <w:tc>
          <w:tcPr>
            <w:tcW w:w="828" w:type="dxa"/>
          </w:tcPr>
          <w:p>
            <w:pPr>
              <w:pStyle w:val="TableParagraph"/>
              <w:spacing w:line="202" w:lineRule="exact" w:before="68"/>
              <w:ind w:left="13"/>
              <w:rPr>
                <w:sz w:val="20"/>
              </w:rPr>
            </w:pPr>
            <w:r>
              <w:rPr>
                <w:spacing w:val="-10"/>
                <w:sz w:val="20"/>
              </w:rPr>
              <w:t>2</w:t>
            </w:r>
          </w:p>
        </w:tc>
        <w:tc>
          <w:tcPr>
            <w:tcW w:w="921" w:type="dxa"/>
          </w:tcPr>
          <w:p>
            <w:pPr>
              <w:pStyle w:val="TableParagraph"/>
              <w:ind w:left="8"/>
              <w:rPr>
                <w:b/>
                <w:sz w:val="20"/>
              </w:rPr>
            </w:pPr>
            <w:r>
              <w:rPr>
                <w:b/>
                <w:spacing w:val="-10"/>
                <w:sz w:val="20"/>
              </w:rPr>
              <w:t>4</w:t>
            </w:r>
          </w:p>
        </w:tc>
        <w:tc>
          <w:tcPr>
            <w:tcW w:w="1128" w:type="dxa"/>
          </w:tcPr>
          <w:p>
            <w:pPr>
              <w:pStyle w:val="TableParagraph"/>
              <w:spacing w:line="206" w:lineRule="exact" w:before="64"/>
              <w:ind w:left="9"/>
              <w:rPr>
                <w:b/>
                <w:sz w:val="20"/>
              </w:rPr>
            </w:pPr>
            <w:r>
              <w:rPr>
                <w:b/>
                <w:spacing w:val="-10"/>
                <w:sz w:val="20"/>
              </w:rPr>
              <w:t>8</w:t>
            </w:r>
          </w:p>
        </w:tc>
        <w:tc>
          <w:tcPr>
            <w:tcW w:w="2813" w:type="dxa"/>
          </w:tcPr>
          <w:p>
            <w:pPr>
              <w:pStyle w:val="TableParagraph"/>
              <w:spacing w:before="4"/>
              <w:ind w:left="4"/>
              <w:rPr>
                <w:sz w:val="20"/>
              </w:rPr>
            </w:pPr>
            <w:r>
              <w:rPr>
                <w:sz w:val="20"/>
              </w:rPr>
              <w:t>KECEMASAN</w:t>
            </w:r>
            <w:r>
              <w:rPr>
                <w:spacing w:val="-9"/>
                <w:sz w:val="20"/>
              </w:rPr>
              <w:t> </w:t>
            </w:r>
            <w:r>
              <w:rPr>
                <w:spacing w:val="-2"/>
                <w:sz w:val="20"/>
              </w:rPr>
              <w:t>RINGAN</w:t>
            </w:r>
          </w:p>
        </w:tc>
        <w:tc>
          <w:tcPr>
            <w:tcW w:w="709" w:type="dxa"/>
          </w:tcPr>
          <w:p>
            <w:pPr>
              <w:pStyle w:val="TableParagraph"/>
              <w:spacing w:line="202" w:lineRule="exact" w:before="68"/>
              <w:ind w:left="25" w:right="21"/>
              <w:rPr>
                <w:sz w:val="20"/>
              </w:rPr>
            </w:pPr>
            <w:r>
              <w:rPr>
                <w:spacing w:val="-10"/>
                <w:sz w:val="20"/>
              </w:rPr>
              <w:t>1</w:t>
            </w:r>
          </w:p>
        </w:tc>
      </w:tr>
      <w:tr>
        <w:trPr>
          <w:trHeight w:val="290" w:hRule="atLeast"/>
        </w:trPr>
        <w:tc>
          <w:tcPr>
            <w:tcW w:w="584" w:type="dxa"/>
          </w:tcPr>
          <w:p>
            <w:pPr>
              <w:pStyle w:val="TableParagraph"/>
              <w:spacing w:line="202" w:lineRule="exact" w:before="68"/>
              <w:ind w:left="16" w:right="8"/>
              <w:rPr>
                <w:sz w:val="20"/>
              </w:rPr>
            </w:pPr>
            <w:r>
              <w:rPr>
                <w:spacing w:val="-10"/>
                <w:sz w:val="20"/>
              </w:rPr>
              <w:t>9</w:t>
            </w:r>
          </w:p>
        </w:tc>
        <w:tc>
          <w:tcPr>
            <w:tcW w:w="800" w:type="dxa"/>
          </w:tcPr>
          <w:p>
            <w:pPr>
              <w:pStyle w:val="TableParagraph"/>
              <w:spacing w:line="202" w:lineRule="exact" w:before="68"/>
              <w:ind w:left="7"/>
              <w:rPr>
                <w:sz w:val="20"/>
              </w:rPr>
            </w:pPr>
            <w:r>
              <w:rPr>
                <w:spacing w:val="-10"/>
                <w:sz w:val="20"/>
              </w:rPr>
              <w:t>2</w:t>
            </w:r>
          </w:p>
        </w:tc>
        <w:tc>
          <w:tcPr>
            <w:tcW w:w="584" w:type="dxa"/>
          </w:tcPr>
          <w:p>
            <w:pPr>
              <w:pStyle w:val="TableParagraph"/>
              <w:spacing w:line="202" w:lineRule="exact" w:before="68"/>
              <w:ind w:left="16"/>
              <w:rPr>
                <w:sz w:val="20"/>
              </w:rPr>
            </w:pPr>
            <w:r>
              <w:rPr>
                <w:spacing w:val="-10"/>
                <w:sz w:val="20"/>
              </w:rPr>
              <w:t>3</w:t>
            </w:r>
          </w:p>
        </w:tc>
        <w:tc>
          <w:tcPr>
            <w:tcW w:w="676" w:type="dxa"/>
          </w:tcPr>
          <w:p>
            <w:pPr>
              <w:pStyle w:val="TableParagraph"/>
              <w:spacing w:line="202" w:lineRule="exact" w:before="68"/>
              <w:ind w:left="5"/>
              <w:rPr>
                <w:sz w:val="20"/>
              </w:rPr>
            </w:pPr>
            <w:r>
              <w:rPr>
                <w:spacing w:val="-10"/>
                <w:sz w:val="20"/>
              </w:rPr>
              <w:t>2</w:t>
            </w:r>
          </w:p>
        </w:tc>
        <w:tc>
          <w:tcPr>
            <w:tcW w:w="792" w:type="dxa"/>
          </w:tcPr>
          <w:p>
            <w:pPr>
              <w:pStyle w:val="TableParagraph"/>
              <w:ind w:left="9"/>
              <w:rPr>
                <w:b/>
                <w:sz w:val="20"/>
              </w:rPr>
            </w:pPr>
            <w:r>
              <w:rPr>
                <w:b/>
                <w:spacing w:val="-10"/>
                <w:sz w:val="20"/>
              </w:rPr>
              <w:t>7</w:t>
            </w:r>
          </w:p>
        </w:tc>
        <w:tc>
          <w:tcPr>
            <w:tcW w:w="824" w:type="dxa"/>
          </w:tcPr>
          <w:p>
            <w:pPr>
              <w:pStyle w:val="TableParagraph"/>
              <w:spacing w:line="202" w:lineRule="exact" w:before="68"/>
              <w:ind w:left="9"/>
              <w:rPr>
                <w:sz w:val="20"/>
              </w:rPr>
            </w:pPr>
            <w:r>
              <w:rPr>
                <w:spacing w:val="-10"/>
                <w:sz w:val="20"/>
              </w:rPr>
              <w:t>2</w:t>
            </w:r>
          </w:p>
        </w:tc>
        <w:tc>
          <w:tcPr>
            <w:tcW w:w="684" w:type="dxa"/>
          </w:tcPr>
          <w:p>
            <w:pPr>
              <w:pStyle w:val="TableParagraph"/>
              <w:spacing w:line="202" w:lineRule="exact" w:before="68"/>
              <w:ind w:left="14"/>
              <w:rPr>
                <w:sz w:val="20"/>
              </w:rPr>
            </w:pPr>
            <w:r>
              <w:rPr>
                <w:spacing w:val="-10"/>
                <w:sz w:val="20"/>
              </w:rPr>
              <w:t>1</w:t>
            </w:r>
          </w:p>
        </w:tc>
        <w:tc>
          <w:tcPr>
            <w:tcW w:w="828" w:type="dxa"/>
          </w:tcPr>
          <w:p>
            <w:pPr>
              <w:pStyle w:val="TableParagraph"/>
              <w:spacing w:line="202" w:lineRule="exact" w:before="68"/>
              <w:ind w:left="13"/>
              <w:rPr>
                <w:sz w:val="20"/>
              </w:rPr>
            </w:pPr>
            <w:r>
              <w:rPr>
                <w:spacing w:val="-10"/>
                <w:sz w:val="20"/>
              </w:rPr>
              <w:t>1</w:t>
            </w:r>
          </w:p>
        </w:tc>
        <w:tc>
          <w:tcPr>
            <w:tcW w:w="921" w:type="dxa"/>
          </w:tcPr>
          <w:p>
            <w:pPr>
              <w:pStyle w:val="TableParagraph"/>
              <w:ind w:left="8"/>
              <w:rPr>
                <w:b/>
                <w:sz w:val="20"/>
              </w:rPr>
            </w:pPr>
            <w:r>
              <w:rPr>
                <w:b/>
                <w:spacing w:val="-10"/>
                <w:sz w:val="20"/>
              </w:rPr>
              <w:t>4</w:t>
            </w:r>
          </w:p>
        </w:tc>
        <w:tc>
          <w:tcPr>
            <w:tcW w:w="1128" w:type="dxa"/>
          </w:tcPr>
          <w:p>
            <w:pPr>
              <w:pStyle w:val="TableParagraph"/>
              <w:spacing w:line="206" w:lineRule="exact" w:before="64"/>
              <w:ind w:left="9"/>
              <w:rPr>
                <w:b/>
                <w:sz w:val="20"/>
              </w:rPr>
            </w:pPr>
            <w:r>
              <w:rPr>
                <w:b/>
                <w:spacing w:val="-5"/>
                <w:sz w:val="20"/>
              </w:rPr>
              <w:t>11</w:t>
            </w:r>
          </w:p>
        </w:tc>
        <w:tc>
          <w:tcPr>
            <w:tcW w:w="2813" w:type="dxa"/>
          </w:tcPr>
          <w:p>
            <w:pPr>
              <w:pStyle w:val="TableParagraph"/>
              <w:spacing w:before="4"/>
              <w:ind w:left="4"/>
              <w:rPr>
                <w:sz w:val="20"/>
              </w:rPr>
            </w:pPr>
            <w:r>
              <w:rPr>
                <w:sz w:val="20"/>
              </w:rPr>
              <w:t>KECEMASAN</w:t>
            </w:r>
            <w:r>
              <w:rPr>
                <w:spacing w:val="-9"/>
                <w:sz w:val="20"/>
              </w:rPr>
              <w:t> </w:t>
            </w:r>
            <w:r>
              <w:rPr>
                <w:spacing w:val="-2"/>
                <w:sz w:val="20"/>
              </w:rPr>
              <w:t>RINGAN</w:t>
            </w:r>
          </w:p>
        </w:tc>
        <w:tc>
          <w:tcPr>
            <w:tcW w:w="709" w:type="dxa"/>
          </w:tcPr>
          <w:p>
            <w:pPr>
              <w:pStyle w:val="TableParagraph"/>
              <w:spacing w:line="202" w:lineRule="exact" w:before="68"/>
              <w:ind w:left="25" w:right="21"/>
              <w:rPr>
                <w:sz w:val="20"/>
              </w:rPr>
            </w:pPr>
            <w:r>
              <w:rPr>
                <w:spacing w:val="-10"/>
                <w:sz w:val="20"/>
              </w:rPr>
              <w:t>1</w:t>
            </w:r>
          </w:p>
        </w:tc>
      </w:tr>
      <w:tr>
        <w:trPr>
          <w:trHeight w:val="290" w:hRule="atLeast"/>
        </w:trPr>
        <w:tc>
          <w:tcPr>
            <w:tcW w:w="584" w:type="dxa"/>
          </w:tcPr>
          <w:p>
            <w:pPr>
              <w:pStyle w:val="TableParagraph"/>
              <w:spacing w:line="202" w:lineRule="exact" w:before="68"/>
              <w:ind w:left="16" w:right="8"/>
              <w:rPr>
                <w:sz w:val="20"/>
              </w:rPr>
            </w:pPr>
            <w:r>
              <w:rPr>
                <w:spacing w:val="-5"/>
                <w:sz w:val="20"/>
              </w:rPr>
              <w:t>10</w:t>
            </w:r>
          </w:p>
        </w:tc>
        <w:tc>
          <w:tcPr>
            <w:tcW w:w="800" w:type="dxa"/>
          </w:tcPr>
          <w:p>
            <w:pPr>
              <w:pStyle w:val="TableParagraph"/>
              <w:spacing w:line="202" w:lineRule="exact" w:before="68"/>
              <w:ind w:left="7"/>
              <w:rPr>
                <w:sz w:val="20"/>
              </w:rPr>
            </w:pPr>
            <w:r>
              <w:rPr>
                <w:spacing w:val="-10"/>
                <w:sz w:val="20"/>
              </w:rPr>
              <w:t>1</w:t>
            </w:r>
          </w:p>
        </w:tc>
        <w:tc>
          <w:tcPr>
            <w:tcW w:w="584" w:type="dxa"/>
          </w:tcPr>
          <w:p>
            <w:pPr>
              <w:pStyle w:val="TableParagraph"/>
              <w:spacing w:line="202" w:lineRule="exact" w:before="68"/>
              <w:ind w:left="16"/>
              <w:rPr>
                <w:sz w:val="20"/>
              </w:rPr>
            </w:pPr>
            <w:r>
              <w:rPr>
                <w:spacing w:val="-10"/>
                <w:sz w:val="20"/>
              </w:rPr>
              <w:t>1</w:t>
            </w:r>
          </w:p>
        </w:tc>
        <w:tc>
          <w:tcPr>
            <w:tcW w:w="676" w:type="dxa"/>
          </w:tcPr>
          <w:p>
            <w:pPr>
              <w:pStyle w:val="TableParagraph"/>
              <w:spacing w:line="202" w:lineRule="exact" w:before="68"/>
              <w:ind w:left="5"/>
              <w:rPr>
                <w:sz w:val="20"/>
              </w:rPr>
            </w:pPr>
            <w:r>
              <w:rPr>
                <w:spacing w:val="-10"/>
                <w:sz w:val="20"/>
              </w:rPr>
              <w:t>1</w:t>
            </w:r>
          </w:p>
        </w:tc>
        <w:tc>
          <w:tcPr>
            <w:tcW w:w="792" w:type="dxa"/>
          </w:tcPr>
          <w:p>
            <w:pPr>
              <w:pStyle w:val="TableParagraph"/>
              <w:ind w:left="9"/>
              <w:rPr>
                <w:b/>
                <w:sz w:val="20"/>
              </w:rPr>
            </w:pPr>
            <w:r>
              <w:rPr>
                <w:b/>
                <w:spacing w:val="-10"/>
                <w:sz w:val="20"/>
              </w:rPr>
              <w:t>3</w:t>
            </w:r>
          </w:p>
        </w:tc>
        <w:tc>
          <w:tcPr>
            <w:tcW w:w="824" w:type="dxa"/>
          </w:tcPr>
          <w:p>
            <w:pPr>
              <w:pStyle w:val="TableParagraph"/>
              <w:spacing w:line="202" w:lineRule="exact" w:before="68"/>
              <w:ind w:left="9"/>
              <w:rPr>
                <w:sz w:val="20"/>
              </w:rPr>
            </w:pPr>
            <w:r>
              <w:rPr>
                <w:spacing w:val="-10"/>
                <w:sz w:val="20"/>
              </w:rPr>
              <w:t>1</w:t>
            </w:r>
          </w:p>
        </w:tc>
        <w:tc>
          <w:tcPr>
            <w:tcW w:w="684" w:type="dxa"/>
          </w:tcPr>
          <w:p>
            <w:pPr>
              <w:pStyle w:val="TableParagraph"/>
              <w:spacing w:line="202" w:lineRule="exact" w:before="68"/>
              <w:ind w:left="14"/>
              <w:rPr>
                <w:sz w:val="20"/>
              </w:rPr>
            </w:pPr>
            <w:r>
              <w:rPr>
                <w:spacing w:val="-10"/>
                <w:sz w:val="20"/>
              </w:rPr>
              <w:t>1</w:t>
            </w:r>
          </w:p>
        </w:tc>
        <w:tc>
          <w:tcPr>
            <w:tcW w:w="828" w:type="dxa"/>
          </w:tcPr>
          <w:p>
            <w:pPr>
              <w:pStyle w:val="TableParagraph"/>
              <w:spacing w:line="202" w:lineRule="exact" w:before="68"/>
              <w:ind w:left="13"/>
              <w:rPr>
                <w:sz w:val="20"/>
              </w:rPr>
            </w:pPr>
            <w:r>
              <w:rPr>
                <w:spacing w:val="-10"/>
                <w:sz w:val="20"/>
              </w:rPr>
              <w:t>1</w:t>
            </w:r>
          </w:p>
        </w:tc>
        <w:tc>
          <w:tcPr>
            <w:tcW w:w="921" w:type="dxa"/>
          </w:tcPr>
          <w:p>
            <w:pPr>
              <w:pStyle w:val="TableParagraph"/>
              <w:ind w:left="8"/>
              <w:rPr>
                <w:b/>
                <w:sz w:val="20"/>
              </w:rPr>
            </w:pPr>
            <w:r>
              <w:rPr>
                <w:b/>
                <w:spacing w:val="-10"/>
                <w:sz w:val="20"/>
              </w:rPr>
              <w:t>3</w:t>
            </w:r>
          </w:p>
        </w:tc>
        <w:tc>
          <w:tcPr>
            <w:tcW w:w="1128" w:type="dxa"/>
          </w:tcPr>
          <w:p>
            <w:pPr>
              <w:pStyle w:val="TableParagraph"/>
              <w:spacing w:line="206" w:lineRule="exact" w:before="64"/>
              <w:ind w:left="9"/>
              <w:rPr>
                <w:b/>
                <w:sz w:val="20"/>
              </w:rPr>
            </w:pPr>
            <w:r>
              <w:rPr>
                <w:b/>
                <w:spacing w:val="-10"/>
                <w:sz w:val="20"/>
              </w:rPr>
              <w:t>6</w:t>
            </w:r>
          </w:p>
        </w:tc>
        <w:tc>
          <w:tcPr>
            <w:tcW w:w="2813" w:type="dxa"/>
          </w:tcPr>
          <w:p>
            <w:pPr>
              <w:pStyle w:val="TableParagraph"/>
              <w:spacing w:before="4"/>
              <w:ind w:left="4"/>
              <w:rPr>
                <w:sz w:val="20"/>
              </w:rPr>
            </w:pPr>
            <w:r>
              <w:rPr>
                <w:sz w:val="20"/>
              </w:rPr>
              <w:t>KECEMASAN</w:t>
            </w:r>
            <w:r>
              <w:rPr>
                <w:spacing w:val="-9"/>
                <w:sz w:val="20"/>
              </w:rPr>
              <w:t> </w:t>
            </w:r>
            <w:r>
              <w:rPr>
                <w:spacing w:val="-2"/>
                <w:sz w:val="20"/>
              </w:rPr>
              <w:t>RINGAN</w:t>
            </w:r>
          </w:p>
        </w:tc>
        <w:tc>
          <w:tcPr>
            <w:tcW w:w="709" w:type="dxa"/>
          </w:tcPr>
          <w:p>
            <w:pPr>
              <w:pStyle w:val="TableParagraph"/>
              <w:spacing w:line="202" w:lineRule="exact" w:before="68"/>
              <w:ind w:left="25" w:right="21"/>
              <w:rPr>
                <w:sz w:val="20"/>
              </w:rPr>
            </w:pPr>
            <w:r>
              <w:rPr>
                <w:spacing w:val="-10"/>
                <w:sz w:val="20"/>
              </w:rPr>
              <w:t>1</w:t>
            </w:r>
          </w:p>
        </w:tc>
      </w:tr>
      <w:tr>
        <w:trPr>
          <w:trHeight w:val="290" w:hRule="atLeast"/>
        </w:trPr>
        <w:tc>
          <w:tcPr>
            <w:tcW w:w="584" w:type="dxa"/>
          </w:tcPr>
          <w:p>
            <w:pPr>
              <w:pStyle w:val="TableParagraph"/>
              <w:spacing w:line="202" w:lineRule="exact" w:before="68"/>
              <w:ind w:left="16" w:right="8"/>
              <w:rPr>
                <w:sz w:val="20"/>
              </w:rPr>
            </w:pPr>
            <w:r>
              <w:rPr>
                <w:spacing w:val="-5"/>
                <w:sz w:val="20"/>
              </w:rPr>
              <w:t>11</w:t>
            </w:r>
          </w:p>
        </w:tc>
        <w:tc>
          <w:tcPr>
            <w:tcW w:w="800" w:type="dxa"/>
          </w:tcPr>
          <w:p>
            <w:pPr>
              <w:pStyle w:val="TableParagraph"/>
              <w:spacing w:line="202" w:lineRule="exact" w:before="68"/>
              <w:ind w:left="7"/>
              <w:rPr>
                <w:sz w:val="20"/>
              </w:rPr>
            </w:pPr>
            <w:r>
              <w:rPr>
                <w:spacing w:val="-10"/>
                <w:sz w:val="20"/>
              </w:rPr>
              <w:t>3</w:t>
            </w:r>
          </w:p>
        </w:tc>
        <w:tc>
          <w:tcPr>
            <w:tcW w:w="584" w:type="dxa"/>
          </w:tcPr>
          <w:p>
            <w:pPr>
              <w:pStyle w:val="TableParagraph"/>
              <w:spacing w:line="202" w:lineRule="exact" w:before="68"/>
              <w:ind w:left="16"/>
              <w:rPr>
                <w:sz w:val="20"/>
              </w:rPr>
            </w:pPr>
            <w:r>
              <w:rPr>
                <w:spacing w:val="-10"/>
                <w:sz w:val="20"/>
              </w:rPr>
              <w:t>1</w:t>
            </w:r>
          </w:p>
        </w:tc>
        <w:tc>
          <w:tcPr>
            <w:tcW w:w="676" w:type="dxa"/>
          </w:tcPr>
          <w:p>
            <w:pPr>
              <w:pStyle w:val="TableParagraph"/>
              <w:spacing w:line="202" w:lineRule="exact" w:before="68"/>
              <w:ind w:left="5"/>
              <w:rPr>
                <w:sz w:val="20"/>
              </w:rPr>
            </w:pPr>
            <w:r>
              <w:rPr>
                <w:spacing w:val="-10"/>
                <w:sz w:val="20"/>
              </w:rPr>
              <w:t>3</w:t>
            </w:r>
          </w:p>
        </w:tc>
        <w:tc>
          <w:tcPr>
            <w:tcW w:w="792" w:type="dxa"/>
          </w:tcPr>
          <w:p>
            <w:pPr>
              <w:pStyle w:val="TableParagraph"/>
              <w:ind w:left="9"/>
              <w:rPr>
                <w:b/>
                <w:sz w:val="20"/>
              </w:rPr>
            </w:pPr>
            <w:r>
              <w:rPr>
                <w:b/>
                <w:spacing w:val="-10"/>
                <w:sz w:val="20"/>
              </w:rPr>
              <w:t>7</w:t>
            </w:r>
          </w:p>
        </w:tc>
        <w:tc>
          <w:tcPr>
            <w:tcW w:w="824" w:type="dxa"/>
          </w:tcPr>
          <w:p>
            <w:pPr>
              <w:pStyle w:val="TableParagraph"/>
              <w:spacing w:line="202" w:lineRule="exact" w:before="68"/>
              <w:ind w:left="9"/>
              <w:rPr>
                <w:sz w:val="20"/>
              </w:rPr>
            </w:pPr>
            <w:r>
              <w:rPr>
                <w:spacing w:val="-10"/>
                <w:sz w:val="20"/>
              </w:rPr>
              <w:t>1</w:t>
            </w:r>
          </w:p>
        </w:tc>
        <w:tc>
          <w:tcPr>
            <w:tcW w:w="684" w:type="dxa"/>
          </w:tcPr>
          <w:p>
            <w:pPr>
              <w:pStyle w:val="TableParagraph"/>
              <w:spacing w:line="202" w:lineRule="exact" w:before="68"/>
              <w:ind w:left="14"/>
              <w:rPr>
                <w:sz w:val="20"/>
              </w:rPr>
            </w:pPr>
            <w:r>
              <w:rPr>
                <w:spacing w:val="-10"/>
                <w:sz w:val="20"/>
              </w:rPr>
              <w:t>2</w:t>
            </w:r>
          </w:p>
        </w:tc>
        <w:tc>
          <w:tcPr>
            <w:tcW w:w="828" w:type="dxa"/>
          </w:tcPr>
          <w:p>
            <w:pPr>
              <w:pStyle w:val="TableParagraph"/>
              <w:spacing w:line="202" w:lineRule="exact" w:before="68"/>
              <w:ind w:left="13"/>
              <w:rPr>
                <w:sz w:val="20"/>
              </w:rPr>
            </w:pPr>
            <w:r>
              <w:rPr>
                <w:spacing w:val="-10"/>
                <w:sz w:val="20"/>
              </w:rPr>
              <w:t>4</w:t>
            </w:r>
          </w:p>
        </w:tc>
        <w:tc>
          <w:tcPr>
            <w:tcW w:w="921" w:type="dxa"/>
          </w:tcPr>
          <w:p>
            <w:pPr>
              <w:pStyle w:val="TableParagraph"/>
              <w:ind w:left="8"/>
              <w:rPr>
                <w:b/>
                <w:sz w:val="20"/>
              </w:rPr>
            </w:pPr>
            <w:r>
              <w:rPr>
                <w:b/>
                <w:spacing w:val="-10"/>
                <w:sz w:val="20"/>
              </w:rPr>
              <w:t>7</w:t>
            </w:r>
          </w:p>
        </w:tc>
        <w:tc>
          <w:tcPr>
            <w:tcW w:w="1128" w:type="dxa"/>
          </w:tcPr>
          <w:p>
            <w:pPr>
              <w:pStyle w:val="TableParagraph"/>
              <w:spacing w:line="206" w:lineRule="exact" w:before="64"/>
              <w:ind w:left="9"/>
              <w:rPr>
                <w:b/>
                <w:sz w:val="20"/>
              </w:rPr>
            </w:pPr>
            <w:r>
              <w:rPr>
                <w:b/>
                <w:spacing w:val="-5"/>
                <w:sz w:val="20"/>
              </w:rPr>
              <w:t>14</w:t>
            </w:r>
          </w:p>
        </w:tc>
        <w:tc>
          <w:tcPr>
            <w:tcW w:w="2813" w:type="dxa"/>
          </w:tcPr>
          <w:p>
            <w:pPr>
              <w:pStyle w:val="TableParagraph"/>
              <w:spacing w:before="4"/>
              <w:ind w:left="4"/>
              <w:rPr>
                <w:sz w:val="20"/>
              </w:rPr>
            </w:pPr>
            <w:r>
              <w:rPr>
                <w:sz w:val="20"/>
              </w:rPr>
              <w:t>KECEMASAN</w:t>
            </w:r>
            <w:r>
              <w:rPr>
                <w:spacing w:val="-9"/>
                <w:sz w:val="20"/>
              </w:rPr>
              <w:t> </w:t>
            </w:r>
            <w:r>
              <w:rPr>
                <w:spacing w:val="-2"/>
                <w:sz w:val="20"/>
              </w:rPr>
              <w:t>SEDANG</w:t>
            </w:r>
          </w:p>
        </w:tc>
        <w:tc>
          <w:tcPr>
            <w:tcW w:w="709" w:type="dxa"/>
          </w:tcPr>
          <w:p>
            <w:pPr>
              <w:pStyle w:val="TableParagraph"/>
              <w:spacing w:line="202" w:lineRule="exact" w:before="68"/>
              <w:ind w:left="25" w:right="21"/>
              <w:rPr>
                <w:sz w:val="20"/>
              </w:rPr>
            </w:pPr>
            <w:r>
              <w:rPr>
                <w:spacing w:val="-10"/>
                <w:sz w:val="20"/>
              </w:rPr>
              <w:t>2</w:t>
            </w:r>
          </w:p>
        </w:tc>
      </w:tr>
      <w:tr>
        <w:trPr>
          <w:trHeight w:val="290" w:hRule="atLeast"/>
        </w:trPr>
        <w:tc>
          <w:tcPr>
            <w:tcW w:w="584" w:type="dxa"/>
          </w:tcPr>
          <w:p>
            <w:pPr>
              <w:pStyle w:val="TableParagraph"/>
              <w:spacing w:line="202" w:lineRule="exact" w:before="69"/>
              <w:ind w:left="16" w:right="8"/>
              <w:rPr>
                <w:sz w:val="20"/>
              </w:rPr>
            </w:pPr>
            <w:r>
              <w:rPr>
                <w:spacing w:val="-5"/>
                <w:sz w:val="20"/>
              </w:rPr>
              <w:t>12</w:t>
            </w:r>
          </w:p>
        </w:tc>
        <w:tc>
          <w:tcPr>
            <w:tcW w:w="800" w:type="dxa"/>
          </w:tcPr>
          <w:p>
            <w:pPr>
              <w:pStyle w:val="TableParagraph"/>
              <w:spacing w:line="202" w:lineRule="exact" w:before="69"/>
              <w:ind w:left="7"/>
              <w:rPr>
                <w:sz w:val="20"/>
              </w:rPr>
            </w:pPr>
            <w:r>
              <w:rPr>
                <w:spacing w:val="-10"/>
                <w:sz w:val="20"/>
              </w:rPr>
              <w:t>1</w:t>
            </w:r>
          </w:p>
        </w:tc>
        <w:tc>
          <w:tcPr>
            <w:tcW w:w="584" w:type="dxa"/>
          </w:tcPr>
          <w:p>
            <w:pPr>
              <w:pStyle w:val="TableParagraph"/>
              <w:spacing w:line="202" w:lineRule="exact" w:before="69"/>
              <w:ind w:left="16"/>
              <w:rPr>
                <w:sz w:val="20"/>
              </w:rPr>
            </w:pPr>
            <w:r>
              <w:rPr>
                <w:spacing w:val="-10"/>
                <w:sz w:val="20"/>
              </w:rPr>
              <w:t>2</w:t>
            </w:r>
          </w:p>
        </w:tc>
        <w:tc>
          <w:tcPr>
            <w:tcW w:w="676" w:type="dxa"/>
          </w:tcPr>
          <w:p>
            <w:pPr>
              <w:pStyle w:val="TableParagraph"/>
              <w:spacing w:line="202" w:lineRule="exact" w:before="69"/>
              <w:ind w:left="5"/>
              <w:rPr>
                <w:sz w:val="20"/>
              </w:rPr>
            </w:pPr>
            <w:r>
              <w:rPr>
                <w:spacing w:val="-10"/>
                <w:sz w:val="20"/>
              </w:rPr>
              <w:t>2</w:t>
            </w:r>
          </w:p>
        </w:tc>
        <w:tc>
          <w:tcPr>
            <w:tcW w:w="792" w:type="dxa"/>
          </w:tcPr>
          <w:p>
            <w:pPr>
              <w:pStyle w:val="TableParagraph"/>
              <w:spacing w:before="1"/>
              <w:ind w:left="9"/>
              <w:rPr>
                <w:b/>
                <w:sz w:val="20"/>
              </w:rPr>
            </w:pPr>
            <w:r>
              <w:rPr>
                <w:b/>
                <w:spacing w:val="-10"/>
                <w:sz w:val="20"/>
              </w:rPr>
              <w:t>5</w:t>
            </w:r>
          </w:p>
        </w:tc>
        <w:tc>
          <w:tcPr>
            <w:tcW w:w="824" w:type="dxa"/>
          </w:tcPr>
          <w:p>
            <w:pPr>
              <w:pStyle w:val="TableParagraph"/>
              <w:spacing w:line="202" w:lineRule="exact" w:before="69"/>
              <w:ind w:left="9"/>
              <w:rPr>
                <w:sz w:val="20"/>
              </w:rPr>
            </w:pPr>
            <w:r>
              <w:rPr>
                <w:spacing w:val="-10"/>
                <w:sz w:val="20"/>
              </w:rPr>
              <w:t>2</w:t>
            </w:r>
          </w:p>
        </w:tc>
        <w:tc>
          <w:tcPr>
            <w:tcW w:w="684" w:type="dxa"/>
          </w:tcPr>
          <w:p>
            <w:pPr>
              <w:pStyle w:val="TableParagraph"/>
              <w:spacing w:line="202" w:lineRule="exact" w:before="69"/>
              <w:ind w:left="14"/>
              <w:rPr>
                <w:sz w:val="20"/>
              </w:rPr>
            </w:pPr>
            <w:r>
              <w:rPr>
                <w:spacing w:val="-10"/>
                <w:sz w:val="20"/>
              </w:rPr>
              <w:t>2</w:t>
            </w:r>
          </w:p>
        </w:tc>
        <w:tc>
          <w:tcPr>
            <w:tcW w:w="828" w:type="dxa"/>
          </w:tcPr>
          <w:p>
            <w:pPr>
              <w:pStyle w:val="TableParagraph"/>
              <w:spacing w:line="202" w:lineRule="exact" w:before="69"/>
              <w:ind w:left="13"/>
              <w:rPr>
                <w:sz w:val="20"/>
              </w:rPr>
            </w:pPr>
            <w:r>
              <w:rPr>
                <w:spacing w:val="-10"/>
                <w:sz w:val="20"/>
              </w:rPr>
              <w:t>2</w:t>
            </w:r>
          </w:p>
        </w:tc>
        <w:tc>
          <w:tcPr>
            <w:tcW w:w="921" w:type="dxa"/>
          </w:tcPr>
          <w:p>
            <w:pPr>
              <w:pStyle w:val="TableParagraph"/>
              <w:spacing w:before="1"/>
              <w:ind w:left="8"/>
              <w:rPr>
                <w:b/>
                <w:sz w:val="20"/>
              </w:rPr>
            </w:pPr>
            <w:r>
              <w:rPr>
                <w:b/>
                <w:spacing w:val="-10"/>
                <w:sz w:val="20"/>
              </w:rPr>
              <w:t>6</w:t>
            </w:r>
          </w:p>
        </w:tc>
        <w:tc>
          <w:tcPr>
            <w:tcW w:w="1128" w:type="dxa"/>
          </w:tcPr>
          <w:p>
            <w:pPr>
              <w:pStyle w:val="TableParagraph"/>
              <w:spacing w:line="206" w:lineRule="exact" w:before="65"/>
              <w:ind w:left="9"/>
              <w:rPr>
                <w:b/>
                <w:sz w:val="20"/>
              </w:rPr>
            </w:pPr>
            <w:r>
              <w:rPr>
                <w:b/>
                <w:spacing w:val="-5"/>
                <w:sz w:val="20"/>
              </w:rPr>
              <w:t>11</w:t>
            </w:r>
          </w:p>
        </w:tc>
        <w:tc>
          <w:tcPr>
            <w:tcW w:w="2813" w:type="dxa"/>
          </w:tcPr>
          <w:p>
            <w:pPr>
              <w:pStyle w:val="TableParagraph"/>
              <w:spacing w:before="5"/>
              <w:ind w:left="4"/>
              <w:rPr>
                <w:sz w:val="20"/>
              </w:rPr>
            </w:pPr>
            <w:r>
              <w:rPr>
                <w:sz w:val="20"/>
              </w:rPr>
              <w:t>KECEMASAN</w:t>
            </w:r>
            <w:r>
              <w:rPr>
                <w:spacing w:val="-9"/>
                <w:sz w:val="20"/>
              </w:rPr>
              <w:t> </w:t>
            </w:r>
            <w:r>
              <w:rPr>
                <w:spacing w:val="-2"/>
                <w:sz w:val="20"/>
              </w:rPr>
              <w:t>RINGAN</w:t>
            </w:r>
          </w:p>
        </w:tc>
        <w:tc>
          <w:tcPr>
            <w:tcW w:w="709" w:type="dxa"/>
          </w:tcPr>
          <w:p>
            <w:pPr>
              <w:pStyle w:val="TableParagraph"/>
              <w:spacing w:line="202" w:lineRule="exact" w:before="69"/>
              <w:ind w:left="25" w:right="21"/>
              <w:rPr>
                <w:sz w:val="20"/>
              </w:rPr>
            </w:pPr>
            <w:r>
              <w:rPr>
                <w:spacing w:val="-10"/>
                <w:sz w:val="20"/>
              </w:rPr>
              <w:t>1</w:t>
            </w:r>
          </w:p>
        </w:tc>
      </w:tr>
      <w:tr>
        <w:trPr>
          <w:trHeight w:val="290" w:hRule="atLeast"/>
        </w:trPr>
        <w:tc>
          <w:tcPr>
            <w:tcW w:w="584" w:type="dxa"/>
          </w:tcPr>
          <w:p>
            <w:pPr>
              <w:pStyle w:val="TableParagraph"/>
              <w:spacing w:line="202" w:lineRule="exact" w:before="68"/>
              <w:ind w:left="16" w:right="8"/>
              <w:rPr>
                <w:sz w:val="20"/>
              </w:rPr>
            </w:pPr>
            <w:r>
              <w:rPr>
                <w:spacing w:val="-5"/>
                <w:sz w:val="20"/>
              </w:rPr>
              <w:t>13</w:t>
            </w:r>
          </w:p>
        </w:tc>
        <w:tc>
          <w:tcPr>
            <w:tcW w:w="800" w:type="dxa"/>
          </w:tcPr>
          <w:p>
            <w:pPr>
              <w:pStyle w:val="TableParagraph"/>
              <w:spacing w:line="202" w:lineRule="exact" w:before="68"/>
              <w:ind w:left="7"/>
              <w:rPr>
                <w:sz w:val="20"/>
              </w:rPr>
            </w:pPr>
            <w:r>
              <w:rPr>
                <w:spacing w:val="-10"/>
                <w:sz w:val="20"/>
              </w:rPr>
              <w:t>3</w:t>
            </w:r>
          </w:p>
        </w:tc>
        <w:tc>
          <w:tcPr>
            <w:tcW w:w="584" w:type="dxa"/>
          </w:tcPr>
          <w:p>
            <w:pPr>
              <w:pStyle w:val="TableParagraph"/>
              <w:spacing w:line="202" w:lineRule="exact" w:before="68"/>
              <w:ind w:left="16"/>
              <w:rPr>
                <w:sz w:val="20"/>
              </w:rPr>
            </w:pPr>
            <w:r>
              <w:rPr>
                <w:spacing w:val="-10"/>
                <w:sz w:val="20"/>
              </w:rPr>
              <w:t>1</w:t>
            </w:r>
          </w:p>
        </w:tc>
        <w:tc>
          <w:tcPr>
            <w:tcW w:w="676" w:type="dxa"/>
          </w:tcPr>
          <w:p>
            <w:pPr>
              <w:pStyle w:val="TableParagraph"/>
              <w:spacing w:line="202" w:lineRule="exact" w:before="68"/>
              <w:ind w:left="5"/>
              <w:rPr>
                <w:sz w:val="20"/>
              </w:rPr>
            </w:pPr>
            <w:r>
              <w:rPr>
                <w:spacing w:val="-10"/>
                <w:sz w:val="20"/>
              </w:rPr>
              <w:t>1</w:t>
            </w:r>
          </w:p>
        </w:tc>
        <w:tc>
          <w:tcPr>
            <w:tcW w:w="792" w:type="dxa"/>
          </w:tcPr>
          <w:p>
            <w:pPr>
              <w:pStyle w:val="TableParagraph"/>
              <w:ind w:left="9"/>
              <w:rPr>
                <w:b/>
                <w:sz w:val="20"/>
              </w:rPr>
            </w:pPr>
            <w:r>
              <w:rPr>
                <w:b/>
                <w:spacing w:val="-10"/>
                <w:sz w:val="20"/>
              </w:rPr>
              <w:t>5</w:t>
            </w:r>
          </w:p>
        </w:tc>
        <w:tc>
          <w:tcPr>
            <w:tcW w:w="824" w:type="dxa"/>
          </w:tcPr>
          <w:p>
            <w:pPr>
              <w:pStyle w:val="TableParagraph"/>
              <w:spacing w:line="202" w:lineRule="exact" w:before="68"/>
              <w:ind w:left="9"/>
              <w:rPr>
                <w:sz w:val="20"/>
              </w:rPr>
            </w:pPr>
            <w:r>
              <w:rPr>
                <w:spacing w:val="-10"/>
                <w:sz w:val="20"/>
              </w:rPr>
              <w:t>1</w:t>
            </w:r>
          </w:p>
        </w:tc>
        <w:tc>
          <w:tcPr>
            <w:tcW w:w="684" w:type="dxa"/>
          </w:tcPr>
          <w:p>
            <w:pPr>
              <w:pStyle w:val="TableParagraph"/>
              <w:spacing w:line="202" w:lineRule="exact" w:before="68"/>
              <w:ind w:left="14"/>
              <w:rPr>
                <w:sz w:val="20"/>
              </w:rPr>
            </w:pPr>
            <w:r>
              <w:rPr>
                <w:spacing w:val="-10"/>
                <w:sz w:val="20"/>
              </w:rPr>
              <w:t>1</w:t>
            </w:r>
          </w:p>
        </w:tc>
        <w:tc>
          <w:tcPr>
            <w:tcW w:w="828" w:type="dxa"/>
          </w:tcPr>
          <w:p>
            <w:pPr>
              <w:pStyle w:val="TableParagraph"/>
              <w:spacing w:line="202" w:lineRule="exact" w:before="68"/>
              <w:ind w:left="13"/>
              <w:rPr>
                <w:sz w:val="20"/>
              </w:rPr>
            </w:pPr>
            <w:r>
              <w:rPr>
                <w:spacing w:val="-10"/>
                <w:sz w:val="20"/>
              </w:rPr>
              <w:t>1</w:t>
            </w:r>
          </w:p>
        </w:tc>
        <w:tc>
          <w:tcPr>
            <w:tcW w:w="921" w:type="dxa"/>
          </w:tcPr>
          <w:p>
            <w:pPr>
              <w:pStyle w:val="TableParagraph"/>
              <w:ind w:left="8"/>
              <w:rPr>
                <w:b/>
                <w:sz w:val="20"/>
              </w:rPr>
            </w:pPr>
            <w:r>
              <w:rPr>
                <w:b/>
                <w:spacing w:val="-10"/>
                <w:sz w:val="20"/>
              </w:rPr>
              <w:t>3</w:t>
            </w:r>
          </w:p>
        </w:tc>
        <w:tc>
          <w:tcPr>
            <w:tcW w:w="1128" w:type="dxa"/>
          </w:tcPr>
          <w:p>
            <w:pPr>
              <w:pStyle w:val="TableParagraph"/>
              <w:spacing w:line="206" w:lineRule="exact" w:before="64"/>
              <w:ind w:left="9"/>
              <w:rPr>
                <w:b/>
                <w:sz w:val="20"/>
              </w:rPr>
            </w:pPr>
            <w:r>
              <w:rPr>
                <w:b/>
                <w:spacing w:val="-10"/>
                <w:sz w:val="20"/>
              </w:rPr>
              <w:t>8</w:t>
            </w:r>
          </w:p>
        </w:tc>
        <w:tc>
          <w:tcPr>
            <w:tcW w:w="2813" w:type="dxa"/>
          </w:tcPr>
          <w:p>
            <w:pPr>
              <w:pStyle w:val="TableParagraph"/>
              <w:spacing w:before="4"/>
              <w:ind w:left="4"/>
              <w:rPr>
                <w:sz w:val="20"/>
              </w:rPr>
            </w:pPr>
            <w:r>
              <w:rPr>
                <w:sz w:val="20"/>
              </w:rPr>
              <w:t>KECEMASAN</w:t>
            </w:r>
            <w:r>
              <w:rPr>
                <w:spacing w:val="-9"/>
                <w:sz w:val="20"/>
              </w:rPr>
              <w:t> </w:t>
            </w:r>
            <w:r>
              <w:rPr>
                <w:spacing w:val="-2"/>
                <w:sz w:val="20"/>
              </w:rPr>
              <w:t>RINGAN</w:t>
            </w:r>
          </w:p>
        </w:tc>
        <w:tc>
          <w:tcPr>
            <w:tcW w:w="709" w:type="dxa"/>
          </w:tcPr>
          <w:p>
            <w:pPr>
              <w:pStyle w:val="TableParagraph"/>
              <w:spacing w:line="202" w:lineRule="exact" w:before="68"/>
              <w:ind w:left="25" w:right="21"/>
              <w:rPr>
                <w:sz w:val="20"/>
              </w:rPr>
            </w:pPr>
            <w:r>
              <w:rPr>
                <w:spacing w:val="-10"/>
                <w:sz w:val="20"/>
              </w:rPr>
              <w:t>1</w:t>
            </w:r>
          </w:p>
        </w:tc>
      </w:tr>
      <w:tr>
        <w:trPr>
          <w:trHeight w:val="290" w:hRule="atLeast"/>
        </w:trPr>
        <w:tc>
          <w:tcPr>
            <w:tcW w:w="584" w:type="dxa"/>
          </w:tcPr>
          <w:p>
            <w:pPr>
              <w:pStyle w:val="TableParagraph"/>
              <w:spacing w:line="202" w:lineRule="exact" w:before="68"/>
              <w:ind w:left="16" w:right="8"/>
              <w:rPr>
                <w:sz w:val="20"/>
              </w:rPr>
            </w:pPr>
            <w:r>
              <w:rPr>
                <w:spacing w:val="-5"/>
                <w:sz w:val="20"/>
              </w:rPr>
              <w:t>14</w:t>
            </w:r>
          </w:p>
        </w:tc>
        <w:tc>
          <w:tcPr>
            <w:tcW w:w="800" w:type="dxa"/>
          </w:tcPr>
          <w:p>
            <w:pPr>
              <w:pStyle w:val="TableParagraph"/>
              <w:spacing w:line="202" w:lineRule="exact" w:before="68"/>
              <w:ind w:left="7"/>
              <w:rPr>
                <w:sz w:val="20"/>
              </w:rPr>
            </w:pPr>
            <w:r>
              <w:rPr>
                <w:spacing w:val="-10"/>
                <w:sz w:val="20"/>
              </w:rPr>
              <w:t>5</w:t>
            </w:r>
          </w:p>
        </w:tc>
        <w:tc>
          <w:tcPr>
            <w:tcW w:w="584" w:type="dxa"/>
          </w:tcPr>
          <w:p>
            <w:pPr>
              <w:pStyle w:val="TableParagraph"/>
              <w:spacing w:line="202" w:lineRule="exact" w:before="68"/>
              <w:ind w:left="16"/>
              <w:rPr>
                <w:sz w:val="20"/>
              </w:rPr>
            </w:pPr>
            <w:r>
              <w:rPr>
                <w:spacing w:val="-10"/>
                <w:sz w:val="20"/>
              </w:rPr>
              <w:t>4</w:t>
            </w:r>
          </w:p>
        </w:tc>
        <w:tc>
          <w:tcPr>
            <w:tcW w:w="676" w:type="dxa"/>
          </w:tcPr>
          <w:p>
            <w:pPr>
              <w:pStyle w:val="TableParagraph"/>
              <w:spacing w:line="202" w:lineRule="exact" w:before="68"/>
              <w:ind w:left="5"/>
              <w:rPr>
                <w:sz w:val="20"/>
              </w:rPr>
            </w:pPr>
            <w:r>
              <w:rPr>
                <w:spacing w:val="-10"/>
                <w:sz w:val="20"/>
              </w:rPr>
              <w:t>5</w:t>
            </w:r>
          </w:p>
        </w:tc>
        <w:tc>
          <w:tcPr>
            <w:tcW w:w="792" w:type="dxa"/>
          </w:tcPr>
          <w:p>
            <w:pPr>
              <w:pStyle w:val="TableParagraph"/>
              <w:ind w:left="9"/>
              <w:rPr>
                <w:b/>
                <w:sz w:val="20"/>
              </w:rPr>
            </w:pPr>
            <w:r>
              <w:rPr>
                <w:b/>
                <w:spacing w:val="-5"/>
                <w:sz w:val="20"/>
              </w:rPr>
              <w:t>14</w:t>
            </w:r>
          </w:p>
        </w:tc>
        <w:tc>
          <w:tcPr>
            <w:tcW w:w="824" w:type="dxa"/>
          </w:tcPr>
          <w:p>
            <w:pPr>
              <w:pStyle w:val="TableParagraph"/>
              <w:spacing w:line="202" w:lineRule="exact" w:before="68"/>
              <w:ind w:left="9"/>
              <w:rPr>
                <w:sz w:val="20"/>
              </w:rPr>
            </w:pPr>
            <w:r>
              <w:rPr>
                <w:spacing w:val="-10"/>
                <w:sz w:val="20"/>
              </w:rPr>
              <w:t>2</w:t>
            </w:r>
          </w:p>
        </w:tc>
        <w:tc>
          <w:tcPr>
            <w:tcW w:w="684" w:type="dxa"/>
          </w:tcPr>
          <w:p>
            <w:pPr>
              <w:pStyle w:val="TableParagraph"/>
              <w:spacing w:line="202" w:lineRule="exact" w:before="68"/>
              <w:ind w:left="14"/>
              <w:rPr>
                <w:sz w:val="20"/>
              </w:rPr>
            </w:pPr>
            <w:r>
              <w:rPr>
                <w:spacing w:val="-10"/>
                <w:sz w:val="20"/>
              </w:rPr>
              <w:t>1</w:t>
            </w:r>
          </w:p>
        </w:tc>
        <w:tc>
          <w:tcPr>
            <w:tcW w:w="828" w:type="dxa"/>
          </w:tcPr>
          <w:p>
            <w:pPr>
              <w:pStyle w:val="TableParagraph"/>
              <w:spacing w:line="202" w:lineRule="exact" w:before="68"/>
              <w:ind w:left="13"/>
              <w:rPr>
                <w:sz w:val="20"/>
              </w:rPr>
            </w:pPr>
            <w:r>
              <w:rPr>
                <w:spacing w:val="-10"/>
                <w:sz w:val="20"/>
              </w:rPr>
              <w:t>2</w:t>
            </w:r>
          </w:p>
        </w:tc>
        <w:tc>
          <w:tcPr>
            <w:tcW w:w="921" w:type="dxa"/>
          </w:tcPr>
          <w:p>
            <w:pPr>
              <w:pStyle w:val="TableParagraph"/>
              <w:ind w:left="8"/>
              <w:rPr>
                <w:b/>
                <w:sz w:val="20"/>
              </w:rPr>
            </w:pPr>
            <w:r>
              <w:rPr>
                <w:b/>
                <w:spacing w:val="-10"/>
                <w:sz w:val="20"/>
              </w:rPr>
              <w:t>5</w:t>
            </w:r>
          </w:p>
        </w:tc>
        <w:tc>
          <w:tcPr>
            <w:tcW w:w="1128" w:type="dxa"/>
          </w:tcPr>
          <w:p>
            <w:pPr>
              <w:pStyle w:val="TableParagraph"/>
              <w:spacing w:line="206" w:lineRule="exact" w:before="64"/>
              <w:ind w:left="9"/>
              <w:rPr>
                <w:b/>
                <w:sz w:val="20"/>
              </w:rPr>
            </w:pPr>
            <w:r>
              <w:rPr>
                <w:b/>
                <w:spacing w:val="-5"/>
                <w:sz w:val="20"/>
              </w:rPr>
              <w:t>19</w:t>
            </w:r>
          </w:p>
        </w:tc>
        <w:tc>
          <w:tcPr>
            <w:tcW w:w="2813" w:type="dxa"/>
          </w:tcPr>
          <w:p>
            <w:pPr>
              <w:pStyle w:val="TableParagraph"/>
              <w:spacing w:before="4"/>
              <w:ind w:left="4"/>
              <w:rPr>
                <w:sz w:val="20"/>
              </w:rPr>
            </w:pPr>
            <w:r>
              <w:rPr>
                <w:sz w:val="20"/>
              </w:rPr>
              <w:t>KECEMASAN</w:t>
            </w:r>
            <w:r>
              <w:rPr>
                <w:spacing w:val="-9"/>
                <w:sz w:val="20"/>
              </w:rPr>
              <w:t> </w:t>
            </w:r>
            <w:r>
              <w:rPr>
                <w:spacing w:val="-2"/>
                <w:sz w:val="20"/>
              </w:rPr>
              <w:t>BERAT</w:t>
            </w:r>
          </w:p>
        </w:tc>
        <w:tc>
          <w:tcPr>
            <w:tcW w:w="709" w:type="dxa"/>
          </w:tcPr>
          <w:p>
            <w:pPr>
              <w:pStyle w:val="TableParagraph"/>
              <w:spacing w:line="202" w:lineRule="exact" w:before="68"/>
              <w:ind w:left="25" w:right="21"/>
              <w:rPr>
                <w:sz w:val="20"/>
              </w:rPr>
            </w:pPr>
            <w:r>
              <w:rPr>
                <w:spacing w:val="-10"/>
                <w:sz w:val="20"/>
              </w:rPr>
              <w:t>3</w:t>
            </w:r>
          </w:p>
        </w:tc>
      </w:tr>
      <w:tr>
        <w:trPr>
          <w:trHeight w:val="290" w:hRule="atLeast"/>
        </w:trPr>
        <w:tc>
          <w:tcPr>
            <w:tcW w:w="584" w:type="dxa"/>
          </w:tcPr>
          <w:p>
            <w:pPr>
              <w:pStyle w:val="TableParagraph"/>
              <w:spacing w:line="202" w:lineRule="exact" w:before="68"/>
              <w:ind w:left="16" w:right="8"/>
              <w:rPr>
                <w:sz w:val="20"/>
              </w:rPr>
            </w:pPr>
            <w:r>
              <w:rPr>
                <w:spacing w:val="-5"/>
                <w:sz w:val="20"/>
              </w:rPr>
              <w:t>15</w:t>
            </w:r>
          </w:p>
        </w:tc>
        <w:tc>
          <w:tcPr>
            <w:tcW w:w="800" w:type="dxa"/>
          </w:tcPr>
          <w:p>
            <w:pPr>
              <w:pStyle w:val="TableParagraph"/>
              <w:spacing w:line="202" w:lineRule="exact" w:before="68"/>
              <w:ind w:left="7"/>
              <w:rPr>
                <w:sz w:val="20"/>
              </w:rPr>
            </w:pPr>
            <w:r>
              <w:rPr>
                <w:spacing w:val="-10"/>
                <w:sz w:val="20"/>
              </w:rPr>
              <w:t>1</w:t>
            </w:r>
          </w:p>
        </w:tc>
        <w:tc>
          <w:tcPr>
            <w:tcW w:w="584" w:type="dxa"/>
          </w:tcPr>
          <w:p>
            <w:pPr>
              <w:pStyle w:val="TableParagraph"/>
              <w:spacing w:line="202" w:lineRule="exact" w:before="68"/>
              <w:ind w:left="16"/>
              <w:rPr>
                <w:sz w:val="20"/>
              </w:rPr>
            </w:pPr>
            <w:r>
              <w:rPr>
                <w:spacing w:val="-10"/>
                <w:sz w:val="20"/>
              </w:rPr>
              <w:t>2</w:t>
            </w:r>
          </w:p>
        </w:tc>
        <w:tc>
          <w:tcPr>
            <w:tcW w:w="676" w:type="dxa"/>
          </w:tcPr>
          <w:p>
            <w:pPr>
              <w:pStyle w:val="TableParagraph"/>
              <w:spacing w:line="202" w:lineRule="exact" w:before="68"/>
              <w:ind w:left="5"/>
              <w:rPr>
                <w:sz w:val="20"/>
              </w:rPr>
            </w:pPr>
            <w:r>
              <w:rPr>
                <w:spacing w:val="-10"/>
                <w:sz w:val="20"/>
              </w:rPr>
              <w:t>2</w:t>
            </w:r>
          </w:p>
        </w:tc>
        <w:tc>
          <w:tcPr>
            <w:tcW w:w="792" w:type="dxa"/>
          </w:tcPr>
          <w:p>
            <w:pPr>
              <w:pStyle w:val="TableParagraph"/>
              <w:ind w:left="9"/>
              <w:rPr>
                <w:b/>
                <w:sz w:val="20"/>
              </w:rPr>
            </w:pPr>
            <w:r>
              <w:rPr>
                <w:b/>
                <w:spacing w:val="-10"/>
                <w:sz w:val="20"/>
              </w:rPr>
              <w:t>5</w:t>
            </w:r>
          </w:p>
        </w:tc>
        <w:tc>
          <w:tcPr>
            <w:tcW w:w="824" w:type="dxa"/>
          </w:tcPr>
          <w:p>
            <w:pPr>
              <w:pStyle w:val="TableParagraph"/>
              <w:spacing w:line="202" w:lineRule="exact" w:before="68"/>
              <w:ind w:left="9"/>
              <w:rPr>
                <w:sz w:val="20"/>
              </w:rPr>
            </w:pPr>
            <w:r>
              <w:rPr>
                <w:spacing w:val="-10"/>
                <w:sz w:val="20"/>
              </w:rPr>
              <w:t>2</w:t>
            </w:r>
          </w:p>
        </w:tc>
        <w:tc>
          <w:tcPr>
            <w:tcW w:w="684" w:type="dxa"/>
          </w:tcPr>
          <w:p>
            <w:pPr>
              <w:pStyle w:val="TableParagraph"/>
              <w:spacing w:line="202" w:lineRule="exact" w:before="68"/>
              <w:ind w:left="14"/>
              <w:rPr>
                <w:sz w:val="20"/>
              </w:rPr>
            </w:pPr>
            <w:r>
              <w:rPr>
                <w:spacing w:val="-10"/>
                <w:sz w:val="20"/>
              </w:rPr>
              <w:t>2</w:t>
            </w:r>
          </w:p>
        </w:tc>
        <w:tc>
          <w:tcPr>
            <w:tcW w:w="828" w:type="dxa"/>
          </w:tcPr>
          <w:p>
            <w:pPr>
              <w:pStyle w:val="TableParagraph"/>
              <w:spacing w:line="202" w:lineRule="exact" w:before="68"/>
              <w:ind w:left="13"/>
              <w:rPr>
                <w:sz w:val="20"/>
              </w:rPr>
            </w:pPr>
            <w:r>
              <w:rPr>
                <w:spacing w:val="-10"/>
                <w:sz w:val="20"/>
              </w:rPr>
              <w:t>2</w:t>
            </w:r>
          </w:p>
        </w:tc>
        <w:tc>
          <w:tcPr>
            <w:tcW w:w="921" w:type="dxa"/>
          </w:tcPr>
          <w:p>
            <w:pPr>
              <w:pStyle w:val="TableParagraph"/>
              <w:ind w:left="8"/>
              <w:rPr>
                <w:b/>
                <w:sz w:val="20"/>
              </w:rPr>
            </w:pPr>
            <w:r>
              <w:rPr>
                <w:b/>
                <w:spacing w:val="-10"/>
                <w:sz w:val="20"/>
              </w:rPr>
              <w:t>6</w:t>
            </w:r>
          </w:p>
        </w:tc>
        <w:tc>
          <w:tcPr>
            <w:tcW w:w="1128" w:type="dxa"/>
          </w:tcPr>
          <w:p>
            <w:pPr>
              <w:pStyle w:val="TableParagraph"/>
              <w:spacing w:line="206" w:lineRule="exact" w:before="64"/>
              <w:ind w:left="9"/>
              <w:rPr>
                <w:b/>
                <w:sz w:val="20"/>
              </w:rPr>
            </w:pPr>
            <w:r>
              <w:rPr>
                <w:b/>
                <w:spacing w:val="-5"/>
                <w:sz w:val="20"/>
              </w:rPr>
              <w:t>11</w:t>
            </w:r>
          </w:p>
        </w:tc>
        <w:tc>
          <w:tcPr>
            <w:tcW w:w="2813" w:type="dxa"/>
          </w:tcPr>
          <w:p>
            <w:pPr>
              <w:pStyle w:val="TableParagraph"/>
              <w:spacing w:before="4"/>
              <w:ind w:left="4"/>
              <w:rPr>
                <w:sz w:val="20"/>
              </w:rPr>
            </w:pPr>
            <w:r>
              <w:rPr>
                <w:sz w:val="20"/>
              </w:rPr>
              <w:t>KECEMASAN</w:t>
            </w:r>
            <w:r>
              <w:rPr>
                <w:spacing w:val="-9"/>
                <w:sz w:val="20"/>
              </w:rPr>
              <w:t> </w:t>
            </w:r>
            <w:r>
              <w:rPr>
                <w:spacing w:val="-2"/>
                <w:sz w:val="20"/>
              </w:rPr>
              <w:t>RINGAN</w:t>
            </w:r>
          </w:p>
        </w:tc>
        <w:tc>
          <w:tcPr>
            <w:tcW w:w="709" w:type="dxa"/>
          </w:tcPr>
          <w:p>
            <w:pPr>
              <w:pStyle w:val="TableParagraph"/>
              <w:spacing w:line="202" w:lineRule="exact" w:before="68"/>
              <w:ind w:left="25" w:right="21"/>
              <w:rPr>
                <w:sz w:val="20"/>
              </w:rPr>
            </w:pPr>
            <w:r>
              <w:rPr>
                <w:spacing w:val="-10"/>
                <w:sz w:val="20"/>
              </w:rPr>
              <w:t>1</w:t>
            </w:r>
          </w:p>
        </w:tc>
      </w:tr>
      <w:tr>
        <w:trPr>
          <w:trHeight w:val="290" w:hRule="atLeast"/>
        </w:trPr>
        <w:tc>
          <w:tcPr>
            <w:tcW w:w="584" w:type="dxa"/>
          </w:tcPr>
          <w:p>
            <w:pPr>
              <w:pStyle w:val="TableParagraph"/>
              <w:spacing w:line="202" w:lineRule="exact" w:before="68"/>
              <w:ind w:left="16" w:right="8"/>
              <w:rPr>
                <w:sz w:val="20"/>
              </w:rPr>
            </w:pPr>
            <w:r>
              <w:rPr>
                <w:spacing w:val="-5"/>
                <w:sz w:val="20"/>
              </w:rPr>
              <w:t>16</w:t>
            </w:r>
          </w:p>
        </w:tc>
        <w:tc>
          <w:tcPr>
            <w:tcW w:w="800" w:type="dxa"/>
          </w:tcPr>
          <w:p>
            <w:pPr>
              <w:pStyle w:val="TableParagraph"/>
              <w:spacing w:line="202" w:lineRule="exact" w:before="68"/>
              <w:ind w:left="7"/>
              <w:rPr>
                <w:sz w:val="20"/>
              </w:rPr>
            </w:pPr>
            <w:r>
              <w:rPr>
                <w:spacing w:val="-10"/>
                <w:sz w:val="20"/>
              </w:rPr>
              <w:t>4</w:t>
            </w:r>
          </w:p>
        </w:tc>
        <w:tc>
          <w:tcPr>
            <w:tcW w:w="584" w:type="dxa"/>
          </w:tcPr>
          <w:p>
            <w:pPr>
              <w:pStyle w:val="TableParagraph"/>
              <w:spacing w:line="202" w:lineRule="exact" w:before="68"/>
              <w:ind w:left="16"/>
              <w:rPr>
                <w:sz w:val="20"/>
              </w:rPr>
            </w:pPr>
            <w:r>
              <w:rPr>
                <w:spacing w:val="-10"/>
                <w:sz w:val="20"/>
              </w:rPr>
              <w:t>2</w:t>
            </w:r>
          </w:p>
        </w:tc>
        <w:tc>
          <w:tcPr>
            <w:tcW w:w="676" w:type="dxa"/>
          </w:tcPr>
          <w:p>
            <w:pPr>
              <w:pStyle w:val="TableParagraph"/>
              <w:spacing w:line="202" w:lineRule="exact" w:before="68"/>
              <w:ind w:left="5"/>
              <w:rPr>
                <w:sz w:val="20"/>
              </w:rPr>
            </w:pPr>
            <w:r>
              <w:rPr>
                <w:spacing w:val="-10"/>
                <w:sz w:val="20"/>
              </w:rPr>
              <w:t>3</w:t>
            </w:r>
          </w:p>
        </w:tc>
        <w:tc>
          <w:tcPr>
            <w:tcW w:w="792" w:type="dxa"/>
          </w:tcPr>
          <w:p>
            <w:pPr>
              <w:pStyle w:val="TableParagraph"/>
              <w:ind w:left="9"/>
              <w:rPr>
                <w:b/>
                <w:sz w:val="20"/>
              </w:rPr>
            </w:pPr>
            <w:r>
              <w:rPr>
                <w:b/>
                <w:spacing w:val="-10"/>
                <w:sz w:val="20"/>
              </w:rPr>
              <w:t>9</w:t>
            </w:r>
          </w:p>
        </w:tc>
        <w:tc>
          <w:tcPr>
            <w:tcW w:w="824" w:type="dxa"/>
          </w:tcPr>
          <w:p>
            <w:pPr>
              <w:pStyle w:val="TableParagraph"/>
              <w:spacing w:line="202" w:lineRule="exact" w:before="68"/>
              <w:ind w:left="9"/>
              <w:rPr>
                <w:sz w:val="20"/>
              </w:rPr>
            </w:pPr>
            <w:r>
              <w:rPr>
                <w:spacing w:val="-10"/>
                <w:sz w:val="20"/>
              </w:rPr>
              <w:t>2</w:t>
            </w:r>
          </w:p>
        </w:tc>
        <w:tc>
          <w:tcPr>
            <w:tcW w:w="684" w:type="dxa"/>
          </w:tcPr>
          <w:p>
            <w:pPr>
              <w:pStyle w:val="TableParagraph"/>
              <w:spacing w:line="202" w:lineRule="exact" w:before="68"/>
              <w:ind w:left="14"/>
              <w:rPr>
                <w:sz w:val="20"/>
              </w:rPr>
            </w:pPr>
            <w:r>
              <w:rPr>
                <w:spacing w:val="-10"/>
                <w:sz w:val="20"/>
              </w:rPr>
              <w:t>1</w:t>
            </w:r>
          </w:p>
        </w:tc>
        <w:tc>
          <w:tcPr>
            <w:tcW w:w="828" w:type="dxa"/>
          </w:tcPr>
          <w:p>
            <w:pPr>
              <w:pStyle w:val="TableParagraph"/>
              <w:spacing w:line="202" w:lineRule="exact" w:before="68"/>
              <w:ind w:left="13"/>
              <w:rPr>
                <w:sz w:val="20"/>
              </w:rPr>
            </w:pPr>
            <w:r>
              <w:rPr>
                <w:spacing w:val="-10"/>
                <w:sz w:val="20"/>
              </w:rPr>
              <w:t>1</w:t>
            </w:r>
          </w:p>
        </w:tc>
        <w:tc>
          <w:tcPr>
            <w:tcW w:w="921" w:type="dxa"/>
          </w:tcPr>
          <w:p>
            <w:pPr>
              <w:pStyle w:val="TableParagraph"/>
              <w:ind w:left="8"/>
              <w:rPr>
                <w:b/>
                <w:sz w:val="20"/>
              </w:rPr>
            </w:pPr>
            <w:r>
              <w:rPr>
                <w:b/>
                <w:spacing w:val="-10"/>
                <w:sz w:val="20"/>
              </w:rPr>
              <w:t>4</w:t>
            </w:r>
          </w:p>
        </w:tc>
        <w:tc>
          <w:tcPr>
            <w:tcW w:w="1128" w:type="dxa"/>
          </w:tcPr>
          <w:p>
            <w:pPr>
              <w:pStyle w:val="TableParagraph"/>
              <w:spacing w:line="206" w:lineRule="exact" w:before="64"/>
              <w:ind w:left="9"/>
              <w:rPr>
                <w:b/>
                <w:sz w:val="20"/>
              </w:rPr>
            </w:pPr>
            <w:r>
              <w:rPr>
                <w:b/>
                <w:spacing w:val="-5"/>
                <w:sz w:val="20"/>
              </w:rPr>
              <w:t>13</w:t>
            </w:r>
          </w:p>
        </w:tc>
        <w:tc>
          <w:tcPr>
            <w:tcW w:w="2813" w:type="dxa"/>
          </w:tcPr>
          <w:p>
            <w:pPr>
              <w:pStyle w:val="TableParagraph"/>
              <w:spacing w:before="4"/>
              <w:ind w:left="4"/>
              <w:rPr>
                <w:sz w:val="20"/>
              </w:rPr>
            </w:pPr>
            <w:r>
              <w:rPr>
                <w:sz w:val="20"/>
              </w:rPr>
              <w:t>KECEMASAN</w:t>
            </w:r>
            <w:r>
              <w:rPr>
                <w:spacing w:val="-9"/>
                <w:sz w:val="20"/>
              </w:rPr>
              <w:t> </w:t>
            </w:r>
            <w:r>
              <w:rPr>
                <w:spacing w:val="-2"/>
                <w:sz w:val="20"/>
              </w:rPr>
              <w:t>SEDANG</w:t>
            </w:r>
          </w:p>
        </w:tc>
        <w:tc>
          <w:tcPr>
            <w:tcW w:w="709" w:type="dxa"/>
          </w:tcPr>
          <w:p>
            <w:pPr>
              <w:pStyle w:val="TableParagraph"/>
              <w:spacing w:line="202" w:lineRule="exact" w:before="68"/>
              <w:ind w:left="25" w:right="21"/>
              <w:rPr>
                <w:sz w:val="20"/>
              </w:rPr>
            </w:pPr>
            <w:r>
              <w:rPr>
                <w:spacing w:val="-10"/>
                <w:sz w:val="20"/>
              </w:rPr>
              <w:t>2</w:t>
            </w:r>
          </w:p>
        </w:tc>
      </w:tr>
      <w:tr>
        <w:trPr>
          <w:trHeight w:val="290" w:hRule="atLeast"/>
        </w:trPr>
        <w:tc>
          <w:tcPr>
            <w:tcW w:w="584" w:type="dxa"/>
          </w:tcPr>
          <w:p>
            <w:pPr>
              <w:pStyle w:val="TableParagraph"/>
              <w:spacing w:line="202" w:lineRule="exact" w:before="69"/>
              <w:ind w:left="16" w:right="8"/>
              <w:rPr>
                <w:sz w:val="20"/>
              </w:rPr>
            </w:pPr>
            <w:r>
              <w:rPr>
                <w:spacing w:val="-5"/>
                <w:sz w:val="20"/>
              </w:rPr>
              <w:t>17</w:t>
            </w:r>
          </w:p>
        </w:tc>
        <w:tc>
          <w:tcPr>
            <w:tcW w:w="800" w:type="dxa"/>
          </w:tcPr>
          <w:p>
            <w:pPr>
              <w:pStyle w:val="TableParagraph"/>
              <w:spacing w:line="202" w:lineRule="exact" w:before="69"/>
              <w:ind w:left="7"/>
              <w:rPr>
                <w:sz w:val="20"/>
              </w:rPr>
            </w:pPr>
            <w:r>
              <w:rPr>
                <w:spacing w:val="-10"/>
                <w:sz w:val="20"/>
              </w:rPr>
              <w:t>1</w:t>
            </w:r>
          </w:p>
        </w:tc>
        <w:tc>
          <w:tcPr>
            <w:tcW w:w="584" w:type="dxa"/>
          </w:tcPr>
          <w:p>
            <w:pPr>
              <w:pStyle w:val="TableParagraph"/>
              <w:spacing w:line="202" w:lineRule="exact" w:before="69"/>
              <w:ind w:left="16"/>
              <w:rPr>
                <w:sz w:val="20"/>
              </w:rPr>
            </w:pPr>
            <w:r>
              <w:rPr>
                <w:spacing w:val="-10"/>
                <w:sz w:val="20"/>
              </w:rPr>
              <w:t>3</w:t>
            </w:r>
          </w:p>
        </w:tc>
        <w:tc>
          <w:tcPr>
            <w:tcW w:w="676" w:type="dxa"/>
          </w:tcPr>
          <w:p>
            <w:pPr>
              <w:pStyle w:val="TableParagraph"/>
              <w:spacing w:line="202" w:lineRule="exact" w:before="69"/>
              <w:ind w:left="5"/>
              <w:rPr>
                <w:sz w:val="20"/>
              </w:rPr>
            </w:pPr>
            <w:r>
              <w:rPr>
                <w:spacing w:val="-10"/>
                <w:sz w:val="20"/>
              </w:rPr>
              <w:t>1</w:t>
            </w:r>
          </w:p>
        </w:tc>
        <w:tc>
          <w:tcPr>
            <w:tcW w:w="792" w:type="dxa"/>
          </w:tcPr>
          <w:p>
            <w:pPr>
              <w:pStyle w:val="TableParagraph"/>
              <w:spacing w:before="1"/>
              <w:ind w:left="9"/>
              <w:rPr>
                <w:b/>
                <w:sz w:val="20"/>
              </w:rPr>
            </w:pPr>
            <w:r>
              <w:rPr>
                <w:b/>
                <w:spacing w:val="-10"/>
                <w:sz w:val="20"/>
              </w:rPr>
              <w:t>5</w:t>
            </w:r>
          </w:p>
        </w:tc>
        <w:tc>
          <w:tcPr>
            <w:tcW w:w="824" w:type="dxa"/>
          </w:tcPr>
          <w:p>
            <w:pPr>
              <w:pStyle w:val="TableParagraph"/>
              <w:spacing w:line="202" w:lineRule="exact" w:before="69"/>
              <w:ind w:left="9"/>
              <w:rPr>
                <w:sz w:val="20"/>
              </w:rPr>
            </w:pPr>
            <w:r>
              <w:rPr>
                <w:spacing w:val="-10"/>
                <w:sz w:val="20"/>
              </w:rPr>
              <w:t>2</w:t>
            </w:r>
          </w:p>
        </w:tc>
        <w:tc>
          <w:tcPr>
            <w:tcW w:w="684" w:type="dxa"/>
          </w:tcPr>
          <w:p>
            <w:pPr>
              <w:pStyle w:val="TableParagraph"/>
              <w:spacing w:line="202" w:lineRule="exact" w:before="69"/>
              <w:ind w:left="14"/>
              <w:rPr>
                <w:sz w:val="20"/>
              </w:rPr>
            </w:pPr>
            <w:r>
              <w:rPr>
                <w:spacing w:val="-10"/>
                <w:sz w:val="20"/>
              </w:rPr>
              <w:t>2</w:t>
            </w:r>
          </w:p>
        </w:tc>
        <w:tc>
          <w:tcPr>
            <w:tcW w:w="828" w:type="dxa"/>
          </w:tcPr>
          <w:p>
            <w:pPr>
              <w:pStyle w:val="TableParagraph"/>
              <w:spacing w:line="202" w:lineRule="exact" w:before="69"/>
              <w:ind w:left="13"/>
              <w:rPr>
                <w:sz w:val="20"/>
              </w:rPr>
            </w:pPr>
            <w:r>
              <w:rPr>
                <w:spacing w:val="-10"/>
                <w:sz w:val="20"/>
              </w:rPr>
              <w:t>2</w:t>
            </w:r>
          </w:p>
        </w:tc>
        <w:tc>
          <w:tcPr>
            <w:tcW w:w="921" w:type="dxa"/>
          </w:tcPr>
          <w:p>
            <w:pPr>
              <w:pStyle w:val="TableParagraph"/>
              <w:spacing w:before="1"/>
              <w:ind w:left="8"/>
              <w:rPr>
                <w:b/>
                <w:sz w:val="20"/>
              </w:rPr>
            </w:pPr>
            <w:r>
              <w:rPr>
                <w:b/>
                <w:spacing w:val="-10"/>
                <w:sz w:val="20"/>
              </w:rPr>
              <w:t>6</w:t>
            </w:r>
          </w:p>
        </w:tc>
        <w:tc>
          <w:tcPr>
            <w:tcW w:w="1128" w:type="dxa"/>
          </w:tcPr>
          <w:p>
            <w:pPr>
              <w:pStyle w:val="TableParagraph"/>
              <w:spacing w:line="206" w:lineRule="exact" w:before="65"/>
              <w:ind w:left="9"/>
              <w:rPr>
                <w:b/>
                <w:sz w:val="20"/>
              </w:rPr>
            </w:pPr>
            <w:r>
              <w:rPr>
                <w:b/>
                <w:spacing w:val="-5"/>
                <w:sz w:val="20"/>
              </w:rPr>
              <w:t>11</w:t>
            </w:r>
          </w:p>
        </w:tc>
        <w:tc>
          <w:tcPr>
            <w:tcW w:w="2813" w:type="dxa"/>
          </w:tcPr>
          <w:p>
            <w:pPr>
              <w:pStyle w:val="TableParagraph"/>
              <w:spacing w:before="5"/>
              <w:ind w:left="4"/>
              <w:rPr>
                <w:sz w:val="20"/>
              </w:rPr>
            </w:pPr>
            <w:r>
              <w:rPr>
                <w:sz w:val="20"/>
              </w:rPr>
              <w:t>KECEMASAN</w:t>
            </w:r>
            <w:r>
              <w:rPr>
                <w:spacing w:val="-9"/>
                <w:sz w:val="20"/>
              </w:rPr>
              <w:t> </w:t>
            </w:r>
            <w:r>
              <w:rPr>
                <w:spacing w:val="-2"/>
                <w:sz w:val="20"/>
              </w:rPr>
              <w:t>RINGAN</w:t>
            </w:r>
          </w:p>
        </w:tc>
        <w:tc>
          <w:tcPr>
            <w:tcW w:w="709" w:type="dxa"/>
          </w:tcPr>
          <w:p>
            <w:pPr>
              <w:pStyle w:val="TableParagraph"/>
              <w:spacing w:line="202" w:lineRule="exact" w:before="69"/>
              <w:ind w:left="25" w:right="21"/>
              <w:rPr>
                <w:sz w:val="20"/>
              </w:rPr>
            </w:pPr>
            <w:r>
              <w:rPr>
                <w:spacing w:val="-10"/>
                <w:sz w:val="20"/>
              </w:rPr>
              <w:t>1</w:t>
            </w:r>
          </w:p>
        </w:tc>
      </w:tr>
      <w:tr>
        <w:trPr>
          <w:trHeight w:val="290" w:hRule="atLeast"/>
        </w:trPr>
        <w:tc>
          <w:tcPr>
            <w:tcW w:w="584" w:type="dxa"/>
          </w:tcPr>
          <w:p>
            <w:pPr>
              <w:pStyle w:val="TableParagraph"/>
              <w:spacing w:line="202" w:lineRule="exact" w:before="68"/>
              <w:ind w:left="16" w:right="8"/>
              <w:rPr>
                <w:sz w:val="20"/>
              </w:rPr>
            </w:pPr>
            <w:r>
              <w:rPr>
                <w:spacing w:val="-5"/>
                <w:sz w:val="20"/>
              </w:rPr>
              <w:t>18</w:t>
            </w:r>
          </w:p>
        </w:tc>
        <w:tc>
          <w:tcPr>
            <w:tcW w:w="800" w:type="dxa"/>
          </w:tcPr>
          <w:p>
            <w:pPr>
              <w:pStyle w:val="TableParagraph"/>
              <w:spacing w:line="202" w:lineRule="exact" w:before="68"/>
              <w:ind w:left="7"/>
              <w:rPr>
                <w:sz w:val="20"/>
              </w:rPr>
            </w:pPr>
            <w:r>
              <w:rPr>
                <w:spacing w:val="-10"/>
                <w:sz w:val="20"/>
              </w:rPr>
              <w:t>1</w:t>
            </w:r>
          </w:p>
        </w:tc>
        <w:tc>
          <w:tcPr>
            <w:tcW w:w="584" w:type="dxa"/>
          </w:tcPr>
          <w:p>
            <w:pPr>
              <w:pStyle w:val="TableParagraph"/>
              <w:spacing w:line="202" w:lineRule="exact" w:before="68"/>
              <w:ind w:left="16"/>
              <w:rPr>
                <w:sz w:val="20"/>
              </w:rPr>
            </w:pPr>
            <w:r>
              <w:rPr>
                <w:spacing w:val="-10"/>
                <w:sz w:val="20"/>
              </w:rPr>
              <w:t>1</w:t>
            </w:r>
          </w:p>
        </w:tc>
        <w:tc>
          <w:tcPr>
            <w:tcW w:w="676" w:type="dxa"/>
          </w:tcPr>
          <w:p>
            <w:pPr>
              <w:pStyle w:val="TableParagraph"/>
              <w:spacing w:line="202" w:lineRule="exact" w:before="68"/>
              <w:ind w:left="5"/>
              <w:rPr>
                <w:sz w:val="20"/>
              </w:rPr>
            </w:pPr>
            <w:r>
              <w:rPr>
                <w:spacing w:val="-10"/>
                <w:sz w:val="20"/>
              </w:rPr>
              <w:t>2</w:t>
            </w:r>
          </w:p>
        </w:tc>
        <w:tc>
          <w:tcPr>
            <w:tcW w:w="792" w:type="dxa"/>
          </w:tcPr>
          <w:p>
            <w:pPr>
              <w:pStyle w:val="TableParagraph"/>
              <w:ind w:left="9"/>
              <w:rPr>
                <w:b/>
                <w:sz w:val="20"/>
              </w:rPr>
            </w:pPr>
            <w:r>
              <w:rPr>
                <w:b/>
                <w:spacing w:val="-10"/>
                <w:sz w:val="20"/>
              </w:rPr>
              <w:t>4</w:t>
            </w:r>
          </w:p>
        </w:tc>
        <w:tc>
          <w:tcPr>
            <w:tcW w:w="824" w:type="dxa"/>
          </w:tcPr>
          <w:p>
            <w:pPr>
              <w:pStyle w:val="TableParagraph"/>
              <w:spacing w:line="202" w:lineRule="exact" w:before="68"/>
              <w:ind w:left="9"/>
              <w:rPr>
                <w:sz w:val="20"/>
              </w:rPr>
            </w:pPr>
            <w:r>
              <w:rPr>
                <w:spacing w:val="-10"/>
                <w:sz w:val="20"/>
              </w:rPr>
              <w:t>1</w:t>
            </w:r>
          </w:p>
        </w:tc>
        <w:tc>
          <w:tcPr>
            <w:tcW w:w="684" w:type="dxa"/>
          </w:tcPr>
          <w:p>
            <w:pPr>
              <w:pStyle w:val="TableParagraph"/>
              <w:spacing w:line="202" w:lineRule="exact" w:before="68"/>
              <w:ind w:left="14"/>
              <w:rPr>
                <w:sz w:val="20"/>
              </w:rPr>
            </w:pPr>
            <w:r>
              <w:rPr>
                <w:spacing w:val="-10"/>
                <w:sz w:val="20"/>
              </w:rPr>
              <w:t>3</w:t>
            </w:r>
          </w:p>
        </w:tc>
        <w:tc>
          <w:tcPr>
            <w:tcW w:w="828" w:type="dxa"/>
          </w:tcPr>
          <w:p>
            <w:pPr>
              <w:pStyle w:val="TableParagraph"/>
              <w:spacing w:line="202" w:lineRule="exact" w:before="68"/>
              <w:ind w:left="13"/>
              <w:rPr>
                <w:sz w:val="20"/>
              </w:rPr>
            </w:pPr>
            <w:r>
              <w:rPr>
                <w:spacing w:val="-10"/>
                <w:sz w:val="20"/>
              </w:rPr>
              <w:t>2</w:t>
            </w:r>
          </w:p>
        </w:tc>
        <w:tc>
          <w:tcPr>
            <w:tcW w:w="921" w:type="dxa"/>
          </w:tcPr>
          <w:p>
            <w:pPr>
              <w:pStyle w:val="TableParagraph"/>
              <w:ind w:left="8"/>
              <w:rPr>
                <w:b/>
                <w:sz w:val="20"/>
              </w:rPr>
            </w:pPr>
            <w:r>
              <w:rPr>
                <w:b/>
                <w:spacing w:val="-10"/>
                <w:sz w:val="20"/>
              </w:rPr>
              <w:t>6</w:t>
            </w:r>
          </w:p>
        </w:tc>
        <w:tc>
          <w:tcPr>
            <w:tcW w:w="1128" w:type="dxa"/>
          </w:tcPr>
          <w:p>
            <w:pPr>
              <w:pStyle w:val="TableParagraph"/>
              <w:spacing w:line="206" w:lineRule="exact" w:before="64"/>
              <w:ind w:left="9"/>
              <w:rPr>
                <w:b/>
                <w:sz w:val="20"/>
              </w:rPr>
            </w:pPr>
            <w:r>
              <w:rPr>
                <w:b/>
                <w:spacing w:val="-5"/>
                <w:sz w:val="20"/>
              </w:rPr>
              <w:t>10</w:t>
            </w:r>
          </w:p>
        </w:tc>
        <w:tc>
          <w:tcPr>
            <w:tcW w:w="2813" w:type="dxa"/>
          </w:tcPr>
          <w:p>
            <w:pPr>
              <w:pStyle w:val="TableParagraph"/>
              <w:spacing w:before="4"/>
              <w:ind w:left="4"/>
              <w:rPr>
                <w:sz w:val="20"/>
              </w:rPr>
            </w:pPr>
            <w:r>
              <w:rPr>
                <w:sz w:val="20"/>
              </w:rPr>
              <w:t>KECEMASAN</w:t>
            </w:r>
            <w:r>
              <w:rPr>
                <w:spacing w:val="-9"/>
                <w:sz w:val="20"/>
              </w:rPr>
              <w:t> </w:t>
            </w:r>
            <w:r>
              <w:rPr>
                <w:spacing w:val="-2"/>
                <w:sz w:val="20"/>
              </w:rPr>
              <w:t>RINGAN</w:t>
            </w:r>
          </w:p>
        </w:tc>
        <w:tc>
          <w:tcPr>
            <w:tcW w:w="709" w:type="dxa"/>
          </w:tcPr>
          <w:p>
            <w:pPr>
              <w:pStyle w:val="TableParagraph"/>
              <w:spacing w:line="202" w:lineRule="exact" w:before="68"/>
              <w:ind w:left="25" w:right="21"/>
              <w:rPr>
                <w:sz w:val="20"/>
              </w:rPr>
            </w:pPr>
            <w:r>
              <w:rPr>
                <w:spacing w:val="-10"/>
                <w:sz w:val="20"/>
              </w:rPr>
              <w:t>1</w:t>
            </w:r>
          </w:p>
        </w:tc>
      </w:tr>
      <w:tr>
        <w:trPr>
          <w:trHeight w:val="289" w:hRule="atLeast"/>
        </w:trPr>
        <w:tc>
          <w:tcPr>
            <w:tcW w:w="584" w:type="dxa"/>
          </w:tcPr>
          <w:p>
            <w:pPr>
              <w:pStyle w:val="TableParagraph"/>
              <w:spacing w:line="202" w:lineRule="exact" w:before="68"/>
              <w:ind w:left="16" w:right="8"/>
              <w:rPr>
                <w:sz w:val="20"/>
              </w:rPr>
            </w:pPr>
            <w:r>
              <w:rPr>
                <w:spacing w:val="-5"/>
                <w:sz w:val="20"/>
              </w:rPr>
              <w:t>19</w:t>
            </w:r>
          </w:p>
        </w:tc>
        <w:tc>
          <w:tcPr>
            <w:tcW w:w="800" w:type="dxa"/>
          </w:tcPr>
          <w:p>
            <w:pPr>
              <w:pStyle w:val="TableParagraph"/>
              <w:spacing w:line="202" w:lineRule="exact" w:before="68"/>
              <w:ind w:left="7"/>
              <w:rPr>
                <w:sz w:val="20"/>
              </w:rPr>
            </w:pPr>
            <w:r>
              <w:rPr>
                <w:spacing w:val="-10"/>
                <w:sz w:val="20"/>
              </w:rPr>
              <w:t>1</w:t>
            </w:r>
          </w:p>
        </w:tc>
        <w:tc>
          <w:tcPr>
            <w:tcW w:w="584" w:type="dxa"/>
          </w:tcPr>
          <w:p>
            <w:pPr>
              <w:pStyle w:val="TableParagraph"/>
              <w:spacing w:line="202" w:lineRule="exact" w:before="68"/>
              <w:ind w:left="16"/>
              <w:rPr>
                <w:sz w:val="20"/>
              </w:rPr>
            </w:pPr>
            <w:r>
              <w:rPr>
                <w:spacing w:val="-10"/>
                <w:sz w:val="20"/>
              </w:rPr>
              <w:t>3</w:t>
            </w:r>
          </w:p>
        </w:tc>
        <w:tc>
          <w:tcPr>
            <w:tcW w:w="676" w:type="dxa"/>
          </w:tcPr>
          <w:p>
            <w:pPr>
              <w:pStyle w:val="TableParagraph"/>
              <w:spacing w:line="202" w:lineRule="exact" w:before="68"/>
              <w:ind w:left="5"/>
              <w:rPr>
                <w:sz w:val="20"/>
              </w:rPr>
            </w:pPr>
            <w:r>
              <w:rPr>
                <w:spacing w:val="-10"/>
                <w:sz w:val="20"/>
              </w:rPr>
              <w:t>2</w:t>
            </w:r>
          </w:p>
        </w:tc>
        <w:tc>
          <w:tcPr>
            <w:tcW w:w="792" w:type="dxa"/>
          </w:tcPr>
          <w:p>
            <w:pPr>
              <w:pStyle w:val="TableParagraph"/>
              <w:ind w:left="9"/>
              <w:rPr>
                <w:b/>
                <w:sz w:val="20"/>
              </w:rPr>
            </w:pPr>
            <w:r>
              <w:rPr>
                <w:b/>
                <w:spacing w:val="-10"/>
                <w:sz w:val="20"/>
              </w:rPr>
              <w:t>6</w:t>
            </w:r>
          </w:p>
        </w:tc>
        <w:tc>
          <w:tcPr>
            <w:tcW w:w="824" w:type="dxa"/>
          </w:tcPr>
          <w:p>
            <w:pPr>
              <w:pStyle w:val="TableParagraph"/>
              <w:spacing w:line="202" w:lineRule="exact" w:before="68"/>
              <w:ind w:left="9"/>
              <w:rPr>
                <w:sz w:val="20"/>
              </w:rPr>
            </w:pPr>
            <w:r>
              <w:rPr>
                <w:spacing w:val="-10"/>
                <w:sz w:val="20"/>
              </w:rPr>
              <w:t>1</w:t>
            </w:r>
          </w:p>
        </w:tc>
        <w:tc>
          <w:tcPr>
            <w:tcW w:w="684" w:type="dxa"/>
          </w:tcPr>
          <w:p>
            <w:pPr>
              <w:pStyle w:val="TableParagraph"/>
              <w:spacing w:line="202" w:lineRule="exact" w:before="68"/>
              <w:ind w:left="14"/>
              <w:rPr>
                <w:sz w:val="20"/>
              </w:rPr>
            </w:pPr>
            <w:r>
              <w:rPr>
                <w:spacing w:val="-10"/>
                <w:sz w:val="20"/>
              </w:rPr>
              <w:t>1</w:t>
            </w:r>
          </w:p>
        </w:tc>
        <w:tc>
          <w:tcPr>
            <w:tcW w:w="828" w:type="dxa"/>
          </w:tcPr>
          <w:p>
            <w:pPr>
              <w:pStyle w:val="TableParagraph"/>
              <w:spacing w:line="202" w:lineRule="exact" w:before="68"/>
              <w:ind w:left="13"/>
              <w:rPr>
                <w:sz w:val="20"/>
              </w:rPr>
            </w:pPr>
            <w:r>
              <w:rPr>
                <w:spacing w:val="-10"/>
                <w:sz w:val="20"/>
              </w:rPr>
              <w:t>1</w:t>
            </w:r>
          </w:p>
        </w:tc>
        <w:tc>
          <w:tcPr>
            <w:tcW w:w="921" w:type="dxa"/>
          </w:tcPr>
          <w:p>
            <w:pPr>
              <w:pStyle w:val="TableParagraph"/>
              <w:ind w:left="8"/>
              <w:rPr>
                <w:b/>
                <w:sz w:val="20"/>
              </w:rPr>
            </w:pPr>
            <w:r>
              <w:rPr>
                <w:b/>
                <w:spacing w:val="-10"/>
                <w:sz w:val="20"/>
              </w:rPr>
              <w:t>3</w:t>
            </w:r>
          </w:p>
        </w:tc>
        <w:tc>
          <w:tcPr>
            <w:tcW w:w="1128" w:type="dxa"/>
          </w:tcPr>
          <w:p>
            <w:pPr>
              <w:pStyle w:val="TableParagraph"/>
              <w:spacing w:line="206" w:lineRule="exact" w:before="64"/>
              <w:ind w:left="9"/>
              <w:rPr>
                <w:b/>
                <w:sz w:val="20"/>
              </w:rPr>
            </w:pPr>
            <w:r>
              <w:rPr>
                <w:b/>
                <w:spacing w:val="-10"/>
                <w:sz w:val="20"/>
              </w:rPr>
              <w:t>9</w:t>
            </w:r>
          </w:p>
        </w:tc>
        <w:tc>
          <w:tcPr>
            <w:tcW w:w="2813" w:type="dxa"/>
          </w:tcPr>
          <w:p>
            <w:pPr>
              <w:pStyle w:val="TableParagraph"/>
              <w:spacing w:before="4"/>
              <w:ind w:left="4"/>
              <w:rPr>
                <w:sz w:val="20"/>
              </w:rPr>
            </w:pPr>
            <w:r>
              <w:rPr>
                <w:sz w:val="20"/>
              </w:rPr>
              <w:t>KECEMASAN</w:t>
            </w:r>
            <w:r>
              <w:rPr>
                <w:spacing w:val="-9"/>
                <w:sz w:val="20"/>
              </w:rPr>
              <w:t> </w:t>
            </w:r>
            <w:r>
              <w:rPr>
                <w:spacing w:val="-2"/>
                <w:sz w:val="20"/>
              </w:rPr>
              <w:t>RINGAN</w:t>
            </w:r>
          </w:p>
        </w:tc>
        <w:tc>
          <w:tcPr>
            <w:tcW w:w="709" w:type="dxa"/>
          </w:tcPr>
          <w:p>
            <w:pPr>
              <w:pStyle w:val="TableParagraph"/>
              <w:spacing w:line="202" w:lineRule="exact" w:before="68"/>
              <w:ind w:left="25" w:right="21"/>
              <w:rPr>
                <w:sz w:val="20"/>
              </w:rPr>
            </w:pPr>
            <w:r>
              <w:rPr>
                <w:spacing w:val="-10"/>
                <w:sz w:val="20"/>
              </w:rPr>
              <w:t>1</w:t>
            </w:r>
          </w:p>
        </w:tc>
      </w:tr>
      <w:tr>
        <w:trPr>
          <w:trHeight w:val="290" w:hRule="atLeast"/>
        </w:trPr>
        <w:tc>
          <w:tcPr>
            <w:tcW w:w="584" w:type="dxa"/>
          </w:tcPr>
          <w:p>
            <w:pPr>
              <w:pStyle w:val="TableParagraph"/>
              <w:spacing w:line="202" w:lineRule="exact" w:before="68"/>
              <w:ind w:left="16" w:right="8"/>
              <w:rPr>
                <w:sz w:val="20"/>
              </w:rPr>
            </w:pPr>
            <w:r>
              <w:rPr>
                <w:spacing w:val="-5"/>
                <w:sz w:val="20"/>
              </w:rPr>
              <w:t>20</w:t>
            </w:r>
          </w:p>
        </w:tc>
        <w:tc>
          <w:tcPr>
            <w:tcW w:w="800" w:type="dxa"/>
          </w:tcPr>
          <w:p>
            <w:pPr>
              <w:pStyle w:val="TableParagraph"/>
              <w:spacing w:line="202" w:lineRule="exact" w:before="68"/>
              <w:ind w:left="7"/>
              <w:rPr>
                <w:sz w:val="20"/>
              </w:rPr>
            </w:pPr>
            <w:r>
              <w:rPr>
                <w:spacing w:val="-10"/>
                <w:sz w:val="20"/>
              </w:rPr>
              <w:t>1</w:t>
            </w:r>
          </w:p>
        </w:tc>
        <w:tc>
          <w:tcPr>
            <w:tcW w:w="584" w:type="dxa"/>
          </w:tcPr>
          <w:p>
            <w:pPr>
              <w:pStyle w:val="TableParagraph"/>
              <w:spacing w:line="202" w:lineRule="exact" w:before="68"/>
              <w:ind w:left="16"/>
              <w:rPr>
                <w:sz w:val="20"/>
              </w:rPr>
            </w:pPr>
            <w:r>
              <w:rPr>
                <w:spacing w:val="-10"/>
                <w:sz w:val="20"/>
              </w:rPr>
              <w:t>1</w:t>
            </w:r>
          </w:p>
        </w:tc>
        <w:tc>
          <w:tcPr>
            <w:tcW w:w="676" w:type="dxa"/>
          </w:tcPr>
          <w:p>
            <w:pPr>
              <w:pStyle w:val="TableParagraph"/>
              <w:spacing w:line="202" w:lineRule="exact" w:before="68"/>
              <w:ind w:left="5"/>
              <w:rPr>
                <w:sz w:val="20"/>
              </w:rPr>
            </w:pPr>
            <w:r>
              <w:rPr>
                <w:spacing w:val="-10"/>
                <w:sz w:val="20"/>
              </w:rPr>
              <w:t>2</w:t>
            </w:r>
          </w:p>
        </w:tc>
        <w:tc>
          <w:tcPr>
            <w:tcW w:w="792" w:type="dxa"/>
          </w:tcPr>
          <w:p>
            <w:pPr>
              <w:pStyle w:val="TableParagraph"/>
              <w:ind w:left="9"/>
              <w:rPr>
                <w:b/>
                <w:sz w:val="20"/>
              </w:rPr>
            </w:pPr>
            <w:r>
              <w:rPr>
                <w:b/>
                <w:spacing w:val="-10"/>
                <w:sz w:val="20"/>
              </w:rPr>
              <w:t>4</w:t>
            </w:r>
          </w:p>
        </w:tc>
        <w:tc>
          <w:tcPr>
            <w:tcW w:w="824" w:type="dxa"/>
          </w:tcPr>
          <w:p>
            <w:pPr>
              <w:pStyle w:val="TableParagraph"/>
              <w:spacing w:line="202" w:lineRule="exact" w:before="68"/>
              <w:ind w:left="9"/>
              <w:rPr>
                <w:sz w:val="20"/>
              </w:rPr>
            </w:pPr>
            <w:r>
              <w:rPr>
                <w:spacing w:val="-10"/>
                <w:sz w:val="20"/>
              </w:rPr>
              <w:t>1</w:t>
            </w:r>
          </w:p>
        </w:tc>
        <w:tc>
          <w:tcPr>
            <w:tcW w:w="684" w:type="dxa"/>
          </w:tcPr>
          <w:p>
            <w:pPr>
              <w:pStyle w:val="TableParagraph"/>
              <w:spacing w:line="202" w:lineRule="exact" w:before="68"/>
              <w:ind w:left="14"/>
              <w:rPr>
                <w:sz w:val="20"/>
              </w:rPr>
            </w:pPr>
            <w:r>
              <w:rPr>
                <w:spacing w:val="-10"/>
                <w:sz w:val="20"/>
              </w:rPr>
              <w:t>3</w:t>
            </w:r>
          </w:p>
        </w:tc>
        <w:tc>
          <w:tcPr>
            <w:tcW w:w="828" w:type="dxa"/>
          </w:tcPr>
          <w:p>
            <w:pPr>
              <w:pStyle w:val="TableParagraph"/>
              <w:spacing w:line="202" w:lineRule="exact" w:before="68"/>
              <w:ind w:left="13"/>
              <w:rPr>
                <w:sz w:val="20"/>
              </w:rPr>
            </w:pPr>
            <w:r>
              <w:rPr>
                <w:spacing w:val="-10"/>
                <w:sz w:val="20"/>
              </w:rPr>
              <w:t>3</w:t>
            </w:r>
          </w:p>
        </w:tc>
        <w:tc>
          <w:tcPr>
            <w:tcW w:w="921" w:type="dxa"/>
          </w:tcPr>
          <w:p>
            <w:pPr>
              <w:pStyle w:val="TableParagraph"/>
              <w:ind w:left="8"/>
              <w:rPr>
                <w:b/>
                <w:sz w:val="20"/>
              </w:rPr>
            </w:pPr>
            <w:r>
              <w:rPr>
                <w:b/>
                <w:spacing w:val="-10"/>
                <w:sz w:val="20"/>
              </w:rPr>
              <w:t>7</w:t>
            </w:r>
          </w:p>
        </w:tc>
        <w:tc>
          <w:tcPr>
            <w:tcW w:w="1128" w:type="dxa"/>
          </w:tcPr>
          <w:p>
            <w:pPr>
              <w:pStyle w:val="TableParagraph"/>
              <w:spacing w:line="206" w:lineRule="exact" w:before="64"/>
              <w:ind w:left="9"/>
              <w:rPr>
                <w:b/>
                <w:sz w:val="20"/>
              </w:rPr>
            </w:pPr>
            <w:r>
              <w:rPr>
                <w:b/>
                <w:spacing w:val="-5"/>
                <w:sz w:val="20"/>
              </w:rPr>
              <w:t>11</w:t>
            </w:r>
          </w:p>
        </w:tc>
        <w:tc>
          <w:tcPr>
            <w:tcW w:w="2813" w:type="dxa"/>
          </w:tcPr>
          <w:p>
            <w:pPr>
              <w:pStyle w:val="TableParagraph"/>
              <w:spacing w:before="4"/>
              <w:ind w:left="4"/>
              <w:rPr>
                <w:sz w:val="20"/>
              </w:rPr>
            </w:pPr>
            <w:r>
              <w:rPr>
                <w:sz w:val="20"/>
              </w:rPr>
              <w:t>KECEMASAN</w:t>
            </w:r>
            <w:r>
              <w:rPr>
                <w:spacing w:val="-9"/>
                <w:sz w:val="20"/>
              </w:rPr>
              <w:t> </w:t>
            </w:r>
            <w:r>
              <w:rPr>
                <w:spacing w:val="-2"/>
                <w:sz w:val="20"/>
              </w:rPr>
              <w:t>RINGAN</w:t>
            </w:r>
          </w:p>
        </w:tc>
        <w:tc>
          <w:tcPr>
            <w:tcW w:w="709" w:type="dxa"/>
          </w:tcPr>
          <w:p>
            <w:pPr>
              <w:pStyle w:val="TableParagraph"/>
              <w:spacing w:line="202" w:lineRule="exact" w:before="68"/>
              <w:ind w:left="25" w:right="21"/>
              <w:rPr>
                <w:sz w:val="20"/>
              </w:rPr>
            </w:pPr>
            <w:r>
              <w:rPr>
                <w:spacing w:val="-10"/>
                <w:sz w:val="20"/>
              </w:rPr>
              <w:t>1</w:t>
            </w:r>
          </w:p>
        </w:tc>
      </w:tr>
      <w:tr>
        <w:trPr>
          <w:trHeight w:val="290" w:hRule="atLeast"/>
        </w:trPr>
        <w:tc>
          <w:tcPr>
            <w:tcW w:w="584" w:type="dxa"/>
          </w:tcPr>
          <w:p>
            <w:pPr>
              <w:pStyle w:val="TableParagraph"/>
              <w:spacing w:line="202" w:lineRule="exact" w:before="68"/>
              <w:ind w:left="16" w:right="8"/>
              <w:rPr>
                <w:sz w:val="20"/>
              </w:rPr>
            </w:pPr>
            <w:r>
              <w:rPr>
                <w:spacing w:val="-5"/>
                <w:sz w:val="20"/>
              </w:rPr>
              <w:t>21</w:t>
            </w:r>
          </w:p>
        </w:tc>
        <w:tc>
          <w:tcPr>
            <w:tcW w:w="800" w:type="dxa"/>
          </w:tcPr>
          <w:p>
            <w:pPr>
              <w:pStyle w:val="TableParagraph"/>
              <w:spacing w:line="202" w:lineRule="exact" w:before="68"/>
              <w:ind w:left="7"/>
              <w:rPr>
                <w:sz w:val="20"/>
              </w:rPr>
            </w:pPr>
            <w:r>
              <w:rPr>
                <w:spacing w:val="-10"/>
                <w:sz w:val="20"/>
              </w:rPr>
              <w:t>3</w:t>
            </w:r>
          </w:p>
        </w:tc>
        <w:tc>
          <w:tcPr>
            <w:tcW w:w="584" w:type="dxa"/>
          </w:tcPr>
          <w:p>
            <w:pPr>
              <w:pStyle w:val="TableParagraph"/>
              <w:spacing w:line="202" w:lineRule="exact" w:before="68"/>
              <w:ind w:left="16"/>
              <w:rPr>
                <w:sz w:val="20"/>
              </w:rPr>
            </w:pPr>
            <w:r>
              <w:rPr>
                <w:spacing w:val="-10"/>
                <w:sz w:val="20"/>
              </w:rPr>
              <w:t>3</w:t>
            </w:r>
          </w:p>
        </w:tc>
        <w:tc>
          <w:tcPr>
            <w:tcW w:w="676" w:type="dxa"/>
          </w:tcPr>
          <w:p>
            <w:pPr>
              <w:pStyle w:val="TableParagraph"/>
              <w:spacing w:line="202" w:lineRule="exact" w:before="68"/>
              <w:ind w:left="5"/>
              <w:rPr>
                <w:sz w:val="20"/>
              </w:rPr>
            </w:pPr>
            <w:r>
              <w:rPr>
                <w:spacing w:val="-10"/>
                <w:sz w:val="20"/>
              </w:rPr>
              <w:t>3</w:t>
            </w:r>
          </w:p>
        </w:tc>
        <w:tc>
          <w:tcPr>
            <w:tcW w:w="792" w:type="dxa"/>
          </w:tcPr>
          <w:p>
            <w:pPr>
              <w:pStyle w:val="TableParagraph"/>
              <w:ind w:left="9"/>
              <w:rPr>
                <w:b/>
                <w:sz w:val="20"/>
              </w:rPr>
            </w:pPr>
            <w:r>
              <w:rPr>
                <w:b/>
                <w:spacing w:val="-10"/>
                <w:sz w:val="20"/>
              </w:rPr>
              <w:t>9</w:t>
            </w:r>
          </w:p>
        </w:tc>
        <w:tc>
          <w:tcPr>
            <w:tcW w:w="824" w:type="dxa"/>
          </w:tcPr>
          <w:p>
            <w:pPr>
              <w:pStyle w:val="TableParagraph"/>
              <w:spacing w:line="202" w:lineRule="exact" w:before="68"/>
              <w:ind w:left="9"/>
              <w:rPr>
                <w:sz w:val="20"/>
              </w:rPr>
            </w:pPr>
            <w:r>
              <w:rPr>
                <w:spacing w:val="-10"/>
                <w:sz w:val="20"/>
              </w:rPr>
              <w:t>5</w:t>
            </w:r>
          </w:p>
        </w:tc>
        <w:tc>
          <w:tcPr>
            <w:tcW w:w="684" w:type="dxa"/>
          </w:tcPr>
          <w:p>
            <w:pPr>
              <w:pStyle w:val="TableParagraph"/>
              <w:spacing w:line="202" w:lineRule="exact" w:before="68"/>
              <w:ind w:left="14"/>
              <w:rPr>
                <w:sz w:val="20"/>
              </w:rPr>
            </w:pPr>
            <w:r>
              <w:rPr>
                <w:spacing w:val="-10"/>
                <w:sz w:val="20"/>
              </w:rPr>
              <w:t>3</w:t>
            </w:r>
          </w:p>
        </w:tc>
        <w:tc>
          <w:tcPr>
            <w:tcW w:w="828" w:type="dxa"/>
          </w:tcPr>
          <w:p>
            <w:pPr>
              <w:pStyle w:val="TableParagraph"/>
              <w:spacing w:line="202" w:lineRule="exact" w:before="68"/>
              <w:ind w:left="13"/>
              <w:rPr>
                <w:sz w:val="20"/>
              </w:rPr>
            </w:pPr>
            <w:r>
              <w:rPr>
                <w:spacing w:val="-10"/>
                <w:sz w:val="20"/>
              </w:rPr>
              <w:t>3</w:t>
            </w:r>
          </w:p>
        </w:tc>
        <w:tc>
          <w:tcPr>
            <w:tcW w:w="921" w:type="dxa"/>
          </w:tcPr>
          <w:p>
            <w:pPr>
              <w:pStyle w:val="TableParagraph"/>
              <w:ind w:left="8"/>
              <w:rPr>
                <w:b/>
                <w:sz w:val="20"/>
              </w:rPr>
            </w:pPr>
            <w:r>
              <w:rPr>
                <w:b/>
                <w:spacing w:val="-5"/>
                <w:sz w:val="20"/>
              </w:rPr>
              <w:t>11</w:t>
            </w:r>
          </w:p>
        </w:tc>
        <w:tc>
          <w:tcPr>
            <w:tcW w:w="1128" w:type="dxa"/>
          </w:tcPr>
          <w:p>
            <w:pPr>
              <w:pStyle w:val="TableParagraph"/>
              <w:spacing w:line="206" w:lineRule="exact" w:before="64"/>
              <w:ind w:left="9"/>
              <w:rPr>
                <w:b/>
                <w:sz w:val="20"/>
              </w:rPr>
            </w:pPr>
            <w:r>
              <w:rPr>
                <w:b/>
                <w:spacing w:val="-5"/>
                <w:sz w:val="20"/>
              </w:rPr>
              <w:t>20</w:t>
            </w:r>
          </w:p>
        </w:tc>
        <w:tc>
          <w:tcPr>
            <w:tcW w:w="2813" w:type="dxa"/>
          </w:tcPr>
          <w:p>
            <w:pPr>
              <w:pStyle w:val="TableParagraph"/>
              <w:spacing w:before="4"/>
              <w:ind w:left="4"/>
              <w:rPr>
                <w:sz w:val="20"/>
              </w:rPr>
            </w:pPr>
            <w:r>
              <w:rPr>
                <w:sz w:val="20"/>
              </w:rPr>
              <w:t>KECEMASAN</w:t>
            </w:r>
            <w:r>
              <w:rPr>
                <w:spacing w:val="-9"/>
                <w:sz w:val="20"/>
              </w:rPr>
              <w:t> </w:t>
            </w:r>
            <w:r>
              <w:rPr>
                <w:spacing w:val="-2"/>
                <w:sz w:val="20"/>
              </w:rPr>
              <w:t>BERAT</w:t>
            </w:r>
          </w:p>
        </w:tc>
        <w:tc>
          <w:tcPr>
            <w:tcW w:w="709" w:type="dxa"/>
          </w:tcPr>
          <w:p>
            <w:pPr>
              <w:pStyle w:val="TableParagraph"/>
              <w:spacing w:line="202" w:lineRule="exact" w:before="68"/>
              <w:ind w:left="25" w:right="21"/>
              <w:rPr>
                <w:sz w:val="20"/>
              </w:rPr>
            </w:pPr>
            <w:r>
              <w:rPr>
                <w:spacing w:val="-10"/>
                <w:sz w:val="20"/>
              </w:rPr>
              <w:t>3</w:t>
            </w:r>
          </w:p>
        </w:tc>
      </w:tr>
    </w:tbl>
    <w:p>
      <w:pPr>
        <w:pStyle w:val="BodyText"/>
      </w:pPr>
    </w:p>
    <w:p>
      <w:pPr>
        <w:pStyle w:val="BodyText"/>
        <w:spacing w:before="52"/>
      </w:pPr>
    </w:p>
    <w:p>
      <w:pPr>
        <w:pStyle w:val="BodyText"/>
        <w:spacing w:before="1"/>
        <w:ind w:right="1131"/>
        <w:jc w:val="right"/>
      </w:pPr>
      <w:r>
        <w:rPr/>
        <mc:AlternateContent>
          <mc:Choice Requires="wps">
            <w:drawing>
              <wp:anchor distT="0" distB="0" distL="0" distR="0" allowOverlap="1" layoutInCell="1" locked="0" behindDoc="1" simplePos="0" relativeHeight="481309184">
                <wp:simplePos x="0" y="0"/>
                <wp:positionH relativeFrom="page">
                  <wp:posOffset>9003665</wp:posOffset>
                </wp:positionH>
                <wp:positionV relativeFrom="paragraph">
                  <wp:posOffset>576</wp:posOffset>
                </wp:positionV>
                <wp:extent cx="167640" cy="158750"/>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167640" cy="158750"/>
                        </a:xfrm>
                        <a:prstGeom prst="rect">
                          <a:avLst/>
                        </a:prstGeom>
                      </wps:spPr>
                      <wps:txbx>
                        <w:txbxContent>
                          <w:p>
                            <w:pPr>
                              <w:pStyle w:val="BodyText"/>
                            </w:pPr>
                            <w:r>
                              <w:rPr>
                                <w:spacing w:val="-7"/>
                              </w:rPr>
                              <w:t>10</w:t>
                            </w:r>
                          </w:p>
                        </w:txbxContent>
                      </wps:txbx>
                      <wps:bodyPr wrap="square" lIns="0" tIns="0" rIns="0" bIns="0" rtlCol="0">
                        <a:noAutofit/>
                      </wps:bodyPr>
                    </wps:wsp>
                  </a:graphicData>
                </a:graphic>
              </wp:anchor>
            </w:drawing>
          </mc:Choice>
          <mc:Fallback>
            <w:pict>
              <v:shape style="position:absolute;margin-left:708.950012pt;margin-top:.04540pt;width:13.2pt;height:12.5pt;mso-position-horizontal-relative:page;mso-position-vertical-relative:paragraph;z-index:-22007296" type="#_x0000_t202" id="docshape234" filled="false" stroked="false">
                <v:textbox inset="0,0,0,0">
                  <w:txbxContent>
                    <w:p>
                      <w:pPr>
                        <w:pStyle w:val="BodyText"/>
                      </w:pPr>
                      <w:r>
                        <w:rPr>
                          <w:spacing w:val="-7"/>
                        </w:rPr>
                        <w:t>10</w:t>
                      </w:r>
                    </w:p>
                  </w:txbxContent>
                </v:textbox>
                <w10:wrap type="none"/>
              </v:shape>
            </w:pict>
          </mc:Fallback>
        </mc:AlternateContent>
      </w:r>
      <w:r>
        <w:rPr/>
        <mc:AlternateContent>
          <mc:Choice Requires="wps">
            <w:drawing>
              <wp:anchor distT="0" distB="0" distL="0" distR="0" allowOverlap="1" layoutInCell="1" locked="0" behindDoc="1" simplePos="0" relativeHeight="481309696">
                <wp:simplePos x="0" y="0"/>
                <wp:positionH relativeFrom="page">
                  <wp:posOffset>8315959</wp:posOffset>
                </wp:positionH>
                <wp:positionV relativeFrom="paragraph">
                  <wp:posOffset>-33932</wp:posOffset>
                </wp:positionV>
                <wp:extent cx="914400" cy="609600"/>
                <wp:effectExtent l="0" t="0" r="0" b="0"/>
                <wp:wrapNone/>
                <wp:docPr id="256" name="Graphic 256"/>
                <wp:cNvGraphicFramePr>
                  <a:graphicFrameLocks/>
                </wp:cNvGraphicFramePr>
                <a:graphic>
                  <a:graphicData uri="http://schemas.microsoft.com/office/word/2010/wordprocessingShape">
                    <wps:wsp>
                      <wps:cNvPr id="256" name="Graphic 256"/>
                      <wps:cNvSpPr/>
                      <wps:spPr>
                        <a:xfrm>
                          <a:off x="0" y="0"/>
                          <a:ext cx="914400" cy="609600"/>
                        </a:xfrm>
                        <a:custGeom>
                          <a:avLst/>
                          <a:gdLst/>
                          <a:ahLst/>
                          <a:cxnLst/>
                          <a:rect l="l" t="t" r="r" b="b"/>
                          <a:pathLst>
                            <a:path w="914400" h="609600">
                              <a:moveTo>
                                <a:pt x="914400" y="0"/>
                              </a:moveTo>
                              <a:lnTo>
                                <a:pt x="0" y="0"/>
                              </a:lnTo>
                              <a:lnTo>
                                <a:pt x="0" y="609600"/>
                              </a:lnTo>
                              <a:lnTo>
                                <a:pt x="914400" y="6096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654.799988pt;margin-top:-2.671885pt;width:72pt;height:48pt;mso-position-horizontal-relative:page;mso-position-vertical-relative:paragraph;z-index:-22006784" id="docshape235" filled="true" fillcolor="#ffffff" stroked="false">
                <v:fill type="solid"/>
                <w10:wrap type="none"/>
              </v:rect>
            </w:pict>
          </mc:Fallback>
        </mc:AlternateContent>
      </w:r>
      <w:r>
        <w:rPr>
          <w:spacing w:val="-10"/>
        </w:rPr>
        <w:t>4</w:t>
      </w:r>
    </w:p>
    <w:p>
      <w:pPr>
        <w:pStyle w:val="BodyText"/>
        <w:spacing w:after="0"/>
        <w:jc w:val="right"/>
        <w:sectPr>
          <w:headerReference w:type="default" r:id="rId280"/>
          <w:footerReference w:type="default" r:id="rId281"/>
          <w:pgSz w:w="16840" w:h="11910" w:orient="landscape"/>
          <w:pgMar w:header="725" w:footer="0" w:top="1440" w:bottom="0" w:left="1559" w:right="1133"/>
        </w:sectPr>
      </w:pPr>
    </w:p>
    <w:p>
      <w:pPr>
        <w:pStyle w:val="BodyText"/>
        <w:spacing w:before="43"/>
        <w:rPr>
          <w:sz w:val="20"/>
        </w:rPr>
      </w:pPr>
      <w:r>
        <w:rPr>
          <w:sz w:val="20"/>
        </w:rPr>
        <mc:AlternateContent>
          <mc:Choice Requires="wps">
            <w:drawing>
              <wp:anchor distT="0" distB="0" distL="0" distR="0" allowOverlap="1" layoutInCell="1" locked="0" behindDoc="1" simplePos="0" relativeHeight="481310720">
                <wp:simplePos x="0" y="0"/>
                <wp:positionH relativeFrom="page">
                  <wp:posOffset>9003665</wp:posOffset>
                </wp:positionH>
                <wp:positionV relativeFrom="page">
                  <wp:posOffset>6787099</wp:posOffset>
                </wp:positionV>
                <wp:extent cx="251460" cy="158750"/>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251460" cy="158750"/>
                        </a:xfrm>
                        <a:prstGeom prst="rect">
                          <a:avLst/>
                        </a:prstGeom>
                      </wps:spPr>
                      <wps:txbx>
                        <w:txbxContent>
                          <w:p>
                            <w:pPr>
                              <w:pStyle w:val="BodyText"/>
                            </w:pPr>
                            <w:r>
                              <w:rPr>
                                <w:spacing w:val="-5"/>
                              </w:rPr>
                              <w:t>105</w:t>
                            </w:r>
                          </w:p>
                        </w:txbxContent>
                      </wps:txbx>
                      <wps:bodyPr wrap="square" lIns="0" tIns="0" rIns="0" bIns="0" rtlCol="0">
                        <a:noAutofit/>
                      </wps:bodyPr>
                    </wps:wsp>
                  </a:graphicData>
                </a:graphic>
              </wp:anchor>
            </w:drawing>
          </mc:Choice>
          <mc:Fallback>
            <w:pict>
              <v:shape style="position:absolute;margin-left:708.950012pt;margin-top:534.417297pt;width:19.8pt;height:12.5pt;mso-position-horizontal-relative:page;mso-position-vertical-relative:page;z-index:-22005760" type="#_x0000_t202" id="docshape238" filled="false" stroked="false">
                <v:textbox inset="0,0,0,0">
                  <w:txbxContent>
                    <w:p>
                      <w:pPr>
                        <w:pStyle w:val="BodyText"/>
                      </w:pPr>
                      <w:r>
                        <w:rPr>
                          <w:spacing w:val="-5"/>
                        </w:rPr>
                        <w:t>105</w:t>
                      </w:r>
                    </w:p>
                  </w:txbxContent>
                </v:textbox>
                <w10:wrap type="none"/>
              </v:shape>
            </w:pict>
          </mc:Fallback>
        </mc:AlternateContent>
      </w:r>
    </w:p>
    <w:tbl>
      <w:tblPr>
        <w:tblW w:w="0" w:type="auto"/>
        <w:jc w:val="left"/>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4"/>
        <w:gridCol w:w="800"/>
        <w:gridCol w:w="584"/>
        <w:gridCol w:w="676"/>
        <w:gridCol w:w="792"/>
        <w:gridCol w:w="824"/>
        <w:gridCol w:w="684"/>
        <w:gridCol w:w="828"/>
        <w:gridCol w:w="921"/>
        <w:gridCol w:w="1128"/>
        <w:gridCol w:w="2813"/>
        <w:gridCol w:w="709"/>
      </w:tblGrid>
      <w:tr>
        <w:trPr>
          <w:trHeight w:val="290" w:hRule="atLeast"/>
        </w:trPr>
        <w:tc>
          <w:tcPr>
            <w:tcW w:w="584" w:type="dxa"/>
          </w:tcPr>
          <w:p>
            <w:pPr>
              <w:pStyle w:val="TableParagraph"/>
              <w:spacing w:line="206" w:lineRule="exact" w:before="65"/>
              <w:ind w:left="16" w:right="8"/>
              <w:rPr>
                <w:sz w:val="20"/>
              </w:rPr>
            </w:pPr>
            <w:r>
              <w:rPr>
                <w:spacing w:val="-5"/>
                <w:sz w:val="20"/>
              </w:rPr>
              <w:t>22</w:t>
            </w:r>
          </w:p>
        </w:tc>
        <w:tc>
          <w:tcPr>
            <w:tcW w:w="800" w:type="dxa"/>
          </w:tcPr>
          <w:p>
            <w:pPr>
              <w:pStyle w:val="TableParagraph"/>
              <w:spacing w:line="206" w:lineRule="exact" w:before="65"/>
              <w:ind w:left="7"/>
              <w:rPr>
                <w:sz w:val="20"/>
              </w:rPr>
            </w:pPr>
            <w:r>
              <w:rPr>
                <w:spacing w:val="-10"/>
                <w:sz w:val="20"/>
              </w:rPr>
              <w:t>3</w:t>
            </w:r>
          </w:p>
        </w:tc>
        <w:tc>
          <w:tcPr>
            <w:tcW w:w="584" w:type="dxa"/>
          </w:tcPr>
          <w:p>
            <w:pPr>
              <w:pStyle w:val="TableParagraph"/>
              <w:spacing w:line="206" w:lineRule="exact" w:before="65"/>
              <w:ind w:left="16"/>
              <w:rPr>
                <w:sz w:val="20"/>
              </w:rPr>
            </w:pPr>
            <w:r>
              <w:rPr>
                <w:spacing w:val="-10"/>
                <w:sz w:val="20"/>
              </w:rPr>
              <w:t>2</w:t>
            </w:r>
          </w:p>
        </w:tc>
        <w:tc>
          <w:tcPr>
            <w:tcW w:w="676" w:type="dxa"/>
          </w:tcPr>
          <w:p>
            <w:pPr>
              <w:pStyle w:val="TableParagraph"/>
              <w:spacing w:line="206" w:lineRule="exact" w:before="65"/>
              <w:ind w:left="5"/>
              <w:rPr>
                <w:sz w:val="20"/>
              </w:rPr>
            </w:pPr>
            <w:r>
              <w:rPr>
                <w:spacing w:val="-10"/>
                <w:sz w:val="20"/>
              </w:rPr>
              <w:t>2</w:t>
            </w:r>
          </w:p>
        </w:tc>
        <w:tc>
          <w:tcPr>
            <w:tcW w:w="792" w:type="dxa"/>
          </w:tcPr>
          <w:p>
            <w:pPr>
              <w:pStyle w:val="TableParagraph"/>
              <w:spacing w:line="224" w:lineRule="exact"/>
              <w:ind w:left="9"/>
              <w:rPr>
                <w:b/>
                <w:sz w:val="20"/>
              </w:rPr>
            </w:pPr>
            <w:r>
              <w:rPr>
                <w:b/>
                <w:spacing w:val="-10"/>
                <w:sz w:val="20"/>
              </w:rPr>
              <w:t>7</w:t>
            </w:r>
          </w:p>
        </w:tc>
        <w:tc>
          <w:tcPr>
            <w:tcW w:w="824" w:type="dxa"/>
          </w:tcPr>
          <w:p>
            <w:pPr>
              <w:pStyle w:val="TableParagraph"/>
              <w:spacing w:line="206" w:lineRule="exact" w:before="65"/>
              <w:ind w:left="9"/>
              <w:rPr>
                <w:sz w:val="20"/>
              </w:rPr>
            </w:pPr>
            <w:r>
              <w:rPr>
                <w:spacing w:val="-10"/>
                <w:sz w:val="20"/>
              </w:rPr>
              <w:t>1</w:t>
            </w:r>
          </w:p>
        </w:tc>
        <w:tc>
          <w:tcPr>
            <w:tcW w:w="684" w:type="dxa"/>
          </w:tcPr>
          <w:p>
            <w:pPr>
              <w:pStyle w:val="TableParagraph"/>
              <w:spacing w:line="206" w:lineRule="exact" w:before="65"/>
              <w:ind w:left="14"/>
              <w:rPr>
                <w:sz w:val="20"/>
              </w:rPr>
            </w:pPr>
            <w:r>
              <w:rPr>
                <w:spacing w:val="-10"/>
                <w:sz w:val="20"/>
              </w:rPr>
              <w:t>1</w:t>
            </w:r>
          </w:p>
        </w:tc>
        <w:tc>
          <w:tcPr>
            <w:tcW w:w="828" w:type="dxa"/>
          </w:tcPr>
          <w:p>
            <w:pPr>
              <w:pStyle w:val="TableParagraph"/>
              <w:spacing w:line="206" w:lineRule="exact" w:before="65"/>
              <w:ind w:left="13"/>
              <w:rPr>
                <w:sz w:val="20"/>
              </w:rPr>
            </w:pPr>
            <w:r>
              <w:rPr>
                <w:spacing w:val="-10"/>
                <w:sz w:val="20"/>
              </w:rPr>
              <w:t>2</w:t>
            </w:r>
          </w:p>
        </w:tc>
        <w:tc>
          <w:tcPr>
            <w:tcW w:w="921" w:type="dxa"/>
          </w:tcPr>
          <w:p>
            <w:pPr>
              <w:pStyle w:val="TableParagraph"/>
              <w:spacing w:line="224" w:lineRule="exact"/>
              <w:ind w:left="8"/>
              <w:rPr>
                <w:b/>
                <w:sz w:val="20"/>
              </w:rPr>
            </w:pPr>
            <w:r>
              <w:rPr>
                <w:b/>
                <w:spacing w:val="-10"/>
                <w:sz w:val="20"/>
              </w:rPr>
              <w:t>4</w:t>
            </w:r>
          </w:p>
        </w:tc>
        <w:tc>
          <w:tcPr>
            <w:tcW w:w="1128" w:type="dxa"/>
          </w:tcPr>
          <w:p>
            <w:pPr>
              <w:pStyle w:val="TableParagraph"/>
              <w:spacing w:line="210" w:lineRule="exact" w:before="61"/>
              <w:ind w:left="9"/>
              <w:rPr>
                <w:b/>
                <w:sz w:val="20"/>
              </w:rPr>
            </w:pPr>
            <w:r>
              <w:rPr>
                <w:b/>
                <w:spacing w:val="-5"/>
                <w:sz w:val="20"/>
              </w:rPr>
              <w:t>11</w:t>
            </w:r>
          </w:p>
        </w:tc>
        <w:tc>
          <w:tcPr>
            <w:tcW w:w="2813" w:type="dxa"/>
          </w:tcPr>
          <w:p>
            <w:pPr>
              <w:pStyle w:val="TableParagraph"/>
              <w:spacing w:before="1"/>
              <w:ind w:left="4"/>
              <w:rPr>
                <w:sz w:val="20"/>
              </w:rPr>
            </w:pPr>
            <w:r>
              <w:rPr>
                <w:sz w:val="20"/>
              </w:rPr>
              <w:t>KECEMASAN</w:t>
            </w:r>
            <w:r>
              <w:rPr>
                <w:spacing w:val="-9"/>
                <w:sz w:val="20"/>
              </w:rPr>
              <w:t> </w:t>
            </w:r>
            <w:r>
              <w:rPr>
                <w:spacing w:val="-2"/>
                <w:sz w:val="20"/>
              </w:rPr>
              <w:t>RINGAN</w:t>
            </w:r>
          </w:p>
        </w:tc>
        <w:tc>
          <w:tcPr>
            <w:tcW w:w="709" w:type="dxa"/>
          </w:tcPr>
          <w:p>
            <w:pPr>
              <w:pStyle w:val="TableParagraph"/>
              <w:spacing w:line="206" w:lineRule="exact" w:before="65"/>
              <w:ind w:left="25" w:right="21"/>
              <w:rPr>
                <w:sz w:val="20"/>
              </w:rPr>
            </w:pPr>
            <w:r>
              <w:rPr>
                <w:spacing w:val="-10"/>
                <w:sz w:val="20"/>
              </w:rPr>
              <w:t>1</w:t>
            </w:r>
          </w:p>
        </w:tc>
      </w:tr>
      <w:tr>
        <w:trPr>
          <w:trHeight w:val="290" w:hRule="atLeast"/>
        </w:trPr>
        <w:tc>
          <w:tcPr>
            <w:tcW w:w="584" w:type="dxa"/>
          </w:tcPr>
          <w:p>
            <w:pPr>
              <w:pStyle w:val="TableParagraph"/>
              <w:spacing w:line="206" w:lineRule="exact" w:before="64"/>
              <w:ind w:left="16" w:right="8"/>
              <w:rPr>
                <w:sz w:val="20"/>
              </w:rPr>
            </w:pPr>
            <w:r>
              <w:rPr>
                <w:spacing w:val="-5"/>
                <w:sz w:val="20"/>
              </w:rPr>
              <w:t>23</w:t>
            </w:r>
          </w:p>
        </w:tc>
        <w:tc>
          <w:tcPr>
            <w:tcW w:w="800" w:type="dxa"/>
          </w:tcPr>
          <w:p>
            <w:pPr>
              <w:pStyle w:val="TableParagraph"/>
              <w:spacing w:line="206" w:lineRule="exact" w:before="64"/>
              <w:ind w:left="7"/>
              <w:rPr>
                <w:sz w:val="20"/>
              </w:rPr>
            </w:pPr>
            <w:r>
              <w:rPr>
                <w:spacing w:val="-10"/>
                <w:sz w:val="20"/>
              </w:rPr>
              <w:t>1</w:t>
            </w:r>
          </w:p>
        </w:tc>
        <w:tc>
          <w:tcPr>
            <w:tcW w:w="584" w:type="dxa"/>
          </w:tcPr>
          <w:p>
            <w:pPr>
              <w:pStyle w:val="TableParagraph"/>
              <w:spacing w:line="206" w:lineRule="exact" w:before="64"/>
              <w:ind w:left="16"/>
              <w:rPr>
                <w:sz w:val="20"/>
              </w:rPr>
            </w:pPr>
            <w:r>
              <w:rPr>
                <w:spacing w:val="-10"/>
                <w:sz w:val="20"/>
              </w:rPr>
              <w:t>1</w:t>
            </w:r>
          </w:p>
        </w:tc>
        <w:tc>
          <w:tcPr>
            <w:tcW w:w="676" w:type="dxa"/>
          </w:tcPr>
          <w:p>
            <w:pPr>
              <w:pStyle w:val="TableParagraph"/>
              <w:spacing w:line="206" w:lineRule="exact" w:before="64"/>
              <w:ind w:left="5"/>
              <w:rPr>
                <w:sz w:val="20"/>
              </w:rPr>
            </w:pPr>
            <w:r>
              <w:rPr>
                <w:spacing w:val="-10"/>
                <w:sz w:val="20"/>
              </w:rPr>
              <w:t>1</w:t>
            </w:r>
          </w:p>
        </w:tc>
        <w:tc>
          <w:tcPr>
            <w:tcW w:w="792" w:type="dxa"/>
          </w:tcPr>
          <w:p>
            <w:pPr>
              <w:pStyle w:val="TableParagraph"/>
              <w:spacing w:line="223" w:lineRule="exact"/>
              <w:ind w:left="9"/>
              <w:rPr>
                <w:b/>
                <w:sz w:val="20"/>
              </w:rPr>
            </w:pPr>
            <w:r>
              <w:rPr>
                <w:b/>
                <w:spacing w:val="-10"/>
                <w:sz w:val="20"/>
              </w:rPr>
              <w:t>3</w:t>
            </w:r>
          </w:p>
        </w:tc>
        <w:tc>
          <w:tcPr>
            <w:tcW w:w="824" w:type="dxa"/>
          </w:tcPr>
          <w:p>
            <w:pPr>
              <w:pStyle w:val="TableParagraph"/>
              <w:spacing w:line="206" w:lineRule="exact" w:before="64"/>
              <w:ind w:left="9"/>
              <w:rPr>
                <w:sz w:val="20"/>
              </w:rPr>
            </w:pPr>
            <w:r>
              <w:rPr>
                <w:spacing w:val="-10"/>
                <w:sz w:val="20"/>
              </w:rPr>
              <w:t>1</w:t>
            </w:r>
          </w:p>
        </w:tc>
        <w:tc>
          <w:tcPr>
            <w:tcW w:w="684" w:type="dxa"/>
          </w:tcPr>
          <w:p>
            <w:pPr>
              <w:pStyle w:val="TableParagraph"/>
              <w:spacing w:line="206" w:lineRule="exact" w:before="64"/>
              <w:ind w:left="14"/>
              <w:rPr>
                <w:sz w:val="20"/>
              </w:rPr>
            </w:pPr>
            <w:r>
              <w:rPr>
                <w:spacing w:val="-10"/>
                <w:sz w:val="20"/>
              </w:rPr>
              <w:t>1</w:t>
            </w:r>
          </w:p>
        </w:tc>
        <w:tc>
          <w:tcPr>
            <w:tcW w:w="828" w:type="dxa"/>
          </w:tcPr>
          <w:p>
            <w:pPr>
              <w:pStyle w:val="TableParagraph"/>
              <w:spacing w:line="206" w:lineRule="exact" w:before="64"/>
              <w:ind w:left="13"/>
              <w:rPr>
                <w:sz w:val="20"/>
              </w:rPr>
            </w:pPr>
            <w:r>
              <w:rPr>
                <w:spacing w:val="-10"/>
                <w:sz w:val="20"/>
              </w:rPr>
              <w:t>1</w:t>
            </w:r>
          </w:p>
        </w:tc>
        <w:tc>
          <w:tcPr>
            <w:tcW w:w="921" w:type="dxa"/>
          </w:tcPr>
          <w:p>
            <w:pPr>
              <w:pStyle w:val="TableParagraph"/>
              <w:spacing w:line="223" w:lineRule="exact"/>
              <w:ind w:left="8"/>
              <w:rPr>
                <w:b/>
                <w:sz w:val="20"/>
              </w:rPr>
            </w:pPr>
            <w:r>
              <w:rPr>
                <w:b/>
                <w:spacing w:val="-10"/>
                <w:sz w:val="20"/>
              </w:rPr>
              <w:t>3</w:t>
            </w:r>
          </w:p>
        </w:tc>
        <w:tc>
          <w:tcPr>
            <w:tcW w:w="1128" w:type="dxa"/>
          </w:tcPr>
          <w:p>
            <w:pPr>
              <w:pStyle w:val="TableParagraph"/>
              <w:spacing w:line="210" w:lineRule="exact" w:before="60"/>
              <w:ind w:left="9"/>
              <w:rPr>
                <w:b/>
                <w:sz w:val="20"/>
              </w:rPr>
            </w:pPr>
            <w:r>
              <w:rPr>
                <w:b/>
                <w:spacing w:val="-10"/>
                <w:sz w:val="20"/>
              </w:rPr>
              <w:t>6</w:t>
            </w:r>
          </w:p>
        </w:tc>
        <w:tc>
          <w:tcPr>
            <w:tcW w:w="2813" w:type="dxa"/>
          </w:tcPr>
          <w:p>
            <w:pPr>
              <w:pStyle w:val="TableParagraph"/>
              <w:ind w:left="4"/>
              <w:rPr>
                <w:sz w:val="20"/>
              </w:rPr>
            </w:pPr>
            <w:r>
              <w:rPr>
                <w:sz w:val="20"/>
              </w:rPr>
              <w:t>KECEMASAN</w:t>
            </w:r>
            <w:r>
              <w:rPr>
                <w:spacing w:val="-9"/>
                <w:sz w:val="20"/>
              </w:rPr>
              <w:t> </w:t>
            </w:r>
            <w:r>
              <w:rPr>
                <w:spacing w:val="-2"/>
                <w:sz w:val="20"/>
              </w:rPr>
              <w:t>RINGAN</w:t>
            </w:r>
          </w:p>
        </w:tc>
        <w:tc>
          <w:tcPr>
            <w:tcW w:w="709" w:type="dxa"/>
          </w:tcPr>
          <w:p>
            <w:pPr>
              <w:pStyle w:val="TableParagraph"/>
              <w:spacing w:line="206" w:lineRule="exact" w:before="64"/>
              <w:ind w:left="25" w:right="21"/>
              <w:rPr>
                <w:sz w:val="20"/>
              </w:rPr>
            </w:pPr>
            <w:r>
              <w:rPr>
                <w:spacing w:val="-10"/>
                <w:sz w:val="20"/>
              </w:rPr>
              <w:t>1</w:t>
            </w:r>
          </w:p>
        </w:tc>
      </w:tr>
      <w:tr>
        <w:trPr>
          <w:trHeight w:val="290" w:hRule="atLeast"/>
        </w:trPr>
        <w:tc>
          <w:tcPr>
            <w:tcW w:w="584" w:type="dxa"/>
          </w:tcPr>
          <w:p>
            <w:pPr>
              <w:pStyle w:val="TableParagraph"/>
              <w:spacing w:line="206" w:lineRule="exact" w:before="64"/>
              <w:ind w:left="16" w:right="8"/>
              <w:rPr>
                <w:sz w:val="20"/>
              </w:rPr>
            </w:pPr>
            <w:r>
              <w:rPr>
                <w:spacing w:val="-5"/>
                <w:sz w:val="20"/>
              </w:rPr>
              <w:t>24</w:t>
            </w:r>
          </w:p>
        </w:tc>
        <w:tc>
          <w:tcPr>
            <w:tcW w:w="800" w:type="dxa"/>
          </w:tcPr>
          <w:p>
            <w:pPr>
              <w:pStyle w:val="TableParagraph"/>
              <w:spacing w:line="206" w:lineRule="exact" w:before="64"/>
              <w:ind w:left="7"/>
              <w:rPr>
                <w:sz w:val="20"/>
              </w:rPr>
            </w:pPr>
            <w:r>
              <w:rPr>
                <w:spacing w:val="-10"/>
                <w:sz w:val="20"/>
              </w:rPr>
              <w:t>1</w:t>
            </w:r>
          </w:p>
        </w:tc>
        <w:tc>
          <w:tcPr>
            <w:tcW w:w="584" w:type="dxa"/>
          </w:tcPr>
          <w:p>
            <w:pPr>
              <w:pStyle w:val="TableParagraph"/>
              <w:spacing w:line="206" w:lineRule="exact" w:before="64"/>
              <w:ind w:left="16"/>
              <w:rPr>
                <w:sz w:val="20"/>
              </w:rPr>
            </w:pPr>
            <w:r>
              <w:rPr>
                <w:spacing w:val="-10"/>
                <w:sz w:val="20"/>
              </w:rPr>
              <w:t>1</w:t>
            </w:r>
          </w:p>
        </w:tc>
        <w:tc>
          <w:tcPr>
            <w:tcW w:w="676" w:type="dxa"/>
          </w:tcPr>
          <w:p>
            <w:pPr>
              <w:pStyle w:val="TableParagraph"/>
              <w:spacing w:line="206" w:lineRule="exact" w:before="64"/>
              <w:ind w:left="5"/>
              <w:rPr>
                <w:sz w:val="20"/>
              </w:rPr>
            </w:pPr>
            <w:r>
              <w:rPr>
                <w:spacing w:val="-10"/>
                <w:sz w:val="20"/>
              </w:rPr>
              <w:t>2</w:t>
            </w:r>
          </w:p>
        </w:tc>
        <w:tc>
          <w:tcPr>
            <w:tcW w:w="792" w:type="dxa"/>
          </w:tcPr>
          <w:p>
            <w:pPr>
              <w:pStyle w:val="TableParagraph"/>
              <w:spacing w:line="223" w:lineRule="exact"/>
              <w:ind w:left="9"/>
              <w:rPr>
                <w:b/>
                <w:sz w:val="20"/>
              </w:rPr>
            </w:pPr>
            <w:r>
              <w:rPr>
                <w:b/>
                <w:spacing w:val="-10"/>
                <w:sz w:val="20"/>
              </w:rPr>
              <w:t>4</w:t>
            </w:r>
          </w:p>
        </w:tc>
        <w:tc>
          <w:tcPr>
            <w:tcW w:w="824" w:type="dxa"/>
          </w:tcPr>
          <w:p>
            <w:pPr>
              <w:pStyle w:val="TableParagraph"/>
              <w:spacing w:line="206" w:lineRule="exact" w:before="64"/>
              <w:ind w:left="9"/>
              <w:rPr>
                <w:sz w:val="20"/>
              </w:rPr>
            </w:pPr>
            <w:r>
              <w:rPr>
                <w:spacing w:val="-10"/>
                <w:sz w:val="20"/>
              </w:rPr>
              <w:t>3</w:t>
            </w:r>
          </w:p>
        </w:tc>
        <w:tc>
          <w:tcPr>
            <w:tcW w:w="684" w:type="dxa"/>
          </w:tcPr>
          <w:p>
            <w:pPr>
              <w:pStyle w:val="TableParagraph"/>
              <w:spacing w:line="206" w:lineRule="exact" w:before="64"/>
              <w:ind w:left="14"/>
              <w:rPr>
                <w:sz w:val="20"/>
              </w:rPr>
            </w:pPr>
            <w:r>
              <w:rPr>
                <w:spacing w:val="-10"/>
                <w:sz w:val="20"/>
              </w:rPr>
              <w:t>1</w:t>
            </w:r>
          </w:p>
        </w:tc>
        <w:tc>
          <w:tcPr>
            <w:tcW w:w="828" w:type="dxa"/>
          </w:tcPr>
          <w:p>
            <w:pPr>
              <w:pStyle w:val="TableParagraph"/>
              <w:spacing w:line="206" w:lineRule="exact" w:before="64"/>
              <w:ind w:left="13"/>
              <w:rPr>
                <w:sz w:val="20"/>
              </w:rPr>
            </w:pPr>
            <w:r>
              <w:rPr>
                <w:spacing w:val="-10"/>
                <w:sz w:val="20"/>
              </w:rPr>
              <w:t>1</w:t>
            </w:r>
          </w:p>
        </w:tc>
        <w:tc>
          <w:tcPr>
            <w:tcW w:w="921" w:type="dxa"/>
          </w:tcPr>
          <w:p>
            <w:pPr>
              <w:pStyle w:val="TableParagraph"/>
              <w:spacing w:line="223" w:lineRule="exact"/>
              <w:ind w:left="8"/>
              <w:rPr>
                <w:b/>
                <w:sz w:val="20"/>
              </w:rPr>
            </w:pPr>
            <w:r>
              <w:rPr>
                <w:b/>
                <w:spacing w:val="-10"/>
                <w:sz w:val="20"/>
              </w:rPr>
              <w:t>5</w:t>
            </w:r>
          </w:p>
        </w:tc>
        <w:tc>
          <w:tcPr>
            <w:tcW w:w="1128" w:type="dxa"/>
          </w:tcPr>
          <w:p>
            <w:pPr>
              <w:pStyle w:val="TableParagraph"/>
              <w:spacing w:line="210" w:lineRule="exact" w:before="60"/>
              <w:ind w:left="9"/>
              <w:rPr>
                <w:b/>
                <w:sz w:val="20"/>
              </w:rPr>
            </w:pPr>
            <w:r>
              <w:rPr>
                <w:b/>
                <w:spacing w:val="-10"/>
                <w:sz w:val="20"/>
              </w:rPr>
              <w:t>9</w:t>
            </w:r>
          </w:p>
        </w:tc>
        <w:tc>
          <w:tcPr>
            <w:tcW w:w="2813" w:type="dxa"/>
          </w:tcPr>
          <w:p>
            <w:pPr>
              <w:pStyle w:val="TableParagraph"/>
              <w:ind w:left="4"/>
              <w:rPr>
                <w:sz w:val="20"/>
              </w:rPr>
            </w:pPr>
            <w:r>
              <w:rPr>
                <w:sz w:val="20"/>
              </w:rPr>
              <w:t>KECEMASAN</w:t>
            </w:r>
            <w:r>
              <w:rPr>
                <w:spacing w:val="-9"/>
                <w:sz w:val="20"/>
              </w:rPr>
              <w:t> </w:t>
            </w:r>
            <w:r>
              <w:rPr>
                <w:spacing w:val="-2"/>
                <w:sz w:val="20"/>
              </w:rPr>
              <w:t>RINGAN</w:t>
            </w:r>
          </w:p>
        </w:tc>
        <w:tc>
          <w:tcPr>
            <w:tcW w:w="709" w:type="dxa"/>
          </w:tcPr>
          <w:p>
            <w:pPr>
              <w:pStyle w:val="TableParagraph"/>
              <w:spacing w:line="206" w:lineRule="exact" w:before="64"/>
              <w:ind w:left="25" w:right="21"/>
              <w:rPr>
                <w:sz w:val="20"/>
              </w:rPr>
            </w:pPr>
            <w:r>
              <w:rPr>
                <w:spacing w:val="-10"/>
                <w:sz w:val="20"/>
              </w:rPr>
              <w:t>1</w:t>
            </w:r>
          </w:p>
        </w:tc>
      </w:tr>
      <w:tr>
        <w:trPr>
          <w:trHeight w:val="290" w:hRule="atLeast"/>
        </w:trPr>
        <w:tc>
          <w:tcPr>
            <w:tcW w:w="584" w:type="dxa"/>
          </w:tcPr>
          <w:p>
            <w:pPr>
              <w:pStyle w:val="TableParagraph"/>
              <w:spacing w:line="206" w:lineRule="exact" w:before="64"/>
              <w:ind w:left="16" w:right="8"/>
              <w:rPr>
                <w:sz w:val="20"/>
              </w:rPr>
            </w:pPr>
            <w:r>
              <w:rPr>
                <w:spacing w:val="-5"/>
                <w:sz w:val="20"/>
              </w:rPr>
              <w:t>25</w:t>
            </w:r>
          </w:p>
        </w:tc>
        <w:tc>
          <w:tcPr>
            <w:tcW w:w="800" w:type="dxa"/>
          </w:tcPr>
          <w:p>
            <w:pPr>
              <w:pStyle w:val="TableParagraph"/>
              <w:spacing w:line="206" w:lineRule="exact" w:before="64"/>
              <w:ind w:left="7"/>
              <w:rPr>
                <w:sz w:val="20"/>
              </w:rPr>
            </w:pPr>
            <w:r>
              <w:rPr>
                <w:spacing w:val="-10"/>
                <w:sz w:val="20"/>
              </w:rPr>
              <w:t>2</w:t>
            </w:r>
          </w:p>
        </w:tc>
        <w:tc>
          <w:tcPr>
            <w:tcW w:w="584" w:type="dxa"/>
          </w:tcPr>
          <w:p>
            <w:pPr>
              <w:pStyle w:val="TableParagraph"/>
              <w:spacing w:line="206" w:lineRule="exact" w:before="64"/>
              <w:ind w:left="16"/>
              <w:rPr>
                <w:sz w:val="20"/>
              </w:rPr>
            </w:pPr>
            <w:r>
              <w:rPr>
                <w:spacing w:val="-10"/>
                <w:sz w:val="20"/>
              </w:rPr>
              <w:t>3</w:t>
            </w:r>
          </w:p>
        </w:tc>
        <w:tc>
          <w:tcPr>
            <w:tcW w:w="676" w:type="dxa"/>
          </w:tcPr>
          <w:p>
            <w:pPr>
              <w:pStyle w:val="TableParagraph"/>
              <w:spacing w:line="206" w:lineRule="exact" w:before="64"/>
              <w:ind w:left="5"/>
              <w:rPr>
                <w:sz w:val="20"/>
              </w:rPr>
            </w:pPr>
            <w:r>
              <w:rPr>
                <w:spacing w:val="-10"/>
                <w:sz w:val="20"/>
              </w:rPr>
              <w:t>1</w:t>
            </w:r>
          </w:p>
        </w:tc>
        <w:tc>
          <w:tcPr>
            <w:tcW w:w="792" w:type="dxa"/>
          </w:tcPr>
          <w:p>
            <w:pPr>
              <w:pStyle w:val="TableParagraph"/>
              <w:spacing w:line="223" w:lineRule="exact"/>
              <w:ind w:left="9"/>
              <w:rPr>
                <w:b/>
                <w:sz w:val="20"/>
              </w:rPr>
            </w:pPr>
            <w:r>
              <w:rPr>
                <w:b/>
                <w:spacing w:val="-10"/>
                <w:sz w:val="20"/>
              </w:rPr>
              <w:t>6</w:t>
            </w:r>
          </w:p>
        </w:tc>
        <w:tc>
          <w:tcPr>
            <w:tcW w:w="824" w:type="dxa"/>
          </w:tcPr>
          <w:p>
            <w:pPr>
              <w:pStyle w:val="TableParagraph"/>
              <w:spacing w:line="206" w:lineRule="exact" w:before="64"/>
              <w:ind w:left="9"/>
              <w:rPr>
                <w:sz w:val="20"/>
              </w:rPr>
            </w:pPr>
            <w:r>
              <w:rPr>
                <w:spacing w:val="-10"/>
                <w:sz w:val="20"/>
              </w:rPr>
              <w:t>1</w:t>
            </w:r>
          </w:p>
        </w:tc>
        <w:tc>
          <w:tcPr>
            <w:tcW w:w="684" w:type="dxa"/>
          </w:tcPr>
          <w:p>
            <w:pPr>
              <w:pStyle w:val="TableParagraph"/>
              <w:spacing w:line="206" w:lineRule="exact" w:before="64"/>
              <w:ind w:left="14"/>
              <w:rPr>
                <w:sz w:val="20"/>
              </w:rPr>
            </w:pPr>
            <w:r>
              <w:rPr>
                <w:spacing w:val="-10"/>
                <w:sz w:val="20"/>
              </w:rPr>
              <w:t>1</w:t>
            </w:r>
          </w:p>
        </w:tc>
        <w:tc>
          <w:tcPr>
            <w:tcW w:w="828" w:type="dxa"/>
          </w:tcPr>
          <w:p>
            <w:pPr>
              <w:pStyle w:val="TableParagraph"/>
              <w:spacing w:line="206" w:lineRule="exact" w:before="64"/>
              <w:ind w:left="13"/>
              <w:rPr>
                <w:sz w:val="20"/>
              </w:rPr>
            </w:pPr>
            <w:r>
              <w:rPr>
                <w:spacing w:val="-10"/>
                <w:sz w:val="20"/>
              </w:rPr>
              <w:t>2</w:t>
            </w:r>
          </w:p>
        </w:tc>
        <w:tc>
          <w:tcPr>
            <w:tcW w:w="921" w:type="dxa"/>
          </w:tcPr>
          <w:p>
            <w:pPr>
              <w:pStyle w:val="TableParagraph"/>
              <w:spacing w:line="223" w:lineRule="exact"/>
              <w:ind w:left="8"/>
              <w:rPr>
                <w:b/>
                <w:sz w:val="20"/>
              </w:rPr>
            </w:pPr>
            <w:r>
              <w:rPr>
                <w:b/>
                <w:spacing w:val="-10"/>
                <w:sz w:val="20"/>
              </w:rPr>
              <w:t>4</w:t>
            </w:r>
          </w:p>
        </w:tc>
        <w:tc>
          <w:tcPr>
            <w:tcW w:w="1128" w:type="dxa"/>
          </w:tcPr>
          <w:p>
            <w:pPr>
              <w:pStyle w:val="TableParagraph"/>
              <w:spacing w:line="210" w:lineRule="exact" w:before="60"/>
              <w:ind w:left="9"/>
              <w:rPr>
                <w:b/>
                <w:sz w:val="20"/>
              </w:rPr>
            </w:pPr>
            <w:r>
              <w:rPr>
                <w:b/>
                <w:spacing w:val="-5"/>
                <w:sz w:val="20"/>
              </w:rPr>
              <w:t>10</w:t>
            </w:r>
          </w:p>
        </w:tc>
        <w:tc>
          <w:tcPr>
            <w:tcW w:w="2813" w:type="dxa"/>
          </w:tcPr>
          <w:p>
            <w:pPr>
              <w:pStyle w:val="TableParagraph"/>
              <w:ind w:left="4"/>
              <w:rPr>
                <w:sz w:val="20"/>
              </w:rPr>
            </w:pPr>
            <w:r>
              <w:rPr>
                <w:sz w:val="20"/>
              </w:rPr>
              <w:t>KECEMASAN</w:t>
            </w:r>
            <w:r>
              <w:rPr>
                <w:spacing w:val="-9"/>
                <w:sz w:val="20"/>
              </w:rPr>
              <w:t> </w:t>
            </w:r>
            <w:r>
              <w:rPr>
                <w:spacing w:val="-2"/>
                <w:sz w:val="20"/>
              </w:rPr>
              <w:t>RINGAN</w:t>
            </w:r>
          </w:p>
        </w:tc>
        <w:tc>
          <w:tcPr>
            <w:tcW w:w="709" w:type="dxa"/>
          </w:tcPr>
          <w:p>
            <w:pPr>
              <w:pStyle w:val="TableParagraph"/>
              <w:spacing w:line="206" w:lineRule="exact" w:before="64"/>
              <w:ind w:left="25" w:right="21"/>
              <w:rPr>
                <w:sz w:val="20"/>
              </w:rPr>
            </w:pPr>
            <w:r>
              <w:rPr>
                <w:spacing w:val="-10"/>
                <w:sz w:val="20"/>
              </w:rPr>
              <w:t>1</w:t>
            </w:r>
          </w:p>
        </w:tc>
      </w:tr>
      <w:tr>
        <w:trPr>
          <w:trHeight w:val="290" w:hRule="atLeast"/>
        </w:trPr>
        <w:tc>
          <w:tcPr>
            <w:tcW w:w="584" w:type="dxa"/>
          </w:tcPr>
          <w:p>
            <w:pPr>
              <w:pStyle w:val="TableParagraph"/>
              <w:spacing w:line="206" w:lineRule="exact" w:before="64"/>
              <w:ind w:left="16" w:right="8"/>
              <w:rPr>
                <w:sz w:val="20"/>
              </w:rPr>
            </w:pPr>
            <w:r>
              <w:rPr>
                <w:spacing w:val="-5"/>
                <w:sz w:val="20"/>
              </w:rPr>
              <w:t>26</w:t>
            </w:r>
          </w:p>
        </w:tc>
        <w:tc>
          <w:tcPr>
            <w:tcW w:w="800" w:type="dxa"/>
          </w:tcPr>
          <w:p>
            <w:pPr>
              <w:pStyle w:val="TableParagraph"/>
              <w:spacing w:line="206" w:lineRule="exact" w:before="64"/>
              <w:ind w:left="7"/>
              <w:rPr>
                <w:sz w:val="20"/>
              </w:rPr>
            </w:pPr>
            <w:r>
              <w:rPr>
                <w:spacing w:val="-10"/>
                <w:sz w:val="20"/>
              </w:rPr>
              <w:t>2</w:t>
            </w:r>
          </w:p>
        </w:tc>
        <w:tc>
          <w:tcPr>
            <w:tcW w:w="584" w:type="dxa"/>
          </w:tcPr>
          <w:p>
            <w:pPr>
              <w:pStyle w:val="TableParagraph"/>
              <w:spacing w:line="206" w:lineRule="exact" w:before="64"/>
              <w:ind w:left="16"/>
              <w:rPr>
                <w:sz w:val="20"/>
              </w:rPr>
            </w:pPr>
            <w:r>
              <w:rPr>
                <w:spacing w:val="-10"/>
                <w:sz w:val="20"/>
              </w:rPr>
              <w:t>2</w:t>
            </w:r>
          </w:p>
        </w:tc>
        <w:tc>
          <w:tcPr>
            <w:tcW w:w="676" w:type="dxa"/>
          </w:tcPr>
          <w:p>
            <w:pPr>
              <w:pStyle w:val="TableParagraph"/>
              <w:spacing w:line="206" w:lineRule="exact" w:before="64"/>
              <w:ind w:left="5"/>
              <w:rPr>
                <w:sz w:val="20"/>
              </w:rPr>
            </w:pPr>
            <w:r>
              <w:rPr>
                <w:spacing w:val="-10"/>
                <w:sz w:val="20"/>
              </w:rPr>
              <w:t>2</w:t>
            </w:r>
          </w:p>
        </w:tc>
        <w:tc>
          <w:tcPr>
            <w:tcW w:w="792" w:type="dxa"/>
          </w:tcPr>
          <w:p>
            <w:pPr>
              <w:pStyle w:val="TableParagraph"/>
              <w:spacing w:line="223" w:lineRule="exact"/>
              <w:ind w:left="9"/>
              <w:rPr>
                <w:b/>
                <w:sz w:val="20"/>
              </w:rPr>
            </w:pPr>
            <w:r>
              <w:rPr>
                <w:b/>
                <w:spacing w:val="-10"/>
                <w:sz w:val="20"/>
              </w:rPr>
              <w:t>6</w:t>
            </w:r>
          </w:p>
        </w:tc>
        <w:tc>
          <w:tcPr>
            <w:tcW w:w="824" w:type="dxa"/>
          </w:tcPr>
          <w:p>
            <w:pPr>
              <w:pStyle w:val="TableParagraph"/>
              <w:spacing w:line="206" w:lineRule="exact" w:before="64"/>
              <w:ind w:left="9"/>
              <w:rPr>
                <w:sz w:val="20"/>
              </w:rPr>
            </w:pPr>
            <w:r>
              <w:rPr>
                <w:spacing w:val="-10"/>
                <w:sz w:val="20"/>
              </w:rPr>
              <w:t>2</w:t>
            </w:r>
          </w:p>
        </w:tc>
        <w:tc>
          <w:tcPr>
            <w:tcW w:w="684" w:type="dxa"/>
          </w:tcPr>
          <w:p>
            <w:pPr>
              <w:pStyle w:val="TableParagraph"/>
              <w:spacing w:line="206" w:lineRule="exact" w:before="64"/>
              <w:ind w:left="14"/>
              <w:rPr>
                <w:sz w:val="20"/>
              </w:rPr>
            </w:pPr>
            <w:r>
              <w:rPr>
                <w:spacing w:val="-10"/>
                <w:sz w:val="20"/>
              </w:rPr>
              <w:t>2</w:t>
            </w:r>
          </w:p>
        </w:tc>
        <w:tc>
          <w:tcPr>
            <w:tcW w:w="828" w:type="dxa"/>
          </w:tcPr>
          <w:p>
            <w:pPr>
              <w:pStyle w:val="TableParagraph"/>
              <w:spacing w:line="206" w:lineRule="exact" w:before="64"/>
              <w:ind w:left="13"/>
              <w:rPr>
                <w:sz w:val="20"/>
              </w:rPr>
            </w:pPr>
            <w:r>
              <w:rPr>
                <w:spacing w:val="-10"/>
                <w:sz w:val="20"/>
              </w:rPr>
              <w:t>1</w:t>
            </w:r>
          </w:p>
        </w:tc>
        <w:tc>
          <w:tcPr>
            <w:tcW w:w="921" w:type="dxa"/>
          </w:tcPr>
          <w:p>
            <w:pPr>
              <w:pStyle w:val="TableParagraph"/>
              <w:spacing w:line="223" w:lineRule="exact"/>
              <w:ind w:left="8"/>
              <w:rPr>
                <w:b/>
                <w:sz w:val="20"/>
              </w:rPr>
            </w:pPr>
            <w:r>
              <w:rPr>
                <w:b/>
                <w:spacing w:val="-10"/>
                <w:sz w:val="20"/>
              </w:rPr>
              <w:t>5</w:t>
            </w:r>
          </w:p>
        </w:tc>
        <w:tc>
          <w:tcPr>
            <w:tcW w:w="1128" w:type="dxa"/>
          </w:tcPr>
          <w:p>
            <w:pPr>
              <w:pStyle w:val="TableParagraph"/>
              <w:spacing w:line="210" w:lineRule="exact" w:before="60"/>
              <w:ind w:left="9"/>
              <w:rPr>
                <w:b/>
                <w:sz w:val="20"/>
              </w:rPr>
            </w:pPr>
            <w:r>
              <w:rPr>
                <w:b/>
                <w:spacing w:val="-5"/>
                <w:sz w:val="20"/>
              </w:rPr>
              <w:t>11</w:t>
            </w:r>
          </w:p>
        </w:tc>
        <w:tc>
          <w:tcPr>
            <w:tcW w:w="2813" w:type="dxa"/>
          </w:tcPr>
          <w:p>
            <w:pPr>
              <w:pStyle w:val="TableParagraph"/>
              <w:ind w:left="4"/>
              <w:rPr>
                <w:sz w:val="20"/>
              </w:rPr>
            </w:pPr>
            <w:r>
              <w:rPr>
                <w:sz w:val="20"/>
              </w:rPr>
              <w:t>KECEMASAN</w:t>
            </w:r>
            <w:r>
              <w:rPr>
                <w:spacing w:val="-9"/>
                <w:sz w:val="20"/>
              </w:rPr>
              <w:t> </w:t>
            </w:r>
            <w:r>
              <w:rPr>
                <w:spacing w:val="-2"/>
                <w:sz w:val="20"/>
              </w:rPr>
              <w:t>RINGAN</w:t>
            </w:r>
          </w:p>
        </w:tc>
        <w:tc>
          <w:tcPr>
            <w:tcW w:w="709" w:type="dxa"/>
          </w:tcPr>
          <w:p>
            <w:pPr>
              <w:pStyle w:val="TableParagraph"/>
              <w:spacing w:line="206" w:lineRule="exact" w:before="64"/>
              <w:ind w:left="25" w:right="21"/>
              <w:rPr>
                <w:sz w:val="20"/>
              </w:rPr>
            </w:pPr>
            <w:r>
              <w:rPr>
                <w:spacing w:val="-10"/>
                <w:sz w:val="20"/>
              </w:rPr>
              <w:t>1</w:t>
            </w:r>
          </w:p>
        </w:tc>
      </w:tr>
      <w:tr>
        <w:trPr>
          <w:trHeight w:val="290" w:hRule="atLeast"/>
        </w:trPr>
        <w:tc>
          <w:tcPr>
            <w:tcW w:w="584" w:type="dxa"/>
          </w:tcPr>
          <w:p>
            <w:pPr>
              <w:pStyle w:val="TableParagraph"/>
              <w:spacing w:line="206" w:lineRule="exact" w:before="65"/>
              <w:ind w:left="16" w:right="8"/>
              <w:rPr>
                <w:sz w:val="20"/>
              </w:rPr>
            </w:pPr>
            <w:r>
              <w:rPr>
                <w:spacing w:val="-5"/>
                <w:sz w:val="20"/>
              </w:rPr>
              <w:t>27</w:t>
            </w:r>
          </w:p>
        </w:tc>
        <w:tc>
          <w:tcPr>
            <w:tcW w:w="800" w:type="dxa"/>
          </w:tcPr>
          <w:p>
            <w:pPr>
              <w:pStyle w:val="TableParagraph"/>
              <w:spacing w:line="206" w:lineRule="exact" w:before="65"/>
              <w:ind w:left="7"/>
              <w:rPr>
                <w:sz w:val="20"/>
              </w:rPr>
            </w:pPr>
            <w:r>
              <w:rPr>
                <w:spacing w:val="-10"/>
                <w:sz w:val="20"/>
              </w:rPr>
              <w:t>5</w:t>
            </w:r>
          </w:p>
        </w:tc>
        <w:tc>
          <w:tcPr>
            <w:tcW w:w="584" w:type="dxa"/>
          </w:tcPr>
          <w:p>
            <w:pPr>
              <w:pStyle w:val="TableParagraph"/>
              <w:spacing w:line="206" w:lineRule="exact" w:before="65"/>
              <w:ind w:left="16"/>
              <w:rPr>
                <w:sz w:val="20"/>
              </w:rPr>
            </w:pPr>
            <w:r>
              <w:rPr>
                <w:spacing w:val="-10"/>
                <w:sz w:val="20"/>
              </w:rPr>
              <w:t>4</w:t>
            </w:r>
          </w:p>
        </w:tc>
        <w:tc>
          <w:tcPr>
            <w:tcW w:w="676" w:type="dxa"/>
          </w:tcPr>
          <w:p>
            <w:pPr>
              <w:pStyle w:val="TableParagraph"/>
              <w:spacing w:line="206" w:lineRule="exact" w:before="65"/>
              <w:ind w:left="5"/>
              <w:rPr>
                <w:sz w:val="20"/>
              </w:rPr>
            </w:pPr>
            <w:r>
              <w:rPr>
                <w:spacing w:val="-10"/>
                <w:sz w:val="20"/>
              </w:rPr>
              <w:t>1</w:t>
            </w:r>
          </w:p>
        </w:tc>
        <w:tc>
          <w:tcPr>
            <w:tcW w:w="792" w:type="dxa"/>
          </w:tcPr>
          <w:p>
            <w:pPr>
              <w:pStyle w:val="TableParagraph"/>
              <w:spacing w:line="223" w:lineRule="exact"/>
              <w:ind w:left="9"/>
              <w:rPr>
                <w:b/>
                <w:sz w:val="20"/>
              </w:rPr>
            </w:pPr>
            <w:r>
              <w:rPr>
                <w:b/>
                <w:spacing w:val="-5"/>
                <w:sz w:val="20"/>
              </w:rPr>
              <w:t>10</w:t>
            </w:r>
          </w:p>
        </w:tc>
        <w:tc>
          <w:tcPr>
            <w:tcW w:w="824" w:type="dxa"/>
          </w:tcPr>
          <w:p>
            <w:pPr>
              <w:pStyle w:val="TableParagraph"/>
              <w:spacing w:line="206" w:lineRule="exact" w:before="65"/>
              <w:ind w:left="9"/>
              <w:rPr>
                <w:sz w:val="20"/>
              </w:rPr>
            </w:pPr>
            <w:r>
              <w:rPr>
                <w:spacing w:val="-10"/>
                <w:sz w:val="20"/>
              </w:rPr>
              <w:t>3</w:t>
            </w:r>
          </w:p>
        </w:tc>
        <w:tc>
          <w:tcPr>
            <w:tcW w:w="684" w:type="dxa"/>
          </w:tcPr>
          <w:p>
            <w:pPr>
              <w:pStyle w:val="TableParagraph"/>
              <w:spacing w:line="206" w:lineRule="exact" w:before="65"/>
              <w:ind w:left="14"/>
              <w:rPr>
                <w:sz w:val="20"/>
              </w:rPr>
            </w:pPr>
            <w:r>
              <w:rPr>
                <w:spacing w:val="-10"/>
                <w:sz w:val="20"/>
              </w:rPr>
              <w:t>2</w:t>
            </w:r>
          </w:p>
        </w:tc>
        <w:tc>
          <w:tcPr>
            <w:tcW w:w="828" w:type="dxa"/>
          </w:tcPr>
          <w:p>
            <w:pPr>
              <w:pStyle w:val="TableParagraph"/>
              <w:spacing w:line="206" w:lineRule="exact" w:before="65"/>
              <w:ind w:left="13"/>
              <w:rPr>
                <w:sz w:val="20"/>
              </w:rPr>
            </w:pPr>
            <w:r>
              <w:rPr>
                <w:spacing w:val="-10"/>
                <w:sz w:val="20"/>
              </w:rPr>
              <w:t>2</w:t>
            </w:r>
          </w:p>
        </w:tc>
        <w:tc>
          <w:tcPr>
            <w:tcW w:w="921" w:type="dxa"/>
          </w:tcPr>
          <w:p>
            <w:pPr>
              <w:pStyle w:val="TableParagraph"/>
              <w:spacing w:line="223" w:lineRule="exact"/>
              <w:ind w:left="8"/>
              <w:rPr>
                <w:b/>
                <w:sz w:val="20"/>
              </w:rPr>
            </w:pPr>
            <w:r>
              <w:rPr>
                <w:b/>
                <w:spacing w:val="-10"/>
                <w:sz w:val="20"/>
              </w:rPr>
              <w:t>7</w:t>
            </w:r>
          </w:p>
        </w:tc>
        <w:tc>
          <w:tcPr>
            <w:tcW w:w="1128" w:type="dxa"/>
          </w:tcPr>
          <w:p>
            <w:pPr>
              <w:pStyle w:val="TableParagraph"/>
              <w:spacing w:line="210" w:lineRule="exact" w:before="61"/>
              <w:ind w:left="9"/>
              <w:rPr>
                <w:b/>
                <w:sz w:val="20"/>
              </w:rPr>
            </w:pPr>
            <w:r>
              <w:rPr>
                <w:b/>
                <w:spacing w:val="-5"/>
                <w:sz w:val="20"/>
              </w:rPr>
              <w:t>17</w:t>
            </w:r>
          </w:p>
        </w:tc>
        <w:tc>
          <w:tcPr>
            <w:tcW w:w="2813" w:type="dxa"/>
          </w:tcPr>
          <w:p>
            <w:pPr>
              <w:pStyle w:val="TableParagraph"/>
              <w:ind w:left="4"/>
              <w:rPr>
                <w:sz w:val="20"/>
              </w:rPr>
            </w:pPr>
            <w:r>
              <w:rPr>
                <w:sz w:val="20"/>
              </w:rPr>
              <w:t>KECEMASAN</w:t>
            </w:r>
            <w:r>
              <w:rPr>
                <w:spacing w:val="-9"/>
                <w:sz w:val="20"/>
              </w:rPr>
              <w:t> </w:t>
            </w:r>
            <w:r>
              <w:rPr>
                <w:spacing w:val="-2"/>
                <w:sz w:val="20"/>
              </w:rPr>
              <w:t>SEDANG</w:t>
            </w:r>
          </w:p>
        </w:tc>
        <w:tc>
          <w:tcPr>
            <w:tcW w:w="709" w:type="dxa"/>
          </w:tcPr>
          <w:p>
            <w:pPr>
              <w:pStyle w:val="TableParagraph"/>
              <w:spacing w:line="206" w:lineRule="exact" w:before="65"/>
              <w:ind w:left="25" w:right="21"/>
              <w:rPr>
                <w:sz w:val="20"/>
              </w:rPr>
            </w:pPr>
            <w:r>
              <w:rPr>
                <w:spacing w:val="-10"/>
                <w:sz w:val="20"/>
              </w:rPr>
              <w:t>4</w:t>
            </w:r>
          </w:p>
        </w:tc>
      </w:tr>
      <w:tr>
        <w:trPr>
          <w:trHeight w:val="290" w:hRule="atLeast"/>
        </w:trPr>
        <w:tc>
          <w:tcPr>
            <w:tcW w:w="584" w:type="dxa"/>
          </w:tcPr>
          <w:p>
            <w:pPr>
              <w:pStyle w:val="TableParagraph"/>
              <w:spacing w:line="206" w:lineRule="exact" w:before="64"/>
              <w:ind w:left="16" w:right="8"/>
              <w:rPr>
                <w:sz w:val="20"/>
              </w:rPr>
            </w:pPr>
            <w:r>
              <w:rPr>
                <w:spacing w:val="-5"/>
                <w:sz w:val="20"/>
              </w:rPr>
              <w:t>28</w:t>
            </w:r>
          </w:p>
        </w:tc>
        <w:tc>
          <w:tcPr>
            <w:tcW w:w="800" w:type="dxa"/>
          </w:tcPr>
          <w:p>
            <w:pPr>
              <w:pStyle w:val="TableParagraph"/>
              <w:spacing w:line="206" w:lineRule="exact" w:before="64"/>
              <w:ind w:left="7"/>
              <w:rPr>
                <w:sz w:val="20"/>
              </w:rPr>
            </w:pPr>
            <w:r>
              <w:rPr>
                <w:spacing w:val="-10"/>
                <w:sz w:val="20"/>
              </w:rPr>
              <w:t>1</w:t>
            </w:r>
          </w:p>
        </w:tc>
        <w:tc>
          <w:tcPr>
            <w:tcW w:w="584" w:type="dxa"/>
          </w:tcPr>
          <w:p>
            <w:pPr>
              <w:pStyle w:val="TableParagraph"/>
              <w:spacing w:line="206" w:lineRule="exact" w:before="64"/>
              <w:ind w:left="16"/>
              <w:rPr>
                <w:sz w:val="20"/>
              </w:rPr>
            </w:pPr>
            <w:r>
              <w:rPr>
                <w:spacing w:val="-10"/>
                <w:sz w:val="20"/>
              </w:rPr>
              <w:t>1</w:t>
            </w:r>
          </w:p>
        </w:tc>
        <w:tc>
          <w:tcPr>
            <w:tcW w:w="676" w:type="dxa"/>
          </w:tcPr>
          <w:p>
            <w:pPr>
              <w:pStyle w:val="TableParagraph"/>
              <w:spacing w:line="206" w:lineRule="exact" w:before="64"/>
              <w:ind w:left="5"/>
              <w:rPr>
                <w:sz w:val="20"/>
              </w:rPr>
            </w:pPr>
            <w:r>
              <w:rPr>
                <w:spacing w:val="-10"/>
                <w:sz w:val="20"/>
              </w:rPr>
              <w:t>1</w:t>
            </w:r>
          </w:p>
        </w:tc>
        <w:tc>
          <w:tcPr>
            <w:tcW w:w="792" w:type="dxa"/>
          </w:tcPr>
          <w:p>
            <w:pPr>
              <w:pStyle w:val="TableParagraph"/>
              <w:spacing w:line="223" w:lineRule="exact"/>
              <w:ind w:left="9"/>
              <w:rPr>
                <w:b/>
                <w:sz w:val="20"/>
              </w:rPr>
            </w:pPr>
            <w:r>
              <w:rPr>
                <w:b/>
                <w:spacing w:val="-10"/>
                <w:sz w:val="20"/>
              </w:rPr>
              <w:t>3</w:t>
            </w:r>
          </w:p>
        </w:tc>
        <w:tc>
          <w:tcPr>
            <w:tcW w:w="824" w:type="dxa"/>
          </w:tcPr>
          <w:p>
            <w:pPr>
              <w:pStyle w:val="TableParagraph"/>
              <w:spacing w:line="206" w:lineRule="exact" w:before="64"/>
              <w:ind w:left="9"/>
              <w:rPr>
                <w:sz w:val="20"/>
              </w:rPr>
            </w:pPr>
            <w:r>
              <w:rPr>
                <w:spacing w:val="-10"/>
                <w:sz w:val="20"/>
              </w:rPr>
              <w:t>2</w:t>
            </w:r>
          </w:p>
        </w:tc>
        <w:tc>
          <w:tcPr>
            <w:tcW w:w="684" w:type="dxa"/>
          </w:tcPr>
          <w:p>
            <w:pPr>
              <w:pStyle w:val="TableParagraph"/>
              <w:spacing w:line="206" w:lineRule="exact" w:before="64"/>
              <w:ind w:left="14"/>
              <w:rPr>
                <w:sz w:val="20"/>
              </w:rPr>
            </w:pPr>
            <w:r>
              <w:rPr>
                <w:spacing w:val="-10"/>
                <w:sz w:val="20"/>
              </w:rPr>
              <w:t>2</w:t>
            </w:r>
          </w:p>
        </w:tc>
        <w:tc>
          <w:tcPr>
            <w:tcW w:w="828" w:type="dxa"/>
          </w:tcPr>
          <w:p>
            <w:pPr>
              <w:pStyle w:val="TableParagraph"/>
              <w:spacing w:line="206" w:lineRule="exact" w:before="64"/>
              <w:ind w:left="13"/>
              <w:rPr>
                <w:sz w:val="20"/>
              </w:rPr>
            </w:pPr>
            <w:r>
              <w:rPr>
                <w:spacing w:val="-10"/>
                <w:sz w:val="20"/>
              </w:rPr>
              <w:t>2</w:t>
            </w:r>
          </w:p>
        </w:tc>
        <w:tc>
          <w:tcPr>
            <w:tcW w:w="921" w:type="dxa"/>
          </w:tcPr>
          <w:p>
            <w:pPr>
              <w:pStyle w:val="TableParagraph"/>
              <w:spacing w:line="223" w:lineRule="exact"/>
              <w:ind w:left="8"/>
              <w:rPr>
                <w:b/>
                <w:sz w:val="20"/>
              </w:rPr>
            </w:pPr>
            <w:r>
              <w:rPr>
                <w:b/>
                <w:spacing w:val="-10"/>
                <w:sz w:val="20"/>
              </w:rPr>
              <w:t>6</w:t>
            </w:r>
          </w:p>
        </w:tc>
        <w:tc>
          <w:tcPr>
            <w:tcW w:w="1128" w:type="dxa"/>
          </w:tcPr>
          <w:p>
            <w:pPr>
              <w:pStyle w:val="TableParagraph"/>
              <w:spacing w:line="210" w:lineRule="exact" w:before="60"/>
              <w:ind w:left="9"/>
              <w:rPr>
                <w:b/>
                <w:sz w:val="20"/>
              </w:rPr>
            </w:pPr>
            <w:r>
              <w:rPr>
                <w:b/>
                <w:spacing w:val="-10"/>
                <w:sz w:val="20"/>
              </w:rPr>
              <w:t>9</w:t>
            </w:r>
          </w:p>
        </w:tc>
        <w:tc>
          <w:tcPr>
            <w:tcW w:w="2813" w:type="dxa"/>
          </w:tcPr>
          <w:p>
            <w:pPr>
              <w:pStyle w:val="TableParagraph"/>
              <w:ind w:left="4"/>
              <w:rPr>
                <w:sz w:val="20"/>
              </w:rPr>
            </w:pPr>
            <w:r>
              <w:rPr>
                <w:sz w:val="20"/>
              </w:rPr>
              <w:t>KECEMASAN</w:t>
            </w:r>
            <w:r>
              <w:rPr>
                <w:spacing w:val="-9"/>
                <w:sz w:val="20"/>
              </w:rPr>
              <w:t> </w:t>
            </w:r>
            <w:r>
              <w:rPr>
                <w:spacing w:val="-2"/>
                <w:sz w:val="20"/>
              </w:rPr>
              <w:t>RINGAN</w:t>
            </w:r>
          </w:p>
        </w:tc>
        <w:tc>
          <w:tcPr>
            <w:tcW w:w="709" w:type="dxa"/>
          </w:tcPr>
          <w:p>
            <w:pPr>
              <w:pStyle w:val="TableParagraph"/>
              <w:spacing w:line="206" w:lineRule="exact" w:before="64"/>
              <w:ind w:left="25" w:right="21"/>
              <w:rPr>
                <w:sz w:val="20"/>
              </w:rPr>
            </w:pPr>
            <w:r>
              <w:rPr>
                <w:spacing w:val="-10"/>
                <w:sz w:val="20"/>
              </w:rPr>
              <w:t>1</w:t>
            </w:r>
          </w:p>
        </w:tc>
      </w:tr>
      <w:tr>
        <w:trPr>
          <w:trHeight w:val="290" w:hRule="atLeast"/>
        </w:trPr>
        <w:tc>
          <w:tcPr>
            <w:tcW w:w="584" w:type="dxa"/>
          </w:tcPr>
          <w:p>
            <w:pPr>
              <w:pStyle w:val="TableParagraph"/>
              <w:spacing w:line="206" w:lineRule="exact" w:before="64"/>
              <w:ind w:left="16" w:right="8"/>
              <w:rPr>
                <w:sz w:val="20"/>
              </w:rPr>
            </w:pPr>
            <w:r>
              <w:rPr>
                <w:spacing w:val="-5"/>
                <w:sz w:val="20"/>
              </w:rPr>
              <w:t>29</w:t>
            </w:r>
          </w:p>
        </w:tc>
        <w:tc>
          <w:tcPr>
            <w:tcW w:w="800" w:type="dxa"/>
          </w:tcPr>
          <w:p>
            <w:pPr>
              <w:pStyle w:val="TableParagraph"/>
              <w:spacing w:line="206" w:lineRule="exact" w:before="64"/>
              <w:ind w:left="7"/>
              <w:rPr>
                <w:sz w:val="20"/>
              </w:rPr>
            </w:pPr>
            <w:r>
              <w:rPr>
                <w:spacing w:val="-10"/>
                <w:sz w:val="20"/>
              </w:rPr>
              <w:t>1</w:t>
            </w:r>
          </w:p>
        </w:tc>
        <w:tc>
          <w:tcPr>
            <w:tcW w:w="584" w:type="dxa"/>
          </w:tcPr>
          <w:p>
            <w:pPr>
              <w:pStyle w:val="TableParagraph"/>
              <w:spacing w:line="206" w:lineRule="exact" w:before="64"/>
              <w:ind w:left="16"/>
              <w:rPr>
                <w:sz w:val="20"/>
              </w:rPr>
            </w:pPr>
            <w:r>
              <w:rPr>
                <w:spacing w:val="-10"/>
                <w:sz w:val="20"/>
              </w:rPr>
              <w:t>2</w:t>
            </w:r>
          </w:p>
        </w:tc>
        <w:tc>
          <w:tcPr>
            <w:tcW w:w="676" w:type="dxa"/>
          </w:tcPr>
          <w:p>
            <w:pPr>
              <w:pStyle w:val="TableParagraph"/>
              <w:spacing w:line="206" w:lineRule="exact" w:before="64"/>
              <w:ind w:left="5"/>
              <w:rPr>
                <w:sz w:val="20"/>
              </w:rPr>
            </w:pPr>
            <w:r>
              <w:rPr>
                <w:spacing w:val="-10"/>
                <w:sz w:val="20"/>
              </w:rPr>
              <w:t>2</w:t>
            </w:r>
          </w:p>
        </w:tc>
        <w:tc>
          <w:tcPr>
            <w:tcW w:w="792" w:type="dxa"/>
          </w:tcPr>
          <w:p>
            <w:pPr>
              <w:pStyle w:val="TableParagraph"/>
              <w:spacing w:line="223" w:lineRule="exact"/>
              <w:ind w:left="9"/>
              <w:rPr>
                <w:b/>
                <w:sz w:val="20"/>
              </w:rPr>
            </w:pPr>
            <w:r>
              <w:rPr>
                <w:b/>
                <w:spacing w:val="-10"/>
                <w:sz w:val="20"/>
              </w:rPr>
              <w:t>5</w:t>
            </w:r>
          </w:p>
        </w:tc>
        <w:tc>
          <w:tcPr>
            <w:tcW w:w="824" w:type="dxa"/>
          </w:tcPr>
          <w:p>
            <w:pPr>
              <w:pStyle w:val="TableParagraph"/>
              <w:spacing w:line="206" w:lineRule="exact" w:before="64"/>
              <w:ind w:left="9"/>
              <w:rPr>
                <w:sz w:val="20"/>
              </w:rPr>
            </w:pPr>
            <w:r>
              <w:rPr>
                <w:spacing w:val="-10"/>
                <w:sz w:val="20"/>
              </w:rPr>
              <w:t>2</w:t>
            </w:r>
          </w:p>
        </w:tc>
        <w:tc>
          <w:tcPr>
            <w:tcW w:w="684" w:type="dxa"/>
          </w:tcPr>
          <w:p>
            <w:pPr>
              <w:pStyle w:val="TableParagraph"/>
              <w:spacing w:line="206" w:lineRule="exact" w:before="64"/>
              <w:ind w:left="14"/>
              <w:rPr>
                <w:sz w:val="20"/>
              </w:rPr>
            </w:pPr>
            <w:r>
              <w:rPr>
                <w:spacing w:val="-10"/>
                <w:sz w:val="20"/>
              </w:rPr>
              <w:t>2</w:t>
            </w:r>
          </w:p>
        </w:tc>
        <w:tc>
          <w:tcPr>
            <w:tcW w:w="828" w:type="dxa"/>
          </w:tcPr>
          <w:p>
            <w:pPr>
              <w:pStyle w:val="TableParagraph"/>
              <w:spacing w:line="206" w:lineRule="exact" w:before="64"/>
              <w:ind w:left="13"/>
              <w:rPr>
                <w:sz w:val="20"/>
              </w:rPr>
            </w:pPr>
            <w:r>
              <w:rPr>
                <w:spacing w:val="-10"/>
                <w:sz w:val="20"/>
              </w:rPr>
              <w:t>1</w:t>
            </w:r>
          </w:p>
        </w:tc>
        <w:tc>
          <w:tcPr>
            <w:tcW w:w="921" w:type="dxa"/>
          </w:tcPr>
          <w:p>
            <w:pPr>
              <w:pStyle w:val="TableParagraph"/>
              <w:spacing w:line="223" w:lineRule="exact"/>
              <w:ind w:left="8"/>
              <w:rPr>
                <w:b/>
                <w:sz w:val="20"/>
              </w:rPr>
            </w:pPr>
            <w:r>
              <w:rPr>
                <w:b/>
                <w:spacing w:val="-10"/>
                <w:sz w:val="20"/>
              </w:rPr>
              <w:t>5</w:t>
            </w:r>
          </w:p>
        </w:tc>
        <w:tc>
          <w:tcPr>
            <w:tcW w:w="1128" w:type="dxa"/>
          </w:tcPr>
          <w:p>
            <w:pPr>
              <w:pStyle w:val="TableParagraph"/>
              <w:spacing w:line="210" w:lineRule="exact" w:before="60"/>
              <w:ind w:left="9"/>
              <w:rPr>
                <w:b/>
                <w:sz w:val="20"/>
              </w:rPr>
            </w:pPr>
            <w:r>
              <w:rPr>
                <w:b/>
                <w:spacing w:val="-5"/>
                <w:sz w:val="20"/>
              </w:rPr>
              <w:t>10</w:t>
            </w:r>
          </w:p>
        </w:tc>
        <w:tc>
          <w:tcPr>
            <w:tcW w:w="2813" w:type="dxa"/>
          </w:tcPr>
          <w:p>
            <w:pPr>
              <w:pStyle w:val="TableParagraph"/>
              <w:ind w:left="4"/>
              <w:rPr>
                <w:sz w:val="20"/>
              </w:rPr>
            </w:pPr>
            <w:r>
              <w:rPr>
                <w:sz w:val="20"/>
              </w:rPr>
              <w:t>KECEMASAN</w:t>
            </w:r>
            <w:r>
              <w:rPr>
                <w:spacing w:val="-9"/>
                <w:sz w:val="20"/>
              </w:rPr>
              <w:t> </w:t>
            </w:r>
            <w:r>
              <w:rPr>
                <w:spacing w:val="-2"/>
                <w:sz w:val="20"/>
              </w:rPr>
              <w:t>RINGAN</w:t>
            </w:r>
          </w:p>
        </w:tc>
        <w:tc>
          <w:tcPr>
            <w:tcW w:w="709" w:type="dxa"/>
          </w:tcPr>
          <w:p>
            <w:pPr>
              <w:pStyle w:val="TableParagraph"/>
              <w:spacing w:line="206" w:lineRule="exact" w:before="64"/>
              <w:ind w:left="25" w:right="21"/>
              <w:rPr>
                <w:sz w:val="20"/>
              </w:rPr>
            </w:pPr>
            <w:r>
              <w:rPr>
                <w:spacing w:val="-10"/>
                <w:sz w:val="20"/>
              </w:rPr>
              <w:t>1</w:t>
            </w:r>
          </w:p>
        </w:tc>
      </w:tr>
      <w:tr>
        <w:trPr>
          <w:trHeight w:val="290" w:hRule="atLeast"/>
        </w:trPr>
        <w:tc>
          <w:tcPr>
            <w:tcW w:w="584" w:type="dxa"/>
          </w:tcPr>
          <w:p>
            <w:pPr>
              <w:pStyle w:val="TableParagraph"/>
              <w:spacing w:line="206" w:lineRule="exact" w:before="64"/>
              <w:ind w:left="16" w:right="8"/>
              <w:rPr>
                <w:sz w:val="20"/>
              </w:rPr>
            </w:pPr>
            <w:r>
              <w:rPr>
                <w:spacing w:val="-5"/>
                <w:sz w:val="20"/>
              </w:rPr>
              <w:t>30</w:t>
            </w:r>
          </w:p>
        </w:tc>
        <w:tc>
          <w:tcPr>
            <w:tcW w:w="800" w:type="dxa"/>
          </w:tcPr>
          <w:p>
            <w:pPr>
              <w:pStyle w:val="TableParagraph"/>
              <w:spacing w:line="206" w:lineRule="exact" w:before="64"/>
              <w:ind w:left="7"/>
              <w:rPr>
                <w:sz w:val="20"/>
              </w:rPr>
            </w:pPr>
            <w:r>
              <w:rPr>
                <w:spacing w:val="-10"/>
                <w:sz w:val="20"/>
              </w:rPr>
              <w:t>1</w:t>
            </w:r>
          </w:p>
        </w:tc>
        <w:tc>
          <w:tcPr>
            <w:tcW w:w="584" w:type="dxa"/>
          </w:tcPr>
          <w:p>
            <w:pPr>
              <w:pStyle w:val="TableParagraph"/>
              <w:spacing w:line="206" w:lineRule="exact" w:before="64"/>
              <w:ind w:left="16"/>
              <w:rPr>
                <w:sz w:val="20"/>
              </w:rPr>
            </w:pPr>
            <w:r>
              <w:rPr>
                <w:spacing w:val="-10"/>
                <w:sz w:val="20"/>
              </w:rPr>
              <w:t>2</w:t>
            </w:r>
          </w:p>
        </w:tc>
        <w:tc>
          <w:tcPr>
            <w:tcW w:w="676" w:type="dxa"/>
          </w:tcPr>
          <w:p>
            <w:pPr>
              <w:pStyle w:val="TableParagraph"/>
              <w:spacing w:line="206" w:lineRule="exact" w:before="64"/>
              <w:ind w:left="5"/>
              <w:rPr>
                <w:sz w:val="20"/>
              </w:rPr>
            </w:pPr>
            <w:r>
              <w:rPr>
                <w:spacing w:val="-10"/>
                <w:sz w:val="20"/>
              </w:rPr>
              <w:t>1</w:t>
            </w:r>
          </w:p>
        </w:tc>
        <w:tc>
          <w:tcPr>
            <w:tcW w:w="792" w:type="dxa"/>
          </w:tcPr>
          <w:p>
            <w:pPr>
              <w:pStyle w:val="TableParagraph"/>
              <w:spacing w:line="223" w:lineRule="exact"/>
              <w:ind w:left="9"/>
              <w:rPr>
                <w:b/>
                <w:sz w:val="20"/>
              </w:rPr>
            </w:pPr>
            <w:r>
              <w:rPr>
                <w:b/>
                <w:spacing w:val="-10"/>
                <w:sz w:val="20"/>
              </w:rPr>
              <w:t>4</w:t>
            </w:r>
          </w:p>
        </w:tc>
        <w:tc>
          <w:tcPr>
            <w:tcW w:w="824" w:type="dxa"/>
          </w:tcPr>
          <w:p>
            <w:pPr>
              <w:pStyle w:val="TableParagraph"/>
              <w:spacing w:line="206" w:lineRule="exact" w:before="64"/>
              <w:ind w:left="9"/>
              <w:rPr>
                <w:sz w:val="20"/>
              </w:rPr>
            </w:pPr>
            <w:r>
              <w:rPr>
                <w:spacing w:val="-10"/>
                <w:sz w:val="20"/>
              </w:rPr>
              <w:t>2</w:t>
            </w:r>
          </w:p>
        </w:tc>
        <w:tc>
          <w:tcPr>
            <w:tcW w:w="684" w:type="dxa"/>
          </w:tcPr>
          <w:p>
            <w:pPr>
              <w:pStyle w:val="TableParagraph"/>
              <w:spacing w:line="206" w:lineRule="exact" w:before="64"/>
              <w:ind w:left="14"/>
              <w:rPr>
                <w:sz w:val="20"/>
              </w:rPr>
            </w:pPr>
            <w:r>
              <w:rPr>
                <w:spacing w:val="-10"/>
                <w:sz w:val="20"/>
              </w:rPr>
              <w:t>2</w:t>
            </w:r>
          </w:p>
        </w:tc>
        <w:tc>
          <w:tcPr>
            <w:tcW w:w="828" w:type="dxa"/>
          </w:tcPr>
          <w:p>
            <w:pPr>
              <w:pStyle w:val="TableParagraph"/>
              <w:spacing w:line="206" w:lineRule="exact" w:before="64"/>
              <w:ind w:left="13"/>
              <w:rPr>
                <w:sz w:val="20"/>
              </w:rPr>
            </w:pPr>
            <w:r>
              <w:rPr>
                <w:spacing w:val="-10"/>
                <w:sz w:val="20"/>
              </w:rPr>
              <w:t>1</w:t>
            </w:r>
          </w:p>
        </w:tc>
        <w:tc>
          <w:tcPr>
            <w:tcW w:w="921" w:type="dxa"/>
          </w:tcPr>
          <w:p>
            <w:pPr>
              <w:pStyle w:val="TableParagraph"/>
              <w:spacing w:line="223" w:lineRule="exact"/>
              <w:ind w:left="8"/>
              <w:rPr>
                <w:b/>
                <w:sz w:val="20"/>
              </w:rPr>
            </w:pPr>
            <w:r>
              <w:rPr>
                <w:b/>
                <w:spacing w:val="-10"/>
                <w:sz w:val="20"/>
              </w:rPr>
              <w:t>5</w:t>
            </w:r>
          </w:p>
        </w:tc>
        <w:tc>
          <w:tcPr>
            <w:tcW w:w="1128" w:type="dxa"/>
          </w:tcPr>
          <w:p>
            <w:pPr>
              <w:pStyle w:val="TableParagraph"/>
              <w:spacing w:line="210" w:lineRule="exact" w:before="60"/>
              <w:ind w:left="9"/>
              <w:rPr>
                <w:b/>
                <w:sz w:val="20"/>
              </w:rPr>
            </w:pPr>
            <w:r>
              <w:rPr>
                <w:b/>
                <w:spacing w:val="-10"/>
                <w:sz w:val="20"/>
              </w:rPr>
              <w:t>9</w:t>
            </w:r>
          </w:p>
        </w:tc>
        <w:tc>
          <w:tcPr>
            <w:tcW w:w="2813" w:type="dxa"/>
          </w:tcPr>
          <w:p>
            <w:pPr>
              <w:pStyle w:val="TableParagraph"/>
              <w:ind w:left="4"/>
              <w:rPr>
                <w:sz w:val="20"/>
              </w:rPr>
            </w:pPr>
            <w:r>
              <w:rPr>
                <w:sz w:val="20"/>
              </w:rPr>
              <w:t>KECEMASAN</w:t>
            </w:r>
            <w:r>
              <w:rPr>
                <w:spacing w:val="-9"/>
                <w:sz w:val="20"/>
              </w:rPr>
              <w:t> </w:t>
            </w:r>
            <w:r>
              <w:rPr>
                <w:spacing w:val="-2"/>
                <w:sz w:val="20"/>
              </w:rPr>
              <w:t>RINGAN</w:t>
            </w:r>
          </w:p>
        </w:tc>
        <w:tc>
          <w:tcPr>
            <w:tcW w:w="709" w:type="dxa"/>
          </w:tcPr>
          <w:p>
            <w:pPr>
              <w:pStyle w:val="TableParagraph"/>
              <w:spacing w:line="206" w:lineRule="exact" w:before="64"/>
              <w:ind w:left="25" w:right="21"/>
              <w:rPr>
                <w:sz w:val="20"/>
              </w:rPr>
            </w:pPr>
            <w:r>
              <w:rPr>
                <w:spacing w:val="-10"/>
                <w:sz w:val="20"/>
              </w:rPr>
              <w:t>1</w:t>
            </w:r>
          </w:p>
        </w:tc>
      </w:tr>
      <w:tr>
        <w:trPr>
          <w:trHeight w:val="289" w:hRule="atLeast"/>
        </w:trPr>
        <w:tc>
          <w:tcPr>
            <w:tcW w:w="584" w:type="dxa"/>
          </w:tcPr>
          <w:p>
            <w:pPr>
              <w:pStyle w:val="TableParagraph"/>
              <w:spacing w:line="206" w:lineRule="exact" w:before="64"/>
              <w:ind w:left="16" w:right="8"/>
              <w:rPr>
                <w:sz w:val="20"/>
              </w:rPr>
            </w:pPr>
            <w:r>
              <w:rPr>
                <w:spacing w:val="-5"/>
                <w:sz w:val="20"/>
              </w:rPr>
              <w:t>31</w:t>
            </w:r>
          </w:p>
        </w:tc>
        <w:tc>
          <w:tcPr>
            <w:tcW w:w="800" w:type="dxa"/>
          </w:tcPr>
          <w:p>
            <w:pPr>
              <w:pStyle w:val="TableParagraph"/>
              <w:spacing w:line="206" w:lineRule="exact" w:before="64"/>
              <w:ind w:left="7"/>
              <w:rPr>
                <w:sz w:val="20"/>
              </w:rPr>
            </w:pPr>
            <w:r>
              <w:rPr>
                <w:spacing w:val="-10"/>
                <w:sz w:val="20"/>
              </w:rPr>
              <w:t>1</w:t>
            </w:r>
          </w:p>
        </w:tc>
        <w:tc>
          <w:tcPr>
            <w:tcW w:w="584" w:type="dxa"/>
          </w:tcPr>
          <w:p>
            <w:pPr>
              <w:pStyle w:val="TableParagraph"/>
              <w:spacing w:line="206" w:lineRule="exact" w:before="64"/>
              <w:ind w:left="16"/>
              <w:rPr>
                <w:sz w:val="20"/>
              </w:rPr>
            </w:pPr>
            <w:r>
              <w:rPr>
                <w:spacing w:val="-10"/>
                <w:sz w:val="20"/>
              </w:rPr>
              <w:t>2</w:t>
            </w:r>
          </w:p>
        </w:tc>
        <w:tc>
          <w:tcPr>
            <w:tcW w:w="676" w:type="dxa"/>
          </w:tcPr>
          <w:p>
            <w:pPr>
              <w:pStyle w:val="TableParagraph"/>
              <w:spacing w:line="206" w:lineRule="exact" w:before="64"/>
              <w:ind w:left="5"/>
              <w:rPr>
                <w:sz w:val="20"/>
              </w:rPr>
            </w:pPr>
            <w:r>
              <w:rPr>
                <w:spacing w:val="-10"/>
                <w:sz w:val="20"/>
              </w:rPr>
              <w:t>1</w:t>
            </w:r>
          </w:p>
        </w:tc>
        <w:tc>
          <w:tcPr>
            <w:tcW w:w="792" w:type="dxa"/>
          </w:tcPr>
          <w:p>
            <w:pPr>
              <w:pStyle w:val="TableParagraph"/>
              <w:spacing w:line="223" w:lineRule="exact"/>
              <w:ind w:left="9"/>
              <w:rPr>
                <w:b/>
                <w:sz w:val="20"/>
              </w:rPr>
            </w:pPr>
            <w:r>
              <w:rPr>
                <w:b/>
                <w:spacing w:val="-10"/>
                <w:sz w:val="20"/>
              </w:rPr>
              <w:t>4</w:t>
            </w:r>
          </w:p>
        </w:tc>
        <w:tc>
          <w:tcPr>
            <w:tcW w:w="824" w:type="dxa"/>
          </w:tcPr>
          <w:p>
            <w:pPr>
              <w:pStyle w:val="TableParagraph"/>
              <w:spacing w:line="206" w:lineRule="exact" w:before="64"/>
              <w:ind w:left="9"/>
              <w:rPr>
                <w:sz w:val="20"/>
              </w:rPr>
            </w:pPr>
            <w:r>
              <w:rPr>
                <w:spacing w:val="-10"/>
                <w:sz w:val="20"/>
              </w:rPr>
              <w:t>1</w:t>
            </w:r>
          </w:p>
        </w:tc>
        <w:tc>
          <w:tcPr>
            <w:tcW w:w="684" w:type="dxa"/>
          </w:tcPr>
          <w:p>
            <w:pPr>
              <w:pStyle w:val="TableParagraph"/>
              <w:spacing w:line="206" w:lineRule="exact" w:before="64"/>
              <w:ind w:left="14"/>
              <w:rPr>
                <w:sz w:val="20"/>
              </w:rPr>
            </w:pPr>
            <w:r>
              <w:rPr>
                <w:spacing w:val="-10"/>
                <w:sz w:val="20"/>
              </w:rPr>
              <w:t>3</w:t>
            </w:r>
          </w:p>
        </w:tc>
        <w:tc>
          <w:tcPr>
            <w:tcW w:w="828" w:type="dxa"/>
          </w:tcPr>
          <w:p>
            <w:pPr>
              <w:pStyle w:val="TableParagraph"/>
              <w:spacing w:line="206" w:lineRule="exact" w:before="64"/>
              <w:ind w:left="13"/>
              <w:rPr>
                <w:sz w:val="20"/>
              </w:rPr>
            </w:pPr>
            <w:r>
              <w:rPr>
                <w:spacing w:val="-10"/>
                <w:sz w:val="20"/>
              </w:rPr>
              <w:t>3</w:t>
            </w:r>
          </w:p>
        </w:tc>
        <w:tc>
          <w:tcPr>
            <w:tcW w:w="921" w:type="dxa"/>
          </w:tcPr>
          <w:p>
            <w:pPr>
              <w:pStyle w:val="TableParagraph"/>
              <w:spacing w:line="223" w:lineRule="exact"/>
              <w:ind w:left="8"/>
              <w:rPr>
                <w:b/>
                <w:sz w:val="20"/>
              </w:rPr>
            </w:pPr>
            <w:r>
              <w:rPr>
                <w:b/>
                <w:spacing w:val="-10"/>
                <w:sz w:val="20"/>
              </w:rPr>
              <w:t>7</w:t>
            </w:r>
          </w:p>
        </w:tc>
        <w:tc>
          <w:tcPr>
            <w:tcW w:w="1128" w:type="dxa"/>
          </w:tcPr>
          <w:p>
            <w:pPr>
              <w:pStyle w:val="TableParagraph"/>
              <w:spacing w:line="210" w:lineRule="exact" w:before="60"/>
              <w:ind w:left="9"/>
              <w:rPr>
                <w:b/>
                <w:sz w:val="20"/>
              </w:rPr>
            </w:pPr>
            <w:r>
              <w:rPr>
                <w:b/>
                <w:spacing w:val="-5"/>
                <w:sz w:val="20"/>
              </w:rPr>
              <w:t>11</w:t>
            </w:r>
          </w:p>
        </w:tc>
        <w:tc>
          <w:tcPr>
            <w:tcW w:w="2813" w:type="dxa"/>
          </w:tcPr>
          <w:p>
            <w:pPr>
              <w:pStyle w:val="TableParagraph"/>
              <w:ind w:left="4"/>
              <w:rPr>
                <w:sz w:val="20"/>
              </w:rPr>
            </w:pPr>
            <w:r>
              <w:rPr>
                <w:sz w:val="20"/>
              </w:rPr>
              <w:t>KECEMASAN</w:t>
            </w:r>
            <w:r>
              <w:rPr>
                <w:spacing w:val="-9"/>
                <w:sz w:val="20"/>
              </w:rPr>
              <w:t> </w:t>
            </w:r>
            <w:r>
              <w:rPr>
                <w:spacing w:val="-2"/>
                <w:sz w:val="20"/>
              </w:rPr>
              <w:t>RINGAN</w:t>
            </w:r>
          </w:p>
        </w:tc>
        <w:tc>
          <w:tcPr>
            <w:tcW w:w="709" w:type="dxa"/>
          </w:tcPr>
          <w:p>
            <w:pPr>
              <w:pStyle w:val="TableParagraph"/>
              <w:spacing w:line="206" w:lineRule="exact" w:before="64"/>
              <w:ind w:left="25" w:right="21"/>
              <w:rPr>
                <w:sz w:val="20"/>
              </w:rPr>
            </w:pPr>
            <w:r>
              <w:rPr>
                <w:spacing w:val="-10"/>
                <w:sz w:val="20"/>
              </w:rPr>
              <w:t>1</w:t>
            </w:r>
          </w:p>
        </w:tc>
      </w:tr>
      <w:tr>
        <w:trPr>
          <w:trHeight w:val="290" w:hRule="atLeast"/>
        </w:trPr>
        <w:tc>
          <w:tcPr>
            <w:tcW w:w="584" w:type="dxa"/>
          </w:tcPr>
          <w:p>
            <w:pPr>
              <w:pStyle w:val="TableParagraph"/>
              <w:spacing w:line="206" w:lineRule="exact" w:before="64"/>
              <w:ind w:left="16" w:right="8"/>
              <w:rPr>
                <w:sz w:val="20"/>
              </w:rPr>
            </w:pPr>
            <w:r>
              <w:rPr>
                <w:spacing w:val="-5"/>
                <w:sz w:val="20"/>
              </w:rPr>
              <w:t>32</w:t>
            </w:r>
          </w:p>
        </w:tc>
        <w:tc>
          <w:tcPr>
            <w:tcW w:w="800" w:type="dxa"/>
          </w:tcPr>
          <w:p>
            <w:pPr>
              <w:pStyle w:val="TableParagraph"/>
              <w:spacing w:line="206" w:lineRule="exact" w:before="64"/>
              <w:ind w:left="7"/>
              <w:rPr>
                <w:sz w:val="20"/>
              </w:rPr>
            </w:pPr>
            <w:r>
              <w:rPr>
                <w:spacing w:val="-10"/>
                <w:sz w:val="20"/>
              </w:rPr>
              <w:t>4</w:t>
            </w:r>
          </w:p>
        </w:tc>
        <w:tc>
          <w:tcPr>
            <w:tcW w:w="584" w:type="dxa"/>
          </w:tcPr>
          <w:p>
            <w:pPr>
              <w:pStyle w:val="TableParagraph"/>
              <w:spacing w:line="206" w:lineRule="exact" w:before="64"/>
              <w:ind w:left="16"/>
              <w:rPr>
                <w:sz w:val="20"/>
              </w:rPr>
            </w:pPr>
            <w:r>
              <w:rPr>
                <w:spacing w:val="-10"/>
                <w:sz w:val="20"/>
              </w:rPr>
              <w:t>2</w:t>
            </w:r>
          </w:p>
        </w:tc>
        <w:tc>
          <w:tcPr>
            <w:tcW w:w="676" w:type="dxa"/>
          </w:tcPr>
          <w:p>
            <w:pPr>
              <w:pStyle w:val="TableParagraph"/>
              <w:spacing w:line="206" w:lineRule="exact" w:before="64"/>
              <w:ind w:left="5"/>
              <w:rPr>
                <w:sz w:val="20"/>
              </w:rPr>
            </w:pPr>
            <w:r>
              <w:rPr>
                <w:spacing w:val="-10"/>
                <w:sz w:val="20"/>
              </w:rPr>
              <w:t>5</w:t>
            </w:r>
          </w:p>
        </w:tc>
        <w:tc>
          <w:tcPr>
            <w:tcW w:w="792" w:type="dxa"/>
          </w:tcPr>
          <w:p>
            <w:pPr>
              <w:pStyle w:val="TableParagraph"/>
              <w:spacing w:line="223" w:lineRule="exact"/>
              <w:ind w:left="9"/>
              <w:rPr>
                <w:b/>
                <w:sz w:val="20"/>
              </w:rPr>
            </w:pPr>
            <w:r>
              <w:rPr>
                <w:b/>
                <w:spacing w:val="-5"/>
                <w:sz w:val="20"/>
              </w:rPr>
              <w:t>11</w:t>
            </w:r>
          </w:p>
        </w:tc>
        <w:tc>
          <w:tcPr>
            <w:tcW w:w="824" w:type="dxa"/>
          </w:tcPr>
          <w:p>
            <w:pPr>
              <w:pStyle w:val="TableParagraph"/>
              <w:spacing w:line="206" w:lineRule="exact" w:before="64"/>
              <w:ind w:left="9"/>
              <w:rPr>
                <w:sz w:val="20"/>
              </w:rPr>
            </w:pPr>
            <w:r>
              <w:rPr>
                <w:spacing w:val="-10"/>
                <w:sz w:val="20"/>
              </w:rPr>
              <w:t>1</w:t>
            </w:r>
          </w:p>
        </w:tc>
        <w:tc>
          <w:tcPr>
            <w:tcW w:w="684" w:type="dxa"/>
          </w:tcPr>
          <w:p>
            <w:pPr>
              <w:pStyle w:val="TableParagraph"/>
              <w:spacing w:line="206" w:lineRule="exact" w:before="64"/>
              <w:ind w:left="14"/>
              <w:rPr>
                <w:sz w:val="20"/>
              </w:rPr>
            </w:pPr>
            <w:r>
              <w:rPr>
                <w:spacing w:val="-10"/>
                <w:sz w:val="20"/>
              </w:rPr>
              <w:t>3</w:t>
            </w:r>
          </w:p>
        </w:tc>
        <w:tc>
          <w:tcPr>
            <w:tcW w:w="828" w:type="dxa"/>
          </w:tcPr>
          <w:p>
            <w:pPr>
              <w:pStyle w:val="TableParagraph"/>
              <w:spacing w:line="206" w:lineRule="exact" w:before="64"/>
              <w:ind w:left="13"/>
              <w:rPr>
                <w:sz w:val="20"/>
              </w:rPr>
            </w:pPr>
            <w:r>
              <w:rPr>
                <w:spacing w:val="-10"/>
                <w:sz w:val="20"/>
              </w:rPr>
              <w:t>2</w:t>
            </w:r>
          </w:p>
        </w:tc>
        <w:tc>
          <w:tcPr>
            <w:tcW w:w="921" w:type="dxa"/>
          </w:tcPr>
          <w:p>
            <w:pPr>
              <w:pStyle w:val="TableParagraph"/>
              <w:spacing w:line="223" w:lineRule="exact"/>
              <w:ind w:left="8"/>
              <w:rPr>
                <w:b/>
                <w:sz w:val="20"/>
              </w:rPr>
            </w:pPr>
            <w:r>
              <w:rPr>
                <w:b/>
                <w:spacing w:val="-10"/>
                <w:sz w:val="20"/>
              </w:rPr>
              <w:t>6</w:t>
            </w:r>
          </w:p>
        </w:tc>
        <w:tc>
          <w:tcPr>
            <w:tcW w:w="1128" w:type="dxa"/>
          </w:tcPr>
          <w:p>
            <w:pPr>
              <w:pStyle w:val="TableParagraph"/>
              <w:spacing w:line="210" w:lineRule="exact" w:before="60"/>
              <w:ind w:left="9"/>
              <w:rPr>
                <w:b/>
                <w:sz w:val="20"/>
              </w:rPr>
            </w:pPr>
            <w:r>
              <w:rPr>
                <w:b/>
                <w:spacing w:val="-5"/>
                <w:sz w:val="20"/>
              </w:rPr>
              <w:t>17</w:t>
            </w:r>
          </w:p>
        </w:tc>
        <w:tc>
          <w:tcPr>
            <w:tcW w:w="2813" w:type="dxa"/>
          </w:tcPr>
          <w:p>
            <w:pPr>
              <w:pStyle w:val="TableParagraph"/>
              <w:ind w:left="4"/>
              <w:rPr>
                <w:sz w:val="20"/>
              </w:rPr>
            </w:pPr>
            <w:r>
              <w:rPr>
                <w:sz w:val="20"/>
              </w:rPr>
              <w:t>KECEMASAN</w:t>
            </w:r>
            <w:r>
              <w:rPr>
                <w:spacing w:val="-9"/>
                <w:sz w:val="20"/>
              </w:rPr>
              <w:t> </w:t>
            </w:r>
            <w:r>
              <w:rPr>
                <w:spacing w:val="-2"/>
                <w:sz w:val="20"/>
              </w:rPr>
              <w:t>SEDANG</w:t>
            </w:r>
          </w:p>
        </w:tc>
        <w:tc>
          <w:tcPr>
            <w:tcW w:w="709" w:type="dxa"/>
          </w:tcPr>
          <w:p>
            <w:pPr>
              <w:pStyle w:val="TableParagraph"/>
              <w:spacing w:line="206" w:lineRule="exact" w:before="64"/>
              <w:ind w:left="25" w:right="21"/>
              <w:rPr>
                <w:sz w:val="20"/>
              </w:rPr>
            </w:pPr>
            <w:r>
              <w:rPr>
                <w:spacing w:val="-10"/>
                <w:sz w:val="20"/>
              </w:rPr>
              <w:t>2</w:t>
            </w:r>
          </w:p>
        </w:tc>
      </w:tr>
      <w:tr>
        <w:trPr>
          <w:trHeight w:val="290" w:hRule="atLeast"/>
        </w:trPr>
        <w:tc>
          <w:tcPr>
            <w:tcW w:w="584" w:type="dxa"/>
          </w:tcPr>
          <w:p>
            <w:pPr>
              <w:pStyle w:val="TableParagraph"/>
              <w:spacing w:line="206" w:lineRule="exact" w:before="65"/>
              <w:ind w:left="16" w:right="8"/>
              <w:rPr>
                <w:sz w:val="20"/>
              </w:rPr>
            </w:pPr>
            <w:r>
              <w:rPr>
                <w:spacing w:val="-5"/>
                <w:sz w:val="20"/>
              </w:rPr>
              <w:t>33</w:t>
            </w:r>
          </w:p>
        </w:tc>
        <w:tc>
          <w:tcPr>
            <w:tcW w:w="800" w:type="dxa"/>
          </w:tcPr>
          <w:p>
            <w:pPr>
              <w:pStyle w:val="TableParagraph"/>
              <w:spacing w:line="206" w:lineRule="exact" w:before="65"/>
              <w:ind w:left="7"/>
              <w:rPr>
                <w:sz w:val="20"/>
              </w:rPr>
            </w:pPr>
            <w:r>
              <w:rPr>
                <w:spacing w:val="-10"/>
                <w:sz w:val="20"/>
              </w:rPr>
              <w:t>1</w:t>
            </w:r>
          </w:p>
        </w:tc>
        <w:tc>
          <w:tcPr>
            <w:tcW w:w="584" w:type="dxa"/>
          </w:tcPr>
          <w:p>
            <w:pPr>
              <w:pStyle w:val="TableParagraph"/>
              <w:spacing w:line="206" w:lineRule="exact" w:before="65"/>
              <w:ind w:left="16"/>
              <w:rPr>
                <w:sz w:val="20"/>
              </w:rPr>
            </w:pPr>
            <w:r>
              <w:rPr>
                <w:spacing w:val="-10"/>
                <w:sz w:val="20"/>
              </w:rPr>
              <w:t>1</w:t>
            </w:r>
          </w:p>
        </w:tc>
        <w:tc>
          <w:tcPr>
            <w:tcW w:w="676" w:type="dxa"/>
          </w:tcPr>
          <w:p>
            <w:pPr>
              <w:pStyle w:val="TableParagraph"/>
              <w:spacing w:line="206" w:lineRule="exact" w:before="65"/>
              <w:ind w:left="5"/>
              <w:rPr>
                <w:sz w:val="20"/>
              </w:rPr>
            </w:pPr>
            <w:r>
              <w:rPr>
                <w:spacing w:val="-10"/>
                <w:sz w:val="20"/>
              </w:rPr>
              <w:t>1</w:t>
            </w:r>
          </w:p>
        </w:tc>
        <w:tc>
          <w:tcPr>
            <w:tcW w:w="792" w:type="dxa"/>
          </w:tcPr>
          <w:p>
            <w:pPr>
              <w:pStyle w:val="TableParagraph"/>
              <w:spacing w:line="224" w:lineRule="exact"/>
              <w:ind w:left="9"/>
              <w:rPr>
                <w:b/>
                <w:sz w:val="20"/>
              </w:rPr>
            </w:pPr>
            <w:r>
              <w:rPr>
                <w:b/>
                <w:spacing w:val="-10"/>
                <w:sz w:val="20"/>
              </w:rPr>
              <w:t>3</w:t>
            </w:r>
          </w:p>
        </w:tc>
        <w:tc>
          <w:tcPr>
            <w:tcW w:w="824" w:type="dxa"/>
          </w:tcPr>
          <w:p>
            <w:pPr>
              <w:pStyle w:val="TableParagraph"/>
              <w:spacing w:line="206" w:lineRule="exact" w:before="65"/>
              <w:ind w:left="9"/>
              <w:rPr>
                <w:sz w:val="20"/>
              </w:rPr>
            </w:pPr>
            <w:r>
              <w:rPr>
                <w:spacing w:val="-10"/>
                <w:sz w:val="20"/>
              </w:rPr>
              <w:t>1</w:t>
            </w:r>
          </w:p>
        </w:tc>
        <w:tc>
          <w:tcPr>
            <w:tcW w:w="684" w:type="dxa"/>
          </w:tcPr>
          <w:p>
            <w:pPr>
              <w:pStyle w:val="TableParagraph"/>
              <w:spacing w:line="206" w:lineRule="exact" w:before="65"/>
              <w:ind w:left="14"/>
              <w:rPr>
                <w:sz w:val="20"/>
              </w:rPr>
            </w:pPr>
            <w:r>
              <w:rPr>
                <w:spacing w:val="-10"/>
                <w:sz w:val="20"/>
              </w:rPr>
              <w:t>2</w:t>
            </w:r>
          </w:p>
        </w:tc>
        <w:tc>
          <w:tcPr>
            <w:tcW w:w="828" w:type="dxa"/>
          </w:tcPr>
          <w:p>
            <w:pPr>
              <w:pStyle w:val="TableParagraph"/>
              <w:spacing w:line="206" w:lineRule="exact" w:before="65"/>
              <w:ind w:left="13"/>
              <w:rPr>
                <w:sz w:val="20"/>
              </w:rPr>
            </w:pPr>
            <w:r>
              <w:rPr>
                <w:spacing w:val="-10"/>
                <w:sz w:val="20"/>
              </w:rPr>
              <w:t>2</w:t>
            </w:r>
          </w:p>
        </w:tc>
        <w:tc>
          <w:tcPr>
            <w:tcW w:w="921" w:type="dxa"/>
          </w:tcPr>
          <w:p>
            <w:pPr>
              <w:pStyle w:val="TableParagraph"/>
              <w:spacing w:line="224" w:lineRule="exact"/>
              <w:ind w:left="8"/>
              <w:rPr>
                <w:b/>
                <w:sz w:val="20"/>
              </w:rPr>
            </w:pPr>
            <w:r>
              <w:rPr>
                <w:b/>
                <w:spacing w:val="-10"/>
                <w:sz w:val="20"/>
              </w:rPr>
              <w:t>5</w:t>
            </w:r>
          </w:p>
        </w:tc>
        <w:tc>
          <w:tcPr>
            <w:tcW w:w="1128" w:type="dxa"/>
          </w:tcPr>
          <w:p>
            <w:pPr>
              <w:pStyle w:val="TableParagraph"/>
              <w:spacing w:line="210" w:lineRule="exact" w:before="61"/>
              <w:ind w:left="9"/>
              <w:rPr>
                <w:b/>
                <w:sz w:val="20"/>
              </w:rPr>
            </w:pPr>
            <w:r>
              <w:rPr>
                <w:b/>
                <w:spacing w:val="-10"/>
                <w:sz w:val="20"/>
              </w:rPr>
              <w:t>8</w:t>
            </w:r>
          </w:p>
        </w:tc>
        <w:tc>
          <w:tcPr>
            <w:tcW w:w="2813" w:type="dxa"/>
          </w:tcPr>
          <w:p>
            <w:pPr>
              <w:pStyle w:val="TableParagraph"/>
              <w:spacing w:before="1"/>
              <w:ind w:left="4"/>
              <w:rPr>
                <w:sz w:val="20"/>
              </w:rPr>
            </w:pPr>
            <w:r>
              <w:rPr>
                <w:sz w:val="20"/>
              </w:rPr>
              <w:t>KECEMASAN</w:t>
            </w:r>
            <w:r>
              <w:rPr>
                <w:spacing w:val="-9"/>
                <w:sz w:val="20"/>
              </w:rPr>
              <w:t> </w:t>
            </w:r>
            <w:r>
              <w:rPr>
                <w:spacing w:val="-2"/>
                <w:sz w:val="20"/>
              </w:rPr>
              <w:t>RINGAN</w:t>
            </w:r>
          </w:p>
        </w:tc>
        <w:tc>
          <w:tcPr>
            <w:tcW w:w="709" w:type="dxa"/>
          </w:tcPr>
          <w:p>
            <w:pPr>
              <w:pStyle w:val="TableParagraph"/>
              <w:spacing w:line="206" w:lineRule="exact" w:before="65"/>
              <w:ind w:left="25" w:right="21"/>
              <w:rPr>
                <w:sz w:val="20"/>
              </w:rPr>
            </w:pPr>
            <w:r>
              <w:rPr>
                <w:spacing w:val="-10"/>
                <w:sz w:val="20"/>
              </w:rPr>
              <w:t>1</w:t>
            </w:r>
          </w:p>
        </w:tc>
      </w:tr>
      <w:tr>
        <w:trPr>
          <w:trHeight w:val="290" w:hRule="atLeast"/>
        </w:trPr>
        <w:tc>
          <w:tcPr>
            <w:tcW w:w="584" w:type="dxa"/>
          </w:tcPr>
          <w:p>
            <w:pPr>
              <w:pStyle w:val="TableParagraph"/>
              <w:spacing w:line="206" w:lineRule="exact" w:before="64"/>
              <w:ind w:left="16" w:right="8"/>
              <w:rPr>
                <w:sz w:val="20"/>
              </w:rPr>
            </w:pPr>
            <w:r>
              <w:rPr>
                <w:spacing w:val="-5"/>
                <w:sz w:val="20"/>
              </w:rPr>
              <w:t>34</w:t>
            </w:r>
          </w:p>
        </w:tc>
        <w:tc>
          <w:tcPr>
            <w:tcW w:w="800" w:type="dxa"/>
          </w:tcPr>
          <w:p>
            <w:pPr>
              <w:pStyle w:val="TableParagraph"/>
              <w:spacing w:line="206" w:lineRule="exact" w:before="64"/>
              <w:ind w:left="7"/>
              <w:rPr>
                <w:sz w:val="20"/>
              </w:rPr>
            </w:pPr>
            <w:r>
              <w:rPr>
                <w:spacing w:val="-10"/>
                <w:sz w:val="20"/>
              </w:rPr>
              <w:t>3</w:t>
            </w:r>
          </w:p>
        </w:tc>
        <w:tc>
          <w:tcPr>
            <w:tcW w:w="584" w:type="dxa"/>
          </w:tcPr>
          <w:p>
            <w:pPr>
              <w:pStyle w:val="TableParagraph"/>
              <w:spacing w:line="206" w:lineRule="exact" w:before="64"/>
              <w:ind w:left="16"/>
              <w:rPr>
                <w:sz w:val="20"/>
              </w:rPr>
            </w:pPr>
            <w:r>
              <w:rPr>
                <w:spacing w:val="-10"/>
                <w:sz w:val="20"/>
              </w:rPr>
              <w:t>5</w:t>
            </w:r>
          </w:p>
        </w:tc>
        <w:tc>
          <w:tcPr>
            <w:tcW w:w="676" w:type="dxa"/>
          </w:tcPr>
          <w:p>
            <w:pPr>
              <w:pStyle w:val="TableParagraph"/>
              <w:spacing w:line="206" w:lineRule="exact" w:before="64"/>
              <w:ind w:left="5"/>
              <w:rPr>
                <w:sz w:val="20"/>
              </w:rPr>
            </w:pPr>
            <w:r>
              <w:rPr>
                <w:spacing w:val="-10"/>
                <w:sz w:val="20"/>
              </w:rPr>
              <w:t>3</w:t>
            </w:r>
          </w:p>
        </w:tc>
        <w:tc>
          <w:tcPr>
            <w:tcW w:w="792" w:type="dxa"/>
          </w:tcPr>
          <w:p>
            <w:pPr>
              <w:pStyle w:val="TableParagraph"/>
              <w:spacing w:line="223" w:lineRule="exact"/>
              <w:ind w:left="9"/>
              <w:rPr>
                <w:b/>
                <w:sz w:val="20"/>
              </w:rPr>
            </w:pPr>
            <w:r>
              <w:rPr>
                <w:b/>
                <w:spacing w:val="-5"/>
                <w:sz w:val="20"/>
              </w:rPr>
              <w:t>11</w:t>
            </w:r>
          </w:p>
        </w:tc>
        <w:tc>
          <w:tcPr>
            <w:tcW w:w="824" w:type="dxa"/>
          </w:tcPr>
          <w:p>
            <w:pPr>
              <w:pStyle w:val="TableParagraph"/>
              <w:spacing w:line="206" w:lineRule="exact" w:before="64"/>
              <w:ind w:left="9"/>
              <w:rPr>
                <w:sz w:val="20"/>
              </w:rPr>
            </w:pPr>
            <w:r>
              <w:rPr>
                <w:spacing w:val="-10"/>
                <w:sz w:val="20"/>
              </w:rPr>
              <w:t>4</w:t>
            </w:r>
          </w:p>
        </w:tc>
        <w:tc>
          <w:tcPr>
            <w:tcW w:w="684" w:type="dxa"/>
          </w:tcPr>
          <w:p>
            <w:pPr>
              <w:pStyle w:val="TableParagraph"/>
              <w:spacing w:line="206" w:lineRule="exact" w:before="64"/>
              <w:ind w:left="14"/>
              <w:rPr>
                <w:sz w:val="20"/>
              </w:rPr>
            </w:pPr>
            <w:r>
              <w:rPr>
                <w:spacing w:val="-10"/>
                <w:sz w:val="20"/>
              </w:rPr>
              <w:t>2</w:t>
            </w:r>
          </w:p>
        </w:tc>
        <w:tc>
          <w:tcPr>
            <w:tcW w:w="828" w:type="dxa"/>
          </w:tcPr>
          <w:p>
            <w:pPr>
              <w:pStyle w:val="TableParagraph"/>
              <w:spacing w:line="206" w:lineRule="exact" w:before="64"/>
              <w:ind w:left="13"/>
              <w:rPr>
                <w:sz w:val="20"/>
              </w:rPr>
            </w:pPr>
            <w:r>
              <w:rPr>
                <w:spacing w:val="-10"/>
                <w:sz w:val="20"/>
              </w:rPr>
              <w:t>1</w:t>
            </w:r>
          </w:p>
        </w:tc>
        <w:tc>
          <w:tcPr>
            <w:tcW w:w="921" w:type="dxa"/>
          </w:tcPr>
          <w:p>
            <w:pPr>
              <w:pStyle w:val="TableParagraph"/>
              <w:spacing w:line="223" w:lineRule="exact"/>
              <w:ind w:left="8"/>
              <w:rPr>
                <w:b/>
                <w:sz w:val="20"/>
              </w:rPr>
            </w:pPr>
            <w:r>
              <w:rPr>
                <w:b/>
                <w:spacing w:val="-10"/>
                <w:sz w:val="20"/>
              </w:rPr>
              <w:t>7</w:t>
            </w:r>
          </w:p>
        </w:tc>
        <w:tc>
          <w:tcPr>
            <w:tcW w:w="1128" w:type="dxa"/>
          </w:tcPr>
          <w:p>
            <w:pPr>
              <w:pStyle w:val="TableParagraph"/>
              <w:spacing w:line="210" w:lineRule="exact" w:before="60"/>
              <w:ind w:left="9"/>
              <w:rPr>
                <w:b/>
                <w:sz w:val="20"/>
              </w:rPr>
            </w:pPr>
            <w:r>
              <w:rPr>
                <w:b/>
                <w:spacing w:val="-5"/>
                <w:sz w:val="20"/>
              </w:rPr>
              <w:t>18</w:t>
            </w:r>
          </w:p>
        </w:tc>
        <w:tc>
          <w:tcPr>
            <w:tcW w:w="2813" w:type="dxa"/>
          </w:tcPr>
          <w:p>
            <w:pPr>
              <w:pStyle w:val="TableParagraph"/>
              <w:ind w:left="4"/>
              <w:rPr>
                <w:sz w:val="20"/>
              </w:rPr>
            </w:pPr>
            <w:r>
              <w:rPr>
                <w:sz w:val="20"/>
              </w:rPr>
              <w:t>KECEMASAN</w:t>
            </w:r>
            <w:r>
              <w:rPr>
                <w:spacing w:val="-9"/>
                <w:sz w:val="20"/>
              </w:rPr>
              <w:t> </w:t>
            </w:r>
            <w:r>
              <w:rPr>
                <w:spacing w:val="-2"/>
                <w:sz w:val="20"/>
              </w:rPr>
              <w:t>BERAT</w:t>
            </w:r>
          </w:p>
        </w:tc>
        <w:tc>
          <w:tcPr>
            <w:tcW w:w="709" w:type="dxa"/>
          </w:tcPr>
          <w:p>
            <w:pPr>
              <w:pStyle w:val="TableParagraph"/>
              <w:spacing w:line="206" w:lineRule="exact" w:before="64"/>
              <w:ind w:left="25" w:right="21"/>
              <w:rPr>
                <w:sz w:val="20"/>
              </w:rPr>
            </w:pPr>
            <w:r>
              <w:rPr>
                <w:spacing w:val="-10"/>
                <w:sz w:val="20"/>
              </w:rPr>
              <w:t>3</w:t>
            </w:r>
          </w:p>
        </w:tc>
      </w:tr>
      <w:tr>
        <w:trPr>
          <w:trHeight w:val="290" w:hRule="atLeast"/>
        </w:trPr>
        <w:tc>
          <w:tcPr>
            <w:tcW w:w="584" w:type="dxa"/>
          </w:tcPr>
          <w:p>
            <w:pPr>
              <w:pStyle w:val="TableParagraph"/>
              <w:spacing w:line="206" w:lineRule="exact" w:before="64"/>
              <w:ind w:left="16" w:right="8"/>
              <w:rPr>
                <w:sz w:val="20"/>
              </w:rPr>
            </w:pPr>
            <w:r>
              <w:rPr>
                <w:spacing w:val="-5"/>
                <w:sz w:val="20"/>
              </w:rPr>
              <w:t>35</w:t>
            </w:r>
          </w:p>
        </w:tc>
        <w:tc>
          <w:tcPr>
            <w:tcW w:w="800" w:type="dxa"/>
          </w:tcPr>
          <w:p>
            <w:pPr>
              <w:pStyle w:val="TableParagraph"/>
              <w:spacing w:line="206" w:lineRule="exact" w:before="64"/>
              <w:ind w:left="7"/>
              <w:rPr>
                <w:sz w:val="20"/>
              </w:rPr>
            </w:pPr>
            <w:r>
              <w:rPr>
                <w:spacing w:val="-10"/>
                <w:sz w:val="20"/>
              </w:rPr>
              <w:t>2</w:t>
            </w:r>
          </w:p>
        </w:tc>
        <w:tc>
          <w:tcPr>
            <w:tcW w:w="584" w:type="dxa"/>
          </w:tcPr>
          <w:p>
            <w:pPr>
              <w:pStyle w:val="TableParagraph"/>
              <w:spacing w:line="206" w:lineRule="exact" w:before="64"/>
              <w:ind w:left="16"/>
              <w:rPr>
                <w:sz w:val="20"/>
              </w:rPr>
            </w:pPr>
            <w:r>
              <w:rPr>
                <w:spacing w:val="-10"/>
                <w:sz w:val="20"/>
              </w:rPr>
              <w:t>2</w:t>
            </w:r>
          </w:p>
        </w:tc>
        <w:tc>
          <w:tcPr>
            <w:tcW w:w="676" w:type="dxa"/>
          </w:tcPr>
          <w:p>
            <w:pPr>
              <w:pStyle w:val="TableParagraph"/>
              <w:spacing w:line="206" w:lineRule="exact" w:before="64"/>
              <w:ind w:left="5"/>
              <w:rPr>
                <w:sz w:val="20"/>
              </w:rPr>
            </w:pPr>
            <w:r>
              <w:rPr>
                <w:spacing w:val="-10"/>
                <w:sz w:val="20"/>
              </w:rPr>
              <w:t>1</w:t>
            </w:r>
          </w:p>
        </w:tc>
        <w:tc>
          <w:tcPr>
            <w:tcW w:w="792" w:type="dxa"/>
          </w:tcPr>
          <w:p>
            <w:pPr>
              <w:pStyle w:val="TableParagraph"/>
              <w:spacing w:line="223" w:lineRule="exact"/>
              <w:ind w:left="9"/>
              <w:rPr>
                <w:b/>
                <w:sz w:val="20"/>
              </w:rPr>
            </w:pPr>
            <w:r>
              <w:rPr>
                <w:b/>
                <w:spacing w:val="-10"/>
                <w:sz w:val="20"/>
              </w:rPr>
              <w:t>5</w:t>
            </w:r>
          </w:p>
        </w:tc>
        <w:tc>
          <w:tcPr>
            <w:tcW w:w="824" w:type="dxa"/>
          </w:tcPr>
          <w:p>
            <w:pPr>
              <w:pStyle w:val="TableParagraph"/>
              <w:spacing w:line="206" w:lineRule="exact" w:before="64"/>
              <w:ind w:left="9"/>
              <w:rPr>
                <w:sz w:val="20"/>
              </w:rPr>
            </w:pPr>
            <w:r>
              <w:rPr>
                <w:spacing w:val="-10"/>
                <w:sz w:val="20"/>
              </w:rPr>
              <w:t>1</w:t>
            </w:r>
          </w:p>
        </w:tc>
        <w:tc>
          <w:tcPr>
            <w:tcW w:w="684" w:type="dxa"/>
          </w:tcPr>
          <w:p>
            <w:pPr>
              <w:pStyle w:val="TableParagraph"/>
              <w:spacing w:line="206" w:lineRule="exact" w:before="64"/>
              <w:ind w:left="14"/>
              <w:rPr>
                <w:sz w:val="20"/>
              </w:rPr>
            </w:pPr>
            <w:r>
              <w:rPr>
                <w:spacing w:val="-10"/>
                <w:sz w:val="20"/>
              </w:rPr>
              <w:t>2</w:t>
            </w:r>
          </w:p>
        </w:tc>
        <w:tc>
          <w:tcPr>
            <w:tcW w:w="828" w:type="dxa"/>
          </w:tcPr>
          <w:p>
            <w:pPr>
              <w:pStyle w:val="TableParagraph"/>
              <w:spacing w:line="206" w:lineRule="exact" w:before="64"/>
              <w:ind w:left="13"/>
              <w:rPr>
                <w:sz w:val="20"/>
              </w:rPr>
            </w:pPr>
            <w:r>
              <w:rPr>
                <w:spacing w:val="-10"/>
                <w:sz w:val="20"/>
              </w:rPr>
              <w:t>1</w:t>
            </w:r>
          </w:p>
        </w:tc>
        <w:tc>
          <w:tcPr>
            <w:tcW w:w="921" w:type="dxa"/>
          </w:tcPr>
          <w:p>
            <w:pPr>
              <w:pStyle w:val="TableParagraph"/>
              <w:spacing w:line="223" w:lineRule="exact"/>
              <w:ind w:left="8"/>
              <w:rPr>
                <w:b/>
                <w:sz w:val="20"/>
              </w:rPr>
            </w:pPr>
            <w:r>
              <w:rPr>
                <w:b/>
                <w:spacing w:val="-10"/>
                <w:sz w:val="20"/>
              </w:rPr>
              <w:t>4</w:t>
            </w:r>
          </w:p>
        </w:tc>
        <w:tc>
          <w:tcPr>
            <w:tcW w:w="1128" w:type="dxa"/>
          </w:tcPr>
          <w:p>
            <w:pPr>
              <w:pStyle w:val="TableParagraph"/>
              <w:spacing w:line="210" w:lineRule="exact" w:before="60"/>
              <w:ind w:left="9"/>
              <w:rPr>
                <w:b/>
                <w:sz w:val="20"/>
              </w:rPr>
            </w:pPr>
            <w:r>
              <w:rPr>
                <w:b/>
                <w:spacing w:val="-10"/>
                <w:sz w:val="20"/>
              </w:rPr>
              <w:t>9</w:t>
            </w:r>
          </w:p>
        </w:tc>
        <w:tc>
          <w:tcPr>
            <w:tcW w:w="2813" w:type="dxa"/>
          </w:tcPr>
          <w:p>
            <w:pPr>
              <w:pStyle w:val="TableParagraph"/>
              <w:ind w:left="4"/>
              <w:rPr>
                <w:sz w:val="20"/>
              </w:rPr>
            </w:pPr>
            <w:r>
              <w:rPr>
                <w:sz w:val="20"/>
              </w:rPr>
              <w:t>KECEMASAN</w:t>
            </w:r>
            <w:r>
              <w:rPr>
                <w:spacing w:val="-9"/>
                <w:sz w:val="20"/>
              </w:rPr>
              <w:t> </w:t>
            </w:r>
            <w:r>
              <w:rPr>
                <w:spacing w:val="-2"/>
                <w:sz w:val="20"/>
              </w:rPr>
              <w:t>RINGAN</w:t>
            </w:r>
          </w:p>
        </w:tc>
        <w:tc>
          <w:tcPr>
            <w:tcW w:w="709" w:type="dxa"/>
          </w:tcPr>
          <w:p>
            <w:pPr>
              <w:pStyle w:val="TableParagraph"/>
              <w:spacing w:line="206" w:lineRule="exact" w:before="64"/>
              <w:ind w:left="25" w:right="21"/>
              <w:rPr>
                <w:sz w:val="20"/>
              </w:rPr>
            </w:pPr>
            <w:r>
              <w:rPr>
                <w:spacing w:val="-10"/>
                <w:sz w:val="20"/>
              </w:rPr>
              <w:t>1</w:t>
            </w:r>
          </w:p>
        </w:tc>
      </w:tr>
      <w:tr>
        <w:trPr>
          <w:trHeight w:val="290" w:hRule="atLeast"/>
        </w:trPr>
        <w:tc>
          <w:tcPr>
            <w:tcW w:w="584" w:type="dxa"/>
          </w:tcPr>
          <w:p>
            <w:pPr>
              <w:pStyle w:val="TableParagraph"/>
              <w:spacing w:line="206" w:lineRule="exact" w:before="64"/>
              <w:ind w:left="16" w:right="8"/>
              <w:rPr>
                <w:sz w:val="20"/>
              </w:rPr>
            </w:pPr>
            <w:r>
              <w:rPr>
                <w:spacing w:val="-5"/>
                <w:sz w:val="20"/>
              </w:rPr>
              <w:t>36</w:t>
            </w:r>
          </w:p>
        </w:tc>
        <w:tc>
          <w:tcPr>
            <w:tcW w:w="800" w:type="dxa"/>
          </w:tcPr>
          <w:p>
            <w:pPr>
              <w:pStyle w:val="TableParagraph"/>
              <w:spacing w:line="206" w:lineRule="exact" w:before="64"/>
              <w:ind w:left="7"/>
              <w:rPr>
                <w:sz w:val="20"/>
              </w:rPr>
            </w:pPr>
            <w:r>
              <w:rPr>
                <w:spacing w:val="-10"/>
                <w:sz w:val="20"/>
              </w:rPr>
              <w:t>3</w:t>
            </w:r>
          </w:p>
        </w:tc>
        <w:tc>
          <w:tcPr>
            <w:tcW w:w="584" w:type="dxa"/>
          </w:tcPr>
          <w:p>
            <w:pPr>
              <w:pStyle w:val="TableParagraph"/>
              <w:spacing w:line="206" w:lineRule="exact" w:before="64"/>
              <w:ind w:left="16"/>
              <w:rPr>
                <w:sz w:val="20"/>
              </w:rPr>
            </w:pPr>
            <w:r>
              <w:rPr>
                <w:spacing w:val="-10"/>
                <w:sz w:val="20"/>
              </w:rPr>
              <w:t>1</w:t>
            </w:r>
          </w:p>
        </w:tc>
        <w:tc>
          <w:tcPr>
            <w:tcW w:w="676" w:type="dxa"/>
          </w:tcPr>
          <w:p>
            <w:pPr>
              <w:pStyle w:val="TableParagraph"/>
              <w:spacing w:line="206" w:lineRule="exact" w:before="64"/>
              <w:ind w:left="5"/>
              <w:rPr>
                <w:sz w:val="20"/>
              </w:rPr>
            </w:pPr>
            <w:r>
              <w:rPr>
                <w:spacing w:val="-10"/>
                <w:sz w:val="20"/>
              </w:rPr>
              <w:t>1</w:t>
            </w:r>
          </w:p>
        </w:tc>
        <w:tc>
          <w:tcPr>
            <w:tcW w:w="792" w:type="dxa"/>
          </w:tcPr>
          <w:p>
            <w:pPr>
              <w:pStyle w:val="TableParagraph"/>
              <w:spacing w:line="223" w:lineRule="exact"/>
              <w:ind w:left="9"/>
              <w:rPr>
                <w:b/>
                <w:sz w:val="20"/>
              </w:rPr>
            </w:pPr>
            <w:r>
              <w:rPr>
                <w:b/>
                <w:spacing w:val="-10"/>
                <w:sz w:val="20"/>
              </w:rPr>
              <w:t>5</w:t>
            </w:r>
          </w:p>
        </w:tc>
        <w:tc>
          <w:tcPr>
            <w:tcW w:w="824" w:type="dxa"/>
          </w:tcPr>
          <w:p>
            <w:pPr>
              <w:pStyle w:val="TableParagraph"/>
              <w:spacing w:line="206" w:lineRule="exact" w:before="64"/>
              <w:ind w:left="9"/>
              <w:rPr>
                <w:sz w:val="20"/>
              </w:rPr>
            </w:pPr>
            <w:r>
              <w:rPr>
                <w:spacing w:val="-10"/>
                <w:sz w:val="20"/>
              </w:rPr>
              <w:t>1</w:t>
            </w:r>
          </w:p>
        </w:tc>
        <w:tc>
          <w:tcPr>
            <w:tcW w:w="684" w:type="dxa"/>
          </w:tcPr>
          <w:p>
            <w:pPr>
              <w:pStyle w:val="TableParagraph"/>
              <w:spacing w:line="206" w:lineRule="exact" w:before="64"/>
              <w:ind w:left="14"/>
              <w:rPr>
                <w:sz w:val="20"/>
              </w:rPr>
            </w:pPr>
            <w:r>
              <w:rPr>
                <w:spacing w:val="-10"/>
                <w:sz w:val="20"/>
              </w:rPr>
              <w:t>1</w:t>
            </w:r>
          </w:p>
        </w:tc>
        <w:tc>
          <w:tcPr>
            <w:tcW w:w="828" w:type="dxa"/>
          </w:tcPr>
          <w:p>
            <w:pPr>
              <w:pStyle w:val="TableParagraph"/>
              <w:spacing w:line="206" w:lineRule="exact" w:before="64"/>
              <w:ind w:left="13"/>
              <w:rPr>
                <w:sz w:val="20"/>
              </w:rPr>
            </w:pPr>
            <w:r>
              <w:rPr>
                <w:spacing w:val="-10"/>
                <w:sz w:val="20"/>
              </w:rPr>
              <w:t>3</w:t>
            </w:r>
          </w:p>
        </w:tc>
        <w:tc>
          <w:tcPr>
            <w:tcW w:w="921" w:type="dxa"/>
          </w:tcPr>
          <w:p>
            <w:pPr>
              <w:pStyle w:val="TableParagraph"/>
              <w:spacing w:line="223" w:lineRule="exact"/>
              <w:ind w:left="8"/>
              <w:rPr>
                <w:b/>
                <w:sz w:val="20"/>
              </w:rPr>
            </w:pPr>
            <w:r>
              <w:rPr>
                <w:b/>
                <w:spacing w:val="-10"/>
                <w:sz w:val="20"/>
              </w:rPr>
              <w:t>5</w:t>
            </w:r>
          </w:p>
        </w:tc>
        <w:tc>
          <w:tcPr>
            <w:tcW w:w="1128" w:type="dxa"/>
          </w:tcPr>
          <w:p>
            <w:pPr>
              <w:pStyle w:val="TableParagraph"/>
              <w:spacing w:line="210" w:lineRule="exact" w:before="60"/>
              <w:ind w:left="9"/>
              <w:rPr>
                <w:b/>
                <w:sz w:val="20"/>
              </w:rPr>
            </w:pPr>
            <w:r>
              <w:rPr>
                <w:b/>
                <w:spacing w:val="-5"/>
                <w:sz w:val="20"/>
              </w:rPr>
              <w:t>10</w:t>
            </w:r>
          </w:p>
        </w:tc>
        <w:tc>
          <w:tcPr>
            <w:tcW w:w="2813" w:type="dxa"/>
          </w:tcPr>
          <w:p>
            <w:pPr>
              <w:pStyle w:val="TableParagraph"/>
              <w:ind w:left="4"/>
              <w:rPr>
                <w:sz w:val="20"/>
              </w:rPr>
            </w:pPr>
            <w:r>
              <w:rPr>
                <w:sz w:val="20"/>
              </w:rPr>
              <w:t>KECEMASAN</w:t>
            </w:r>
            <w:r>
              <w:rPr>
                <w:spacing w:val="-9"/>
                <w:sz w:val="20"/>
              </w:rPr>
              <w:t> </w:t>
            </w:r>
            <w:r>
              <w:rPr>
                <w:spacing w:val="-2"/>
                <w:sz w:val="20"/>
              </w:rPr>
              <w:t>RINGAN</w:t>
            </w:r>
          </w:p>
        </w:tc>
        <w:tc>
          <w:tcPr>
            <w:tcW w:w="709" w:type="dxa"/>
          </w:tcPr>
          <w:p>
            <w:pPr>
              <w:pStyle w:val="TableParagraph"/>
              <w:spacing w:line="206" w:lineRule="exact" w:before="64"/>
              <w:ind w:left="25" w:right="21"/>
              <w:rPr>
                <w:sz w:val="20"/>
              </w:rPr>
            </w:pPr>
            <w:r>
              <w:rPr>
                <w:spacing w:val="-10"/>
                <w:sz w:val="20"/>
              </w:rPr>
              <w:t>1</w:t>
            </w:r>
          </w:p>
        </w:tc>
      </w:tr>
      <w:tr>
        <w:trPr>
          <w:trHeight w:val="290" w:hRule="atLeast"/>
        </w:trPr>
        <w:tc>
          <w:tcPr>
            <w:tcW w:w="584" w:type="dxa"/>
          </w:tcPr>
          <w:p>
            <w:pPr>
              <w:pStyle w:val="TableParagraph"/>
              <w:spacing w:line="206" w:lineRule="exact" w:before="64"/>
              <w:ind w:left="16" w:right="8"/>
              <w:rPr>
                <w:sz w:val="20"/>
              </w:rPr>
            </w:pPr>
            <w:r>
              <w:rPr>
                <w:spacing w:val="-5"/>
                <w:sz w:val="20"/>
              </w:rPr>
              <w:t>37</w:t>
            </w:r>
          </w:p>
        </w:tc>
        <w:tc>
          <w:tcPr>
            <w:tcW w:w="800" w:type="dxa"/>
          </w:tcPr>
          <w:p>
            <w:pPr>
              <w:pStyle w:val="TableParagraph"/>
              <w:spacing w:line="206" w:lineRule="exact" w:before="64"/>
              <w:ind w:left="7"/>
              <w:rPr>
                <w:sz w:val="20"/>
              </w:rPr>
            </w:pPr>
            <w:r>
              <w:rPr>
                <w:spacing w:val="-10"/>
                <w:sz w:val="20"/>
              </w:rPr>
              <w:t>1</w:t>
            </w:r>
          </w:p>
        </w:tc>
        <w:tc>
          <w:tcPr>
            <w:tcW w:w="584" w:type="dxa"/>
          </w:tcPr>
          <w:p>
            <w:pPr>
              <w:pStyle w:val="TableParagraph"/>
              <w:spacing w:line="206" w:lineRule="exact" w:before="64"/>
              <w:ind w:left="16"/>
              <w:rPr>
                <w:sz w:val="20"/>
              </w:rPr>
            </w:pPr>
            <w:r>
              <w:rPr>
                <w:spacing w:val="-10"/>
                <w:sz w:val="20"/>
              </w:rPr>
              <w:t>3</w:t>
            </w:r>
          </w:p>
        </w:tc>
        <w:tc>
          <w:tcPr>
            <w:tcW w:w="676" w:type="dxa"/>
          </w:tcPr>
          <w:p>
            <w:pPr>
              <w:pStyle w:val="TableParagraph"/>
              <w:spacing w:line="206" w:lineRule="exact" w:before="64"/>
              <w:ind w:left="5"/>
              <w:rPr>
                <w:sz w:val="20"/>
              </w:rPr>
            </w:pPr>
            <w:r>
              <w:rPr>
                <w:spacing w:val="-10"/>
                <w:sz w:val="20"/>
              </w:rPr>
              <w:t>4</w:t>
            </w:r>
          </w:p>
        </w:tc>
        <w:tc>
          <w:tcPr>
            <w:tcW w:w="792" w:type="dxa"/>
          </w:tcPr>
          <w:p>
            <w:pPr>
              <w:pStyle w:val="TableParagraph"/>
              <w:spacing w:line="223" w:lineRule="exact"/>
              <w:ind w:left="9"/>
              <w:rPr>
                <w:b/>
                <w:sz w:val="20"/>
              </w:rPr>
            </w:pPr>
            <w:r>
              <w:rPr>
                <w:b/>
                <w:spacing w:val="-10"/>
                <w:sz w:val="20"/>
              </w:rPr>
              <w:t>8</w:t>
            </w:r>
          </w:p>
        </w:tc>
        <w:tc>
          <w:tcPr>
            <w:tcW w:w="824" w:type="dxa"/>
          </w:tcPr>
          <w:p>
            <w:pPr>
              <w:pStyle w:val="TableParagraph"/>
              <w:spacing w:line="206" w:lineRule="exact" w:before="64"/>
              <w:ind w:left="9"/>
              <w:rPr>
                <w:sz w:val="20"/>
              </w:rPr>
            </w:pPr>
            <w:r>
              <w:rPr>
                <w:spacing w:val="-10"/>
                <w:sz w:val="20"/>
              </w:rPr>
              <w:t>2</w:t>
            </w:r>
          </w:p>
        </w:tc>
        <w:tc>
          <w:tcPr>
            <w:tcW w:w="684" w:type="dxa"/>
          </w:tcPr>
          <w:p>
            <w:pPr>
              <w:pStyle w:val="TableParagraph"/>
              <w:spacing w:line="206" w:lineRule="exact" w:before="64"/>
              <w:ind w:left="14"/>
              <w:rPr>
                <w:sz w:val="20"/>
              </w:rPr>
            </w:pPr>
            <w:r>
              <w:rPr>
                <w:spacing w:val="-10"/>
                <w:sz w:val="20"/>
              </w:rPr>
              <w:t>1</w:t>
            </w:r>
          </w:p>
        </w:tc>
        <w:tc>
          <w:tcPr>
            <w:tcW w:w="828" w:type="dxa"/>
          </w:tcPr>
          <w:p>
            <w:pPr>
              <w:pStyle w:val="TableParagraph"/>
              <w:spacing w:line="206" w:lineRule="exact" w:before="64"/>
              <w:ind w:left="13"/>
              <w:rPr>
                <w:sz w:val="20"/>
              </w:rPr>
            </w:pPr>
            <w:r>
              <w:rPr>
                <w:spacing w:val="-10"/>
                <w:sz w:val="20"/>
              </w:rPr>
              <w:t>3</w:t>
            </w:r>
          </w:p>
        </w:tc>
        <w:tc>
          <w:tcPr>
            <w:tcW w:w="921" w:type="dxa"/>
          </w:tcPr>
          <w:p>
            <w:pPr>
              <w:pStyle w:val="TableParagraph"/>
              <w:spacing w:line="223" w:lineRule="exact"/>
              <w:ind w:left="8"/>
              <w:rPr>
                <w:b/>
                <w:sz w:val="20"/>
              </w:rPr>
            </w:pPr>
            <w:r>
              <w:rPr>
                <w:b/>
                <w:spacing w:val="-10"/>
                <w:sz w:val="20"/>
              </w:rPr>
              <w:t>6</w:t>
            </w:r>
          </w:p>
        </w:tc>
        <w:tc>
          <w:tcPr>
            <w:tcW w:w="1128" w:type="dxa"/>
          </w:tcPr>
          <w:p>
            <w:pPr>
              <w:pStyle w:val="TableParagraph"/>
              <w:spacing w:line="210" w:lineRule="exact" w:before="60"/>
              <w:ind w:left="9"/>
              <w:rPr>
                <w:b/>
                <w:sz w:val="20"/>
              </w:rPr>
            </w:pPr>
            <w:r>
              <w:rPr>
                <w:b/>
                <w:spacing w:val="-5"/>
                <w:sz w:val="20"/>
              </w:rPr>
              <w:t>14</w:t>
            </w:r>
          </w:p>
        </w:tc>
        <w:tc>
          <w:tcPr>
            <w:tcW w:w="2813" w:type="dxa"/>
          </w:tcPr>
          <w:p>
            <w:pPr>
              <w:pStyle w:val="TableParagraph"/>
              <w:ind w:left="4"/>
              <w:rPr>
                <w:sz w:val="20"/>
              </w:rPr>
            </w:pPr>
            <w:r>
              <w:rPr>
                <w:sz w:val="20"/>
              </w:rPr>
              <w:t>KECEMASAN</w:t>
            </w:r>
            <w:r>
              <w:rPr>
                <w:spacing w:val="-9"/>
                <w:sz w:val="20"/>
              </w:rPr>
              <w:t> </w:t>
            </w:r>
            <w:r>
              <w:rPr>
                <w:spacing w:val="-2"/>
                <w:sz w:val="20"/>
              </w:rPr>
              <w:t>SEDANG</w:t>
            </w:r>
          </w:p>
        </w:tc>
        <w:tc>
          <w:tcPr>
            <w:tcW w:w="709" w:type="dxa"/>
          </w:tcPr>
          <w:p>
            <w:pPr>
              <w:pStyle w:val="TableParagraph"/>
              <w:spacing w:line="206" w:lineRule="exact" w:before="64"/>
              <w:ind w:left="25" w:right="21"/>
              <w:rPr>
                <w:sz w:val="20"/>
              </w:rPr>
            </w:pPr>
            <w:r>
              <w:rPr>
                <w:spacing w:val="-10"/>
                <w:sz w:val="20"/>
              </w:rPr>
              <w:t>2</w:t>
            </w:r>
          </w:p>
        </w:tc>
      </w:tr>
      <w:tr>
        <w:trPr>
          <w:trHeight w:val="290" w:hRule="atLeast"/>
        </w:trPr>
        <w:tc>
          <w:tcPr>
            <w:tcW w:w="584" w:type="dxa"/>
          </w:tcPr>
          <w:p>
            <w:pPr>
              <w:pStyle w:val="TableParagraph"/>
              <w:spacing w:line="206" w:lineRule="exact" w:before="65"/>
              <w:ind w:left="16" w:right="8"/>
              <w:rPr>
                <w:sz w:val="20"/>
              </w:rPr>
            </w:pPr>
            <w:r>
              <w:rPr>
                <w:spacing w:val="-5"/>
                <w:sz w:val="20"/>
              </w:rPr>
              <w:t>38</w:t>
            </w:r>
          </w:p>
        </w:tc>
        <w:tc>
          <w:tcPr>
            <w:tcW w:w="800" w:type="dxa"/>
          </w:tcPr>
          <w:p>
            <w:pPr>
              <w:pStyle w:val="TableParagraph"/>
              <w:spacing w:line="206" w:lineRule="exact" w:before="65"/>
              <w:ind w:left="7"/>
              <w:rPr>
                <w:sz w:val="20"/>
              </w:rPr>
            </w:pPr>
            <w:r>
              <w:rPr>
                <w:spacing w:val="-10"/>
                <w:sz w:val="20"/>
              </w:rPr>
              <w:t>4</w:t>
            </w:r>
          </w:p>
        </w:tc>
        <w:tc>
          <w:tcPr>
            <w:tcW w:w="584" w:type="dxa"/>
          </w:tcPr>
          <w:p>
            <w:pPr>
              <w:pStyle w:val="TableParagraph"/>
              <w:spacing w:line="206" w:lineRule="exact" w:before="65"/>
              <w:ind w:left="16"/>
              <w:rPr>
                <w:sz w:val="20"/>
              </w:rPr>
            </w:pPr>
            <w:r>
              <w:rPr>
                <w:spacing w:val="-10"/>
                <w:sz w:val="20"/>
              </w:rPr>
              <w:t>3</w:t>
            </w:r>
          </w:p>
        </w:tc>
        <w:tc>
          <w:tcPr>
            <w:tcW w:w="676" w:type="dxa"/>
          </w:tcPr>
          <w:p>
            <w:pPr>
              <w:pStyle w:val="TableParagraph"/>
              <w:spacing w:line="206" w:lineRule="exact" w:before="65"/>
              <w:ind w:left="5"/>
              <w:rPr>
                <w:sz w:val="20"/>
              </w:rPr>
            </w:pPr>
            <w:r>
              <w:rPr>
                <w:spacing w:val="-10"/>
                <w:sz w:val="20"/>
              </w:rPr>
              <w:t>3</w:t>
            </w:r>
          </w:p>
        </w:tc>
        <w:tc>
          <w:tcPr>
            <w:tcW w:w="792" w:type="dxa"/>
          </w:tcPr>
          <w:p>
            <w:pPr>
              <w:pStyle w:val="TableParagraph"/>
              <w:spacing w:line="223" w:lineRule="exact"/>
              <w:ind w:left="9"/>
              <w:rPr>
                <w:b/>
                <w:sz w:val="20"/>
              </w:rPr>
            </w:pPr>
            <w:r>
              <w:rPr>
                <w:b/>
                <w:spacing w:val="-5"/>
                <w:sz w:val="20"/>
              </w:rPr>
              <w:t>10</w:t>
            </w:r>
          </w:p>
        </w:tc>
        <w:tc>
          <w:tcPr>
            <w:tcW w:w="824" w:type="dxa"/>
          </w:tcPr>
          <w:p>
            <w:pPr>
              <w:pStyle w:val="TableParagraph"/>
              <w:spacing w:line="206" w:lineRule="exact" w:before="65"/>
              <w:ind w:left="9"/>
              <w:rPr>
                <w:sz w:val="20"/>
              </w:rPr>
            </w:pPr>
            <w:r>
              <w:rPr>
                <w:spacing w:val="-10"/>
                <w:sz w:val="20"/>
              </w:rPr>
              <w:t>2</w:t>
            </w:r>
          </w:p>
        </w:tc>
        <w:tc>
          <w:tcPr>
            <w:tcW w:w="684" w:type="dxa"/>
          </w:tcPr>
          <w:p>
            <w:pPr>
              <w:pStyle w:val="TableParagraph"/>
              <w:spacing w:line="206" w:lineRule="exact" w:before="65"/>
              <w:ind w:left="14"/>
              <w:rPr>
                <w:sz w:val="20"/>
              </w:rPr>
            </w:pPr>
            <w:r>
              <w:rPr>
                <w:spacing w:val="-10"/>
                <w:sz w:val="20"/>
              </w:rPr>
              <w:t>2</w:t>
            </w:r>
          </w:p>
        </w:tc>
        <w:tc>
          <w:tcPr>
            <w:tcW w:w="828" w:type="dxa"/>
          </w:tcPr>
          <w:p>
            <w:pPr>
              <w:pStyle w:val="TableParagraph"/>
              <w:spacing w:line="206" w:lineRule="exact" w:before="65"/>
              <w:ind w:left="13"/>
              <w:rPr>
                <w:sz w:val="20"/>
              </w:rPr>
            </w:pPr>
            <w:r>
              <w:rPr>
                <w:spacing w:val="-10"/>
                <w:sz w:val="20"/>
              </w:rPr>
              <w:t>3</w:t>
            </w:r>
          </w:p>
        </w:tc>
        <w:tc>
          <w:tcPr>
            <w:tcW w:w="921" w:type="dxa"/>
          </w:tcPr>
          <w:p>
            <w:pPr>
              <w:pStyle w:val="TableParagraph"/>
              <w:spacing w:line="223" w:lineRule="exact"/>
              <w:ind w:left="8"/>
              <w:rPr>
                <w:b/>
                <w:sz w:val="20"/>
              </w:rPr>
            </w:pPr>
            <w:r>
              <w:rPr>
                <w:b/>
                <w:spacing w:val="-10"/>
                <w:sz w:val="20"/>
              </w:rPr>
              <w:t>7</w:t>
            </w:r>
          </w:p>
        </w:tc>
        <w:tc>
          <w:tcPr>
            <w:tcW w:w="1128" w:type="dxa"/>
          </w:tcPr>
          <w:p>
            <w:pPr>
              <w:pStyle w:val="TableParagraph"/>
              <w:spacing w:line="210" w:lineRule="exact" w:before="61"/>
              <w:ind w:left="9"/>
              <w:rPr>
                <w:b/>
                <w:sz w:val="20"/>
              </w:rPr>
            </w:pPr>
            <w:r>
              <w:rPr>
                <w:b/>
                <w:spacing w:val="-5"/>
                <w:sz w:val="20"/>
              </w:rPr>
              <w:t>17</w:t>
            </w:r>
          </w:p>
        </w:tc>
        <w:tc>
          <w:tcPr>
            <w:tcW w:w="2813" w:type="dxa"/>
          </w:tcPr>
          <w:p>
            <w:pPr>
              <w:pStyle w:val="TableParagraph"/>
              <w:spacing w:before="1"/>
              <w:ind w:left="4"/>
              <w:rPr>
                <w:sz w:val="20"/>
              </w:rPr>
            </w:pPr>
            <w:r>
              <w:rPr>
                <w:sz w:val="20"/>
              </w:rPr>
              <w:t>KECEMASAN</w:t>
            </w:r>
            <w:r>
              <w:rPr>
                <w:spacing w:val="-9"/>
                <w:sz w:val="20"/>
              </w:rPr>
              <w:t> </w:t>
            </w:r>
            <w:r>
              <w:rPr>
                <w:spacing w:val="-2"/>
                <w:sz w:val="20"/>
              </w:rPr>
              <w:t>SEDANG</w:t>
            </w:r>
          </w:p>
        </w:tc>
        <w:tc>
          <w:tcPr>
            <w:tcW w:w="709" w:type="dxa"/>
          </w:tcPr>
          <w:p>
            <w:pPr>
              <w:pStyle w:val="TableParagraph"/>
              <w:spacing w:line="206" w:lineRule="exact" w:before="65"/>
              <w:ind w:left="25" w:right="21"/>
              <w:rPr>
                <w:sz w:val="20"/>
              </w:rPr>
            </w:pPr>
            <w:r>
              <w:rPr>
                <w:spacing w:val="-10"/>
                <w:sz w:val="20"/>
              </w:rPr>
              <w:t>4</w:t>
            </w:r>
          </w:p>
        </w:tc>
      </w:tr>
      <w:tr>
        <w:trPr>
          <w:trHeight w:val="290" w:hRule="atLeast"/>
        </w:trPr>
        <w:tc>
          <w:tcPr>
            <w:tcW w:w="584" w:type="dxa"/>
          </w:tcPr>
          <w:p>
            <w:pPr>
              <w:pStyle w:val="TableParagraph"/>
              <w:spacing w:line="206" w:lineRule="exact" w:before="64"/>
              <w:ind w:left="16" w:right="8"/>
              <w:rPr>
                <w:sz w:val="20"/>
              </w:rPr>
            </w:pPr>
            <w:r>
              <w:rPr>
                <w:spacing w:val="-5"/>
                <w:sz w:val="20"/>
              </w:rPr>
              <w:t>39</w:t>
            </w:r>
          </w:p>
        </w:tc>
        <w:tc>
          <w:tcPr>
            <w:tcW w:w="800" w:type="dxa"/>
          </w:tcPr>
          <w:p>
            <w:pPr>
              <w:pStyle w:val="TableParagraph"/>
              <w:spacing w:line="206" w:lineRule="exact" w:before="64"/>
              <w:ind w:left="7"/>
              <w:rPr>
                <w:sz w:val="20"/>
              </w:rPr>
            </w:pPr>
            <w:r>
              <w:rPr>
                <w:spacing w:val="-10"/>
                <w:sz w:val="20"/>
              </w:rPr>
              <w:t>1</w:t>
            </w:r>
          </w:p>
        </w:tc>
        <w:tc>
          <w:tcPr>
            <w:tcW w:w="584" w:type="dxa"/>
          </w:tcPr>
          <w:p>
            <w:pPr>
              <w:pStyle w:val="TableParagraph"/>
              <w:spacing w:line="206" w:lineRule="exact" w:before="64"/>
              <w:ind w:left="16"/>
              <w:rPr>
                <w:sz w:val="20"/>
              </w:rPr>
            </w:pPr>
            <w:r>
              <w:rPr>
                <w:spacing w:val="-10"/>
                <w:sz w:val="20"/>
              </w:rPr>
              <w:t>2</w:t>
            </w:r>
          </w:p>
        </w:tc>
        <w:tc>
          <w:tcPr>
            <w:tcW w:w="676" w:type="dxa"/>
          </w:tcPr>
          <w:p>
            <w:pPr>
              <w:pStyle w:val="TableParagraph"/>
              <w:spacing w:line="206" w:lineRule="exact" w:before="64"/>
              <w:ind w:left="5"/>
              <w:rPr>
                <w:sz w:val="20"/>
              </w:rPr>
            </w:pPr>
            <w:r>
              <w:rPr>
                <w:spacing w:val="-10"/>
                <w:sz w:val="20"/>
              </w:rPr>
              <w:t>2</w:t>
            </w:r>
          </w:p>
        </w:tc>
        <w:tc>
          <w:tcPr>
            <w:tcW w:w="792" w:type="dxa"/>
          </w:tcPr>
          <w:p>
            <w:pPr>
              <w:pStyle w:val="TableParagraph"/>
              <w:spacing w:line="223" w:lineRule="exact"/>
              <w:ind w:left="9"/>
              <w:rPr>
                <w:b/>
                <w:sz w:val="20"/>
              </w:rPr>
            </w:pPr>
            <w:r>
              <w:rPr>
                <w:b/>
                <w:spacing w:val="-10"/>
                <w:sz w:val="20"/>
              </w:rPr>
              <w:t>5</w:t>
            </w:r>
          </w:p>
        </w:tc>
        <w:tc>
          <w:tcPr>
            <w:tcW w:w="824" w:type="dxa"/>
          </w:tcPr>
          <w:p>
            <w:pPr>
              <w:pStyle w:val="TableParagraph"/>
              <w:spacing w:line="206" w:lineRule="exact" w:before="64"/>
              <w:ind w:left="9"/>
              <w:rPr>
                <w:sz w:val="20"/>
              </w:rPr>
            </w:pPr>
            <w:r>
              <w:rPr>
                <w:spacing w:val="-10"/>
                <w:sz w:val="20"/>
              </w:rPr>
              <w:t>1</w:t>
            </w:r>
          </w:p>
        </w:tc>
        <w:tc>
          <w:tcPr>
            <w:tcW w:w="684" w:type="dxa"/>
          </w:tcPr>
          <w:p>
            <w:pPr>
              <w:pStyle w:val="TableParagraph"/>
              <w:spacing w:line="206" w:lineRule="exact" w:before="64"/>
              <w:ind w:left="14"/>
              <w:rPr>
                <w:sz w:val="20"/>
              </w:rPr>
            </w:pPr>
            <w:r>
              <w:rPr>
                <w:spacing w:val="-10"/>
                <w:sz w:val="20"/>
              </w:rPr>
              <w:t>1</w:t>
            </w:r>
          </w:p>
        </w:tc>
        <w:tc>
          <w:tcPr>
            <w:tcW w:w="828" w:type="dxa"/>
          </w:tcPr>
          <w:p>
            <w:pPr>
              <w:pStyle w:val="TableParagraph"/>
              <w:spacing w:line="206" w:lineRule="exact" w:before="64"/>
              <w:ind w:left="13"/>
              <w:rPr>
                <w:sz w:val="20"/>
              </w:rPr>
            </w:pPr>
            <w:r>
              <w:rPr>
                <w:spacing w:val="-10"/>
                <w:sz w:val="20"/>
              </w:rPr>
              <w:t>4</w:t>
            </w:r>
          </w:p>
        </w:tc>
        <w:tc>
          <w:tcPr>
            <w:tcW w:w="921" w:type="dxa"/>
          </w:tcPr>
          <w:p>
            <w:pPr>
              <w:pStyle w:val="TableParagraph"/>
              <w:spacing w:line="223" w:lineRule="exact"/>
              <w:ind w:left="8"/>
              <w:rPr>
                <w:b/>
                <w:sz w:val="20"/>
              </w:rPr>
            </w:pPr>
            <w:r>
              <w:rPr>
                <w:b/>
                <w:spacing w:val="-10"/>
                <w:sz w:val="20"/>
              </w:rPr>
              <w:t>6</w:t>
            </w:r>
          </w:p>
        </w:tc>
        <w:tc>
          <w:tcPr>
            <w:tcW w:w="1128" w:type="dxa"/>
          </w:tcPr>
          <w:p>
            <w:pPr>
              <w:pStyle w:val="TableParagraph"/>
              <w:spacing w:line="210" w:lineRule="exact" w:before="60"/>
              <w:ind w:left="9"/>
              <w:rPr>
                <w:b/>
                <w:sz w:val="20"/>
              </w:rPr>
            </w:pPr>
            <w:r>
              <w:rPr>
                <w:b/>
                <w:spacing w:val="-5"/>
                <w:sz w:val="20"/>
              </w:rPr>
              <w:t>11</w:t>
            </w:r>
          </w:p>
        </w:tc>
        <w:tc>
          <w:tcPr>
            <w:tcW w:w="2813" w:type="dxa"/>
          </w:tcPr>
          <w:p>
            <w:pPr>
              <w:pStyle w:val="TableParagraph"/>
              <w:ind w:left="4"/>
              <w:rPr>
                <w:sz w:val="20"/>
              </w:rPr>
            </w:pPr>
            <w:r>
              <w:rPr>
                <w:sz w:val="20"/>
              </w:rPr>
              <w:t>KECEMASAN</w:t>
            </w:r>
            <w:r>
              <w:rPr>
                <w:spacing w:val="-9"/>
                <w:sz w:val="20"/>
              </w:rPr>
              <w:t> </w:t>
            </w:r>
            <w:r>
              <w:rPr>
                <w:spacing w:val="-2"/>
                <w:sz w:val="20"/>
              </w:rPr>
              <w:t>RINGAN</w:t>
            </w:r>
          </w:p>
        </w:tc>
        <w:tc>
          <w:tcPr>
            <w:tcW w:w="709" w:type="dxa"/>
          </w:tcPr>
          <w:p>
            <w:pPr>
              <w:pStyle w:val="TableParagraph"/>
              <w:spacing w:line="206" w:lineRule="exact" w:before="64"/>
              <w:ind w:left="25" w:right="21"/>
              <w:rPr>
                <w:sz w:val="20"/>
              </w:rPr>
            </w:pPr>
            <w:r>
              <w:rPr>
                <w:spacing w:val="-10"/>
                <w:sz w:val="20"/>
              </w:rPr>
              <w:t>1</w:t>
            </w:r>
          </w:p>
        </w:tc>
      </w:tr>
      <w:tr>
        <w:trPr>
          <w:trHeight w:val="285" w:hRule="atLeast"/>
        </w:trPr>
        <w:tc>
          <w:tcPr>
            <w:tcW w:w="584" w:type="dxa"/>
          </w:tcPr>
          <w:p>
            <w:pPr>
              <w:pStyle w:val="TableParagraph"/>
              <w:spacing w:line="202" w:lineRule="exact" w:before="64"/>
              <w:ind w:left="16" w:right="8"/>
              <w:rPr>
                <w:sz w:val="20"/>
              </w:rPr>
            </w:pPr>
            <w:r>
              <w:rPr>
                <w:spacing w:val="-5"/>
                <w:sz w:val="20"/>
              </w:rPr>
              <w:t>40</w:t>
            </w:r>
          </w:p>
        </w:tc>
        <w:tc>
          <w:tcPr>
            <w:tcW w:w="800" w:type="dxa"/>
          </w:tcPr>
          <w:p>
            <w:pPr>
              <w:pStyle w:val="TableParagraph"/>
              <w:spacing w:line="202" w:lineRule="exact" w:before="64"/>
              <w:ind w:left="7"/>
              <w:rPr>
                <w:sz w:val="20"/>
              </w:rPr>
            </w:pPr>
            <w:r>
              <w:rPr>
                <w:spacing w:val="-10"/>
                <w:sz w:val="20"/>
              </w:rPr>
              <w:t>4</w:t>
            </w:r>
          </w:p>
        </w:tc>
        <w:tc>
          <w:tcPr>
            <w:tcW w:w="584" w:type="dxa"/>
          </w:tcPr>
          <w:p>
            <w:pPr>
              <w:pStyle w:val="TableParagraph"/>
              <w:spacing w:line="202" w:lineRule="exact" w:before="64"/>
              <w:ind w:left="16"/>
              <w:rPr>
                <w:sz w:val="20"/>
              </w:rPr>
            </w:pPr>
            <w:r>
              <w:rPr>
                <w:spacing w:val="-10"/>
                <w:sz w:val="20"/>
              </w:rPr>
              <w:t>3</w:t>
            </w:r>
          </w:p>
        </w:tc>
        <w:tc>
          <w:tcPr>
            <w:tcW w:w="676" w:type="dxa"/>
          </w:tcPr>
          <w:p>
            <w:pPr>
              <w:pStyle w:val="TableParagraph"/>
              <w:spacing w:line="202" w:lineRule="exact" w:before="64"/>
              <w:ind w:left="5"/>
              <w:rPr>
                <w:sz w:val="20"/>
              </w:rPr>
            </w:pPr>
            <w:r>
              <w:rPr>
                <w:spacing w:val="-10"/>
                <w:sz w:val="20"/>
              </w:rPr>
              <w:t>4</w:t>
            </w:r>
          </w:p>
        </w:tc>
        <w:tc>
          <w:tcPr>
            <w:tcW w:w="792" w:type="dxa"/>
          </w:tcPr>
          <w:p>
            <w:pPr>
              <w:pStyle w:val="TableParagraph"/>
              <w:spacing w:line="223" w:lineRule="exact"/>
              <w:ind w:left="9"/>
              <w:rPr>
                <w:b/>
                <w:sz w:val="20"/>
              </w:rPr>
            </w:pPr>
            <w:r>
              <w:rPr>
                <w:b/>
                <w:spacing w:val="-5"/>
                <w:sz w:val="20"/>
              </w:rPr>
              <w:t>11</w:t>
            </w:r>
          </w:p>
        </w:tc>
        <w:tc>
          <w:tcPr>
            <w:tcW w:w="824" w:type="dxa"/>
          </w:tcPr>
          <w:p>
            <w:pPr>
              <w:pStyle w:val="TableParagraph"/>
              <w:spacing w:line="202" w:lineRule="exact" w:before="64"/>
              <w:ind w:left="9"/>
              <w:rPr>
                <w:sz w:val="20"/>
              </w:rPr>
            </w:pPr>
            <w:r>
              <w:rPr>
                <w:spacing w:val="-10"/>
                <w:sz w:val="20"/>
              </w:rPr>
              <w:t>2</w:t>
            </w:r>
          </w:p>
        </w:tc>
        <w:tc>
          <w:tcPr>
            <w:tcW w:w="684" w:type="dxa"/>
          </w:tcPr>
          <w:p>
            <w:pPr>
              <w:pStyle w:val="TableParagraph"/>
              <w:spacing w:line="202" w:lineRule="exact" w:before="64"/>
              <w:ind w:left="14"/>
              <w:rPr>
                <w:sz w:val="20"/>
              </w:rPr>
            </w:pPr>
            <w:r>
              <w:rPr>
                <w:spacing w:val="-10"/>
                <w:sz w:val="20"/>
              </w:rPr>
              <w:t>3</w:t>
            </w:r>
          </w:p>
        </w:tc>
        <w:tc>
          <w:tcPr>
            <w:tcW w:w="828" w:type="dxa"/>
          </w:tcPr>
          <w:p>
            <w:pPr>
              <w:pStyle w:val="TableParagraph"/>
              <w:spacing w:line="202" w:lineRule="exact" w:before="64"/>
              <w:ind w:left="13"/>
              <w:rPr>
                <w:sz w:val="20"/>
              </w:rPr>
            </w:pPr>
            <w:r>
              <w:rPr>
                <w:spacing w:val="-10"/>
                <w:sz w:val="20"/>
              </w:rPr>
              <w:t>3</w:t>
            </w:r>
          </w:p>
        </w:tc>
        <w:tc>
          <w:tcPr>
            <w:tcW w:w="921" w:type="dxa"/>
          </w:tcPr>
          <w:p>
            <w:pPr>
              <w:pStyle w:val="TableParagraph"/>
              <w:spacing w:line="223" w:lineRule="exact"/>
              <w:ind w:left="8"/>
              <w:rPr>
                <w:b/>
                <w:sz w:val="20"/>
              </w:rPr>
            </w:pPr>
            <w:r>
              <w:rPr>
                <w:b/>
                <w:spacing w:val="-10"/>
                <w:sz w:val="20"/>
              </w:rPr>
              <w:t>8</w:t>
            </w:r>
          </w:p>
        </w:tc>
        <w:tc>
          <w:tcPr>
            <w:tcW w:w="1128" w:type="dxa"/>
          </w:tcPr>
          <w:p>
            <w:pPr>
              <w:pStyle w:val="TableParagraph"/>
              <w:spacing w:line="206" w:lineRule="exact" w:before="60"/>
              <w:ind w:left="9"/>
              <w:rPr>
                <w:b/>
                <w:sz w:val="20"/>
              </w:rPr>
            </w:pPr>
            <w:r>
              <w:rPr>
                <w:b/>
                <w:spacing w:val="-5"/>
                <w:sz w:val="20"/>
              </w:rPr>
              <w:t>19</w:t>
            </w:r>
          </w:p>
        </w:tc>
        <w:tc>
          <w:tcPr>
            <w:tcW w:w="2813" w:type="dxa"/>
          </w:tcPr>
          <w:p>
            <w:pPr>
              <w:pStyle w:val="TableParagraph"/>
              <w:ind w:left="4"/>
              <w:rPr>
                <w:sz w:val="20"/>
              </w:rPr>
            </w:pPr>
            <w:r>
              <w:rPr>
                <w:sz w:val="20"/>
              </w:rPr>
              <w:t>KECEMASAN</w:t>
            </w:r>
            <w:r>
              <w:rPr>
                <w:spacing w:val="-9"/>
                <w:sz w:val="20"/>
              </w:rPr>
              <w:t> </w:t>
            </w:r>
            <w:r>
              <w:rPr>
                <w:spacing w:val="-2"/>
                <w:sz w:val="20"/>
              </w:rPr>
              <w:t>BERAT</w:t>
            </w:r>
          </w:p>
        </w:tc>
        <w:tc>
          <w:tcPr>
            <w:tcW w:w="709" w:type="dxa"/>
          </w:tcPr>
          <w:p>
            <w:pPr>
              <w:pStyle w:val="TableParagraph"/>
              <w:spacing w:line="202" w:lineRule="exact" w:before="64"/>
              <w:ind w:left="25" w:right="21"/>
              <w:rPr>
                <w:sz w:val="20"/>
              </w:rPr>
            </w:pPr>
            <w:r>
              <w:rPr>
                <w:spacing w:val="-10"/>
                <w:sz w:val="20"/>
              </w:rPr>
              <w:t>3</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r>
        <w:rPr>
          <w:sz w:val="20"/>
        </w:rPr>
        <mc:AlternateContent>
          <mc:Choice Requires="wps">
            <w:drawing>
              <wp:anchor distT="0" distB="0" distL="0" distR="0" allowOverlap="1" layoutInCell="1" locked="0" behindDoc="1" simplePos="0" relativeHeight="487624704">
                <wp:simplePos x="0" y="0"/>
                <wp:positionH relativeFrom="page">
                  <wp:posOffset>8362950</wp:posOffset>
                </wp:positionH>
                <wp:positionV relativeFrom="paragraph">
                  <wp:posOffset>159742</wp:posOffset>
                </wp:positionV>
                <wp:extent cx="914400" cy="431800"/>
                <wp:effectExtent l="0" t="0" r="0" b="0"/>
                <wp:wrapTopAndBottom/>
                <wp:docPr id="260" name="Graphic 260"/>
                <wp:cNvGraphicFramePr>
                  <a:graphicFrameLocks/>
                </wp:cNvGraphicFramePr>
                <a:graphic>
                  <a:graphicData uri="http://schemas.microsoft.com/office/word/2010/wordprocessingShape">
                    <wps:wsp>
                      <wps:cNvPr id="260" name="Graphic 260"/>
                      <wps:cNvSpPr/>
                      <wps:spPr>
                        <a:xfrm>
                          <a:off x="0" y="0"/>
                          <a:ext cx="914400" cy="431800"/>
                        </a:xfrm>
                        <a:custGeom>
                          <a:avLst/>
                          <a:gdLst/>
                          <a:ahLst/>
                          <a:cxnLst/>
                          <a:rect l="l" t="t" r="r" b="b"/>
                          <a:pathLst>
                            <a:path w="914400" h="431800">
                              <a:moveTo>
                                <a:pt x="914400" y="0"/>
                              </a:moveTo>
                              <a:lnTo>
                                <a:pt x="0" y="0"/>
                              </a:lnTo>
                              <a:lnTo>
                                <a:pt x="0" y="431799"/>
                              </a:lnTo>
                              <a:lnTo>
                                <a:pt x="914400" y="431799"/>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658.5pt;margin-top:12.578125pt;width:72pt;height:34.0pt;mso-position-horizontal-relative:page;mso-position-vertical-relative:paragraph;z-index:-15691776;mso-wrap-distance-left:0;mso-wrap-distance-right:0" id="docshape239" filled="true" fillcolor="#ffffff" stroked="false">
                <v:fill type="solid"/>
                <w10:wrap type="topAndBottom"/>
              </v:rect>
            </w:pict>
          </mc:Fallback>
        </mc:AlternateContent>
      </w:r>
    </w:p>
    <w:p>
      <w:pPr>
        <w:pStyle w:val="BodyText"/>
        <w:spacing w:after="0"/>
        <w:rPr>
          <w:sz w:val="20"/>
        </w:rPr>
        <w:sectPr>
          <w:headerReference w:type="default" r:id="rId282"/>
          <w:footerReference w:type="default" r:id="rId283"/>
          <w:pgSz w:w="16840" w:h="11910" w:orient="landscape"/>
          <w:pgMar w:header="558" w:footer="0" w:top="1980" w:bottom="280" w:left="1559" w:right="1133"/>
        </w:sectPr>
      </w:pPr>
    </w:p>
    <w:p>
      <w:pPr>
        <w:pStyle w:val="BodyText"/>
        <w:spacing w:before="144"/>
      </w:pPr>
    </w:p>
    <w:p>
      <w:pPr>
        <w:pStyle w:val="BodyText"/>
        <w:ind w:left="568"/>
      </w:pPr>
      <w:r>
        <w:rPr/>
        <w:t>Lampiran</w:t>
      </w:r>
      <w:r>
        <w:rPr>
          <w:spacing w:val="-7"/>
        </w:rPr>
        <w:t> </w:t>
      </w:r>
      <w:r>
        <w:rPr/>
        <w:t>9</w:t>
      </w:r>
      <w:r>
        <w:rPr>
          <w:spacing w:val="-5"/>
        </w:rPr>
        <w:t> </w:t>
      </w:r>
      <w:r>
        <w:rPr/>
        <w:t>Hasil</w:t>
      </w:r>
      <w:r>
        <w:rPr>
          <w:spacing w:val="-5"/>
        </w:rPr>
        <w:t> </w:t>
      </w:r>
      <w:r>
        <w:rPr/>
        <w:t>Analisa</w:t>
      </w:r>
      <w:r>
        <w:rPr>
          <w:spacing w:val="-5"/>
        </w:rPr>
        <w:t> </w:t>
      </w:r>
      <w:r>
        <w:rPr/>
        <w:t>Data</w:t>
      </w:r>
      <w:r>
        <w:rPr>
          <w:spacing w:val="-5"/>
        </w:rPr>
        <w:t> </w:t>
      </w:r>
      <w:r>
        <w:rPr>
          <w:spacing w:val="-2"/>
        </w:rPr>
        <w:t>Statistik</w:t>
      </w:r>
    </w:p>
    <w:p>
      <w:pPr>
        <w:pStyle w:val="BodyText"/>
        <w:spacing w:before="160"/>
      </w:pPr>
    </w:p>
    <w:p>
      <w:pPr>
        <w:spacing w:before="0" w:after="34"/>
        <w:ind w:left="486" w:right="1372" w:firstLine="0"/>
        <w:jc w:val="center"/>
        <w:rPr>
          <w:rFonts w:ascii="Arial"/>
          <w:b/>
          <w:sz w:val="18"/>
        </w:rPr>
      </w:pPr>
      <w:r>
        <w:rPr>
          <w:rFonts w:ascii="Arial"/>
          <w:b/>
          <w:sz w:val="18"/>
        </w:rPr>
        <w:t>jenis</w:t>
      </w:r>
      <w:r>
        <w:rPr>
          <w:rFonts w:ascii="Arial"/>
          <w:b/>
          <w:spacing w:val="-2"/>
          <w:sz w:val="18"/>
        </w:rPr>
        <w:t> kelamin</w:t>
      </w:r>
    </w:p>
    <w:tbl>
      <w:tblPr>
        <w:tblW w:w="0" w:type="auto"/>
        <w:jc w:val="left"/>
        <w:tblInd w:w="58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90"/>
        <w:gridCol w:w="1375"/>
        <w:gridCol w:w="1140"/>
        <w:gridCol w:w="1001"/>
        <w:gridCol w:w="1369"/>
        <w:gridCol w:w="1441"/>
      </w:tblGrid>
      <w:tr>
        <w:trPr>
          <w:trHeight w:val="703" w:hRule="atLeast"/>
        </w:trPr>
        <w:tc>
          <w:tcPr>
            <w:tcW w:w="1965" w:type="dxa"/>
            <w:gridSpan w:val="2"/>
          </w:tcPr>
          <w:p>
            <w:pPr>
              <w:pStyle w:val="TableParagraph"/>
              <w:jc w:val="left"/>
              <w:rPr>
                <w:rFonts w:ascii="Times New Roman"/>
                <w:sz w:val="18"/>
              </w:rPr>
            </w:pPr>
          </w:p>
        </w:tc>
        <w:tc>
          <w:tcPr>
            <w:tcW w:w="1140" w:type="dxa"/>
            <w:tcBorders>
              <w:right w:val="single" w:sz="8" w:space="0" w:color="000000"/>
            </w:tcBorders>
          </w:tcPr>
          <w:p>
            <w:pPr>
              <w:pStyle w:val="TableParagraph"/>
              <w:jc w:val="left"/>
              <w:rPr>
                <w:rFonts w:ascii="Arial"/>
                <w:b/>
                <w:sz w:val="18"/>
              </w:rPr>
            </w:pPr>
          </w:p>
          <w:p>
            <w:pPr>
              <w:pStyle w:val="TableParagraph"/>
              <w:spacing w:before="49"/>
              <w:jc w:val="left"/>
              <w:rPr>
                <w:rFonts w:ascii="Arial"/>
                <w:b/>
                <w:sz w:val="18"/>
              </w:rPr>
            </w:pPr>
          </w:p>
          <w:p>
            <w:pPr>
              <w:pStyle w:val="TableParagraph"/>
              <w:ind w:left="145"/>
              <w:jc w:val="left"/>
              <w:rPr>
                <w:rFonts w:ascii="Arial MT"/>
                <w:sz w:val="18"/>
              </w:rPr>
            </w:pPr>
            <w:r>
              <w:rPr>
                <w:rFonts w:ascii="Arial MT"/>
                <w:spacing w:val="-2"/>
                <w:sz w:val="18"/>
              </w:rPr>
              <w:t>Frequency</w:t>
            </w:r>
          </w:p>
        </w:tc>
        <w:tc>
          <w:tcPr>
            <w:tcW w:w="1001" w:type="dxa"/>
            <w:tcBorders>
              <w:left w:val="single" w:sz="8" w:space="0" w:color="000000"/>
              <w:right w:val="single" w:sz="8" w:space="0" w:color="000000"/>
            </w:tcBorders>
          </w:tcPr>
          <w:p>
            <w:pPr>
              <w:pStyle w:val="TableParagraph"/>
              <w:jc w:val="left"/>
              <w:rPr>
                <w:rFonts w:ascii="Arial"/>
                <w:b/>
                <w:sz w:val="18"/>
              </w:rPr>
            </w:pPr>
          </w:p>
          <w:p>
            <w:pPr>
              <w:pStyle w:val="TableParagraph"/>
              <w:spacing w:before="49"/>
              <w:jc w:val="left"/>
              <w:rPr>
                <w:rFonts w:ascii="Arial"/>
                <w:b/>
                <w:sz w:val="18"/>
              </w:rPr>
            </w:pPr>
          </w:p>
          <w:p>
            <w:pPr>
              <w:pStyle w:val="TableParagraph"/>
              <w:ind w:left="202"/>
              <w:jc w:val="left"/>
              <w:rPr>
                <w:rFonts w:ascii="Arial MT"/>
                <w:sz w:val="18"/>
              </w:rPr>
            </w:pPr>
            <w:r>
              <w:rPr>
                <w:rFonts w:ascii="Arial MT"/>
                <w:spacing w:val="-2"/>
                <w:sz w:val="18"/>
              </w:rPr>
              <w:t>Percent</w:t>
            </w:r>
          </w:p>
        </w:tc>
        <w:tc>
          <w:tcPr>
            <w:tcW w:w="1369" w:type="dxa"/>
            <w:tcBorders>
              <w:left w:val="single" w:sz="8" w:space="0" w:color="000000"/>
              <w:right w:val="single" w:sz="8" w:space="0" w:color="000000"/>
            </w:tcBorders>
          </w:tcPr>
          <w:p>
            <w:pPr>
              <w:pStyle w:val="TableParagraph"/>
              <w:jc w:val="left"/>
              <w:rPr>
                <w:rFonts w:ascii="Arial"/>
                <w:b/>
                <w:sz w:val="18"/>
              </w:rPr>
            </w:pPr>
          </w:p>
          <w:p>
            <w:pPr>
              <w:pStyle w:val="TableParagraph"/>
              <w:spacing w:before="49"/>
              <w:jc w:val="left"/>
              <w:rPr>
                <w:rFonts w:ascii="Arial"/>
                <w:b/>
                <w:sz w:val="18"/>
              </w:rPr>
            </w:pPr>
          </w:p>
          <w:p>
            <w:pPr>
              <w:pStyle w:val="TableParagraph"/>
              <w:ind w:left="157"/>
              <w:jc w:val="left"/>
              <w:rPr>
                <w:rFonts w:ascii="Arial MT"/>
                <w:sz w:val="18"/>
              </w:rPr>
            </w:pPr>
            <w:r>
              <w:rPr>
                <w:rFonts w:ascii="Arial MT"/>
                <w:sz w:val="18"/>
              </w:rPr>
              <w:t>Valid</w:t>
            </w:r>
            <w:r>
              <w:rPr>
                <w:rFonts w:ascii="Arial MT"/>
                <w:spacing w:val="-3"/>
                <w:sz w:val="18"/>
              </w:rPr>
              <w:t> </w:t>
            </w:r>
            <w:r>
              <w:rPr>
                <w:rFonts w:ascii="Arial MT"/>
                <w:spacing w:val="-2"/>
                <w:sz w:val="18"/>
              </w:rPr>
              <w:t>Percent</w:t>
            </w:r>
          </w:p>
        </w:tc>
        <w:tc>
          <w:tcPr>
            <w:tcW w:w="1441" w:type="dxa"/>
            <w:tcBorders>
              <w:left w:val="single" w:sz="8" w:space="0" w:color="000000"/>
            </w:tcBorders>
          </w:tcPr>
          <w:p>
            <w:pPr>
              <w:pStyle w:val="TableParagraph"/>
              <w:spacing w:line="320" w:lineRule="atLeast" w:before="30"/>
              <w:ind w:left="420" w:hanging="144"/>
              <w:jc w:val="left"/>
              <w:rPr>
                <w:rFonts w:ascii="Arial MT"/>
                <w:sz w:val="18"/>
              </w:rPr>
            </w:pPr>
            <w:r>
              <w:rPr>
                <w:rFonts w:ascii="Arial MT"/>
                <w:spacing w:val="-2"/>
                <w:sz w:val="18"/>
              </w:rPr>
              <w:t>Cumulative Percent</w:t>
            </w:r>
          </w:p>
        </w:tc>
      </w:tr>
      <w:tr>
        <w:trPr>
          <w:trHeight w:val="443" w:hRule="atLeast"/>
        </w:trPr>
        <w:tc>
          <w:tcPr>
            <w:tcW w:w="590" w:type="dxa"/>
            <w:tcBorders>
              <w:bottom w:val="nil"/>
              <w:right w:val="nil"/>
            </w:tcBorders>
          </w:tcPr>
          <w:p>
            <w:pPr>
              <w:pStyle w:val="TableParagraph"/>
              <w:spacing w:before="138"/>
              <w:ind w:left="29"/>
              <w:jc w:val="left"/>
              <w:rPr>
                <w:rFonts w:ascii="Arial MT"/>
                <w:sz w:val="18"/>
              </w:rPr>
            </w:pPr>
            <w:r>
              <w:rPr>
                <w:rFonts w:ascii="Arial MT"/>
                <w:spacing w:val="-2"/>
                <w:sz w:val="18"/>
              </w:rPr>
              <w:t>Valid</w:t>
            </w:r>
          </w:p>
        </w:tc>
        <w:tc>
          <w:tcPr>
            <w:tcW w:w="1375" w:type="dxa"/>
            <w:tcBorders>
              <w:left w:val="nil"/>
              <w:bottom w:val="nil"/>
            </w:tcBorders>
          </w:tcPr>
          <w:p>
            <w:pPr>
              <w:pStyle w:val="TableParagraph"/>
              <w:spacing w:before="138"/>
              <w:ind w:left="182"/>
              <w:jc w:val="left"/>
              <w:rPr>
                <w:rFonts w:ascii="Arial MT"/>
                <w:sz w:val="18"/>
              </w:rPr>
            </w:pPr>
            <w:r>
              <w:rPr>
                <w:rFonts w:ascii="Arial MT"/>
                <w:spacing w:val="-2"/>
                <w:sz w:val="18"/>
              </w:rPr>
              <w:t>perempuan</w:t>
            </w:r>
          </w:p>
        </w:tc>
        <w:tc>
          <w:tcPr>
            <w:tcW w:w="1140" w:type="dxa"/>
            <w:tcBorders>
              <w:bottom w:val="nil"/>
              <w:right w:val="single" w:sz="8" w:space="0" w:color="000000"/>
            </w:tcBorders>
          </w:tcPr>
          <w:p>
            <w:pPr>
              <w:pStyle w:val="TableParagraph"/>
              <w:spacing w:before="138"/>
              <w:ind w:right="-15"/>
              <w:jc w:val="right"/>
              <w:rPr>
                <w:rFonts w:ascii="Arial MT"/>
                <w:sz w:val="18"/>
              </w:rPr>
            </w:pPr>
            <w:r>
              <w:rPr>
                <w:rFonts w:ascii="Arial MT"/>
                <w:spacing w:val="-5"/>
                <w:sz w:val="18"/>
              </w:rPr>
              <w:t>19</w:t>
            </w:r>
          </w:p>
        </w:tc>
        <w:tc>
          <w:tcPr>
            <w:tcW w:w="1001" w:type="dxa"/>
            <w:tcBorders>
              <w:left w:val="single" w:sz="8" w:space="0" w:color="000000"/>
              <w:bottom w:val="nil"/>
              <w:right w:val="single" w:sz="8" w:space="0" w:color="000000"/>
            </w:tcBorders>
          </w:tcPr>
          <w:p>
            <w:pPr>
              <w:pStyle w:val="TableParagraph"/>
              <w:spacing w:before="138"/>
              <w:ind w:right="-15"/>
              <w:jc w:val="right"/>
              <w:rPr>
                <w:rFonts w:ascii="Arial MT"/>
                <w:sz w:val="18"/>
              </w:rPr>
            </w:pPr>
            <w:r>
              <w:rPr>
                <w:rFonts w:ascii="Arial MT"/>
                <w:spacing w:val="-4"/>
                <w:sz w:val="18"/>
              </w:rPr>
              <w:t>47.5</w:t>
            </w:r>
          </w:p>
        </w:tc>
        <w:tc>
          <w:tcPr>
            <w:tcW w:w="1369" w:type="dxa"/>
            <w:tcBorders>
              <w:left w:val="single" w:sz="8" w:space="0" w:color="000000"/>
              <w:bottom w:val="nil"/>
              <w:right w:val="single" w:sz="8" w:space="0" w:color="000000"/>
            </w:tcBorders>
          </w:tcPr>
          <w:p>
            <w:pPr>
              <w:pStyle w:val="TableParagraph"/>
              <w:spacing w:before="138"/>
              <w:ind w:right="-15"/>
              <w:jc w:val="right"/>
              <w:rPr>
                <w:rFonts w:ascii="Arial MT"/>
                <w:sz w:val="18"/>
              </w:rPr>
            </w:pPr>
            <w:r>
              <w:rPr>
                <w:rFonts w:ascii="Arial MT"/>
                <w:spacing w:val="-4"/>
                <w:sz w:val="18"/>
              </w:rPr>
              <w:t>47.5</w:t>
            </w:r>
          </w:p>
        </w:tc>
        <w:tc>
          <w:tcPr>
            <w:tcW w:w="1441" w:type="dxa"/>
            <w:tcBorders>
              <w:left w:val="single" w:sz="8" w:space="0" w:color="000000"/>
              <w:bottom w:val="nil"/>
            </w:tcBorders>
          </w:tcPr>
          <w:p>
            <w:pPr>
              <w:pStyle w:val="TableParagraph"/>
              <w:spacing w:before="138"/>
              <w:ind w:right="-15"/>
              <w:jc w:val="right"/>
              <w:rPr>
                <w:rFonts w:ascii="Arial MT"/>
                <w:sz w:val="18"/>
              </w:rPr>
            </w:pPr>
            <w:r>
              <w:rPr>
                <w:rFonts w:ascii="Arial MT"/>
                <w:spacing w:val="-4"/>
                <w:sz w:val="18"/>
              </w:rPr>
              <w:t>47.5</w:t>
            </w:r>
          </w:p>
        </w:tc>
      </w:tr>
      <w:tr>
        <w:trPr>
          <w:trHeight w:val="380" w:hRule="atLeast"/>
        </w:trPr>
        <w:tc>
          <w:tcPr>
            <w:tcW w:w="590" w:type="dxa"/>
            <w:tcBorders>
              <w:top w:val="nil"/>
              <w:bottom w:val="nil"/>
              <w:right w:val="nil"/>
            </w:tcBorders>
          </w:tcPr>
          <w:p>
            <w:pPr>
              <w:pStyle w:val="TableParagraph"/>
              <w:jc w:val="left"/>
              <w:rPr>
                <w:rFonts w:ascii="Times New Roman"/>
                <w:sz w:val="18"/>
              </w:rPr>
            </w:pPr>
          </w:p>
        </w:tc>
        <w:tc>
          <w:tcPr>
            <w:tcW w:w="1375" w:type="dxa"/>
            <w:tcBorders>
              <w:top w:val="nil"/>
              <w:left w:val="nil"/>
              <w:bottom w:val="nil"/>
            </w:tcBorders>
          </w:tcPr>
          <w:p>
            <w:pPr>
              <w:pStyle w:val="TableParagraph"/>
              <w:spacing w:before="91"/>
              <w:ind w:left="182"/>
              <w:jc w:val="left"/>
              <w:rPr>
                <w:rFonts w:ascii="Arial MT"/>
                <w:sz w:val="18"/>
              </w:rPr>
            </w:pPr>
            <w:r>
              <w:rPr>
                <w:rFonts w:ascii="Arial MT"/>
                <w:spacing w:val="-2"/>
                <w:sz w:val="18"/>
              </w:rPr>
              <w:t>laki-</w:t>
            </w:r>
            <w:r>
              <w:rPr>
                <w:rFonts w:ascii="Arial MT"/>
                <w:spacing w:val="-4"/>
                <w:sz w:val="18"/>
              </w:rPr>
              <w:t>laki</w:t>
            </w:r>
          </w:p>
        </w:tc>
        <w:tc>
          <w:tcPr>
            <w:tcW w:w="1140" w:type="dxa"/>
            <w:tcBorders>
              <w:top w:val="nil"/>
              <w:bottom w:val="nil"/>
              <w:right w:val="single" w:sz="8" w:space="0" w:color="000000"/>
            </w:tcBorders>
          </w:tcPr>
          <w:p>
            <w:pPr>
              <w:pStyle w:val="TableParagraph"/>
              <w:spacing w:before="91"/>
              <w:ind w:right="-15"/>
              <w:jc w:val="right"/>
              <w:rPr>
                <w:rFonts w:ascii="Arial MT"/>
                <w:sz w:val="18"/>
              </w:rPr>
            </w:pPr>
            <w:r>
              <w:rPr>
                <w:rFonts w:ascii="Arial MT"/>
                <w:spacing w:val="-5"/>
                <w:sz w:val="18"/>
              </w:rPr>
              <w:t>21</w:t>
            </w:r>
          </w:p>
        </w:tc>
        <w:tc>
          <w:tcPr>
            <w:tcW w:w="1001" w:type="dxa"/>
            <w:tcBorders>
              <w:top w:val="nil"/>
              <w:left w:val="single" w:sz="8" w:space="0" w:color="000000"/>
              <w:bottom w:val="nil"/>
              <w:right w:val="single" w:sz="8" w:space="0" w:color="000000"/>
            </w:tcBorders>
          </w:tcPr>
          <w:p>
            <w:pPr>
              <w:pStyle w:val="TableParagraph"/>
              <w:spacing w:before="91"/>
              <w:ind w:right="-15"/>
              <w:jc w:val="right"/>
              <w:rPr>
                <w:rFonts w:ascii="Arial MT"/>
                <w:sz w:val="18"/>
              </w:rPr>
            </w:pPr>
            <w:r>
              <w:rPr>
                <w:rFonts w:ascii="Arial MT"/>
                <w:spacing w:val="-4"/>
                <w:sz w:val="18"/>
              </w:rPr>
              <w:t>52.5</w:t>
            </w:r>
          </w:p>
        </w:tc>
        <w:tc>
          <w:tcPr>
            <w:tcW w:w="1369" w:type="dxa"/>
            <w:tcBorders>
              <w:top w:val="nil"/>
              <w:left w:val="single" w:sz="8" w:space="0" w:color="000000"/>
              <w:bottom w:val="nil"/>
              <w:right w:val="single" w:sz="8" w:space="0" w:color="000000"/>
            </w:tcBorders>
          </w:tcPr>
          <w:p>
            <w:pPr>
              <w:pStyle w:val="TableParagraph"/>
              <w:spacing w:before="91"/>
              <w:ind w:right="-15"/>
              <w:jc w:val="right"/>
              <w:rPr>
                <w:rFonts w:ascii="Arial MT"/>
                <w:sz w:val="18"/>
              </w:rPr>
            </w:pPr>
            <w:r>
              <w:rPr>
                <w:rFonts w:ascii="Arial MT"/>
                <w:spacing w:val="-4"/>
                <w:sz w:val="18"/>
              </w:rPr>
              <w:t>52.5</w:t>
            </w:r>
          </w:p>
        </w:tc>
        <w:tc>
          <w:tcPr>
            <w:tcW w:w="1441" w:type="dxa"/>
            <w:tcBorders>
              <w:top w:val="nil"/>
              <w:left w:val="single" w:sz="8" w:space="0" w:color="000000"/>
              <w:bottom w:val="nil"/>
            </w:tcBorders>
          </w:tcPr>
          <w:p>
            <w:pPr>
              <w:pStyle w:val="TableParagraph"/>
              <w:spacing w:before="91"/>
              <w:ind w:right="-15"/>
              <w:jc w:val="right"/>
              <w:rPr>
                <w:rFonts w:ascii="Arial MT"/>
                <w:sz w:val="18"/>
              </w:rPr>
            </w:pPr>
            <w:r>
              <w:rPr>
                <w:rFonts w:ascii="Arial MT"/>
                <w:spacing w:val="-2"/>
                <w:sz w:val="18"/>
              </w:rPr>
              <w:t>100.0</w:t>
            </w:r>
          </w:p>
        </w:tc>
      </w:tr>
      <w:tr>
        <w:trPr>
          <w:trHeight w:val="315" w:hRule="atLeast"/>
        </w:trPr>
        <w:tc>
          <w:tcPr>
            <w:tcW w:w="590" w:type="dxa"/>
            <w:tcBorders>
              <w:top w:val="nil"/>
              <w:right w:val="nil"/>
            </w:tcBorders>
          </w:tcPr>
          <w:p>
            <w:pPr>
              <w:pStyle w:val="TableParagraph"/>
              <w:jc w:val="left"/>
              <w:rPr>
                <w:rFonts w:ascii="Times New Roman"/>
                <w:sz w:val="18"/>
              </w:rPr>
            </w:pPr>
          </w:p>
        </w:tc>
        <w:tc>
          <w:tcPr>
            <w:tcW w:w="1375" w:type="dxa"/>
            <w:tcBorders>
              <w:top w:val="nil"/>
              <w:left w:val="nil"/>
            </w:tcBorders>
          </w:tcPr>
          <w:p>
            <w:pPr>
              <w:pStyle w:val="TableParagraph"/>
              <w:spacing w:before="75"/>
              <w:ind w:left="182"/>
              <w:jc w:val="left"/>
              <w:rPr>
                <w:rFonts w:ascii="Arial MT"/>
                <w:sz w:val="18"/>
              </w:rPr>
            </w:pPr>
            <w:r>
              <w:rPr>
                <w:rFonts w:ascii="Arial MT"/>
                <w:spacing w:val="-2"/>
                <w:sz w:val="18"/>
              </w:rPr>
              <w:t>Total</w:t>
            </w:r>
          </w:p>
        </w:tc>
        <w:tc>
          <w:tcPr>
            <w:tcW w:w="1140" w:type="dxa"/>
            <w:tcBorders>
              <w:top w:val="nil"/>
              <w:right w:val="single" w:sz="8" w:space="0" w:color="000000"/>
            </w:tcBorders>
          </w:tcPr>
          <w:p>
            <w:pPr>
              <w:pStyle w:val="TableParagraph"/>
              <w:spacing w:before="75"/>
              <w:ind w:right="-15"/>
              <w:jc w:val="right"/>
              <w:rPr>
                <w:rFonts w:ascii="Arial MT"/>
                <w:sz w:val="18"/>
              </w:rPr>
            </w:pPr>
            <w:r>
              <w:rPr>
                <w:rFonts w:ascii="Arial MT"/>
                <w:spacing w:val="-5"/>
                <w:sz w:val="18"/>
              </w:rPr>
              <w:t>40</w:t>
            </w:r>
          </w:p>
        </w:tc>
        <w:tc>
          <w:tcPr>
            <w:tcW w:w="1001" w:type="dxa"/>
            <w:tcBorders>
              <w:top w:val="nil"/>
              <w:left w:val="single" w:sz="8" w:space="0" w:color="000000"/>
              <w:right w:val="single" w:sz="8" w:space="0" w:color="000000"/>
            </w:tcBorders>
          </w:tcPr>
          <w:p>
            <w:pPr>
              <w:pStyle w:val="TableParagraph"/>
              <w:spacing w:before="75"/>
              <w:ind w:right="-15"/>
              <w:jc w:val="right"/>
              <w:rPr>
                <w:rFonts w:ascii="Arial MT"/>
                <w:sz w:val="18"/>
              </w:rPr>
            </w:pPr>
            <w:r>
              <w:rPr>
                <w:rFonts w:ascii="Arial MT"/>
                <w:spacing w:val="-2"/>
                <w:sz w:val="18"/>
              </w:rPr>
              <w:t>100.0</w:t>
            </w:r>
          </w:p>
        </w:tc>
        <w:tc>
          <w:tcPr>
            <w:tcW w:w="1369" w:type="dxa"/>
            <w:tcBorders>
              <w:top w:val="nil"/>
              <w:left w:val="single" w:sz="8" w:space="0" w:color="000000"/>
              <w:right w:val="single" w:sz="8" w:space="0" w:color="000000"/>
            </w:tcBorders>
          </w:tcPr>
          <w:p>
            <w:pPr>
              <w:pStyle w:val="TableParagraph"/>
              <w:spacing w:before="75"/>
              <w:ind w:right="-15"/>
              <w:jc w:val="right"/>
              <w:rPr>
                <w:rFonts w:ascii="Arial MT"/>
                <w:sz w:val="18"/>
              </w:rPr>
            </w:pPr>
            <w:r>
              <w:rPr>
                <w:rFonts w:ascii="Arial MT"/>
                <w:spacing w:val="-2"/>
                <w:sz w:val="18"/>
              </w:rPr>
              <w:t>100.0</w:t>
            </w:r>
          </w:p>
        </w:tc>
        <w:tc>
          <w:tcPr>
            <w:tcW w:w="1441" w:type="dxa"/>
            <w:tcBorders>
              <w:top w:val="nil"/>
              <w:left w:val="single" w:sz="8" w:space="0" w:color="000000"/>
            </w:tcBorders>
          </w:tcPr>
          <w:p>
            <w:pPr>
              <w:pStyle w:val="TableParagraph"/>
              <w:jc w:val="left"/>
              <w:rPr>
                <w:rFonts w:ascii="Times New Roman"/>
                <w:sz w:val="18"/>
              </w:rPr>
            </w:pPr>
          </w:p>
        </w:tc>
      </w:tr>
    </w:tbl>
    <w:p>
      <w:pPr>
        <w:pStyle w:val="BodyText"/>
        <w:rPr>
          <w:rFonts w:ascii="Arial"/>
          <w:b/>
          <w:sz w:val="20"/>
        </w:rPr>
      </w:pPr>
    </w:p>
    <w:p>
      <w:pPr>
        <w:pStyle w:val="BodyText"/>
        <w:rPr>
          <w:rFonts w:ascii="Arial"/>
          <w:b/>
          <w:sz w:val="20"/>
        </w:rPr>
      </w:pPr>
    </w:p>
    <w:p>
      <w:pPr>
        <w:pStyle w:val="BodyText"/>
        <w:spacing w:before="111" w:after="1"/>
        <w:rPr>
          <w:rFonts w:ascii="Arial"/>
          <w:b/>
          <w:sz w:val="20"/>
        </w:rPr>
      </w:pPr>
    </w:p>
    <w:tbl>
      <w:tblPr>
        <w:tblW w:w="0" w:type="auto"/>
        <w:jc w:val="left"/>
        <w:tblInd w:w="59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88"/>
        <w:gridCol w:w="1409"/>
        <w:gridCol w:w="1138"/>
        <w:gridCol w:w="1001"/>
        <w:gridCol w:w="1369"/>
        <w:gridCol w:w="1443"/>
      </w:tblGrid>
      <w:tr>
        <w:trPr>
          <w:trHeight w:val="232" w:hRule="atLeast"/>
        </w:trPr>
        <w:tc>
          <w:tcPr>
            <w:tcW w:w="6948" w:type="dxa"/>
            <w:gridSpan w:val="6"/>
            <w:tcBorders>
              <w:top w:val="nil"/>
              <w:left w:val="nil"/>
              <w:right w:val="nil"/>
            </w:tcBorders>
          </w:tcPr>
          <w:p>
            <w:pPr>
              <w:pStyle w:val="TableParagraph"/>
              <w:spacing w:line="201" w:lineRule="exact"/>
              <w:ind w:left="26"/>
              <w:rPr>
                <w:rFonts w:ascii="Arial"/>
                <w:b/>
                <w:sz w:val="18"/>
              </w:rPr>
            </w:pPr>
            <w:r>
              <w:rPr>
                <w:rFonts w:ascii="Arial"/>
                <w:b/>
                <w:spacing w:val="-4"/>
                <w:sz w:val="18"/>
              </w:rPr>
              <w:t>usia</w:t>
            </w:r>
          </w:p>
        </w:tc>
      </w:tr>
      <w:tr>
        <w:trPr>
          <w:trHeight w:val="694" w:hRule="atLeast"/>
        </w:trPr>
        <w:tc>
          <w:tcPr>
            <w:tcW w:w="1997" w:type="dxa"/>
            <w:gridSpan w:val="2"/>
          </w:tcPr>
          <w:p>
            <w:pPr>
              <w:pStyle w:val="TableParagraph"/>
              <w:jc w:val="left"/>
              <w:rPr>
                <w:rFonts w:ascii="Times New Roman"/>
                <w:sz w:val="18"/>
              </w:rPr>
            </w:pPr>
          </w:p>
        </w:tc>
        <w:tc>
          <w:tcPr>
            <w:tcW w:w="1138" w:type="dxa"/>
            <w:tcBorders>
              <w:right w:val="single" w:sz="8" w:space="0" w:color="000000"/>
            </w:tcBorders>
          </w:tcPr>
          <w:p>
            <w:pPr>
              <w:pStyle w:val="TableParagraph"/>
              <w:jc w:val="left"/>
              <w:rPr>
                <w:rFonts w:ascii="Arial"/>
                <w:b/>
                <w:sz w:val="18"/>
              </w:rPr>
            </w:pPr>
          </w:p>
          <w:p>
            <w:pPr>
              <w:pStyle w:val="TableParagraph"/>
              <w:spacing w:before="46"/>
              <w:jc w:val="left"/>
              <w:rPr>
                <w:rFonts w:ascii="Arial"/>
                <w:b/>
                <w:sz w:val="18"/>
              </w:rPr>
            </w:pPr>
          </w:p>
          <w:p>
            <w:pPr>
              <w:pStyle w:val="TableParagraph"/>
              <w:ind w:left="141"/>
              <w:jc w:val="left"/>
              <w:rPr>
                <w:rFonts w:ascii="Arial MT"/>
                <w:sz w:val="18"/>
              </w:rPr>
            </w:pPr>
            <w:r>
              <w:rPr>
                <w:rFonts w:ascii="Arial MT"/>
                <w:spacing w:val="-2"/>
                <w:sz w:val="18"/>
              </w:rPr>
              <w:t>Frequency</w:t>
            </w:r>
          </w:p>
        </w:tc>
        <w:tc>
          <w:tcPr>
            <w:tcW w:w="1001" w:type="dxa"/>
            <w:tcBorders>
              <w:left w:val="single" w:sz="8" w:space="0" w:color="000000"/>
              <w:right w:val="single" w:sz="8" w:space="0" w:color="000000"/>
            </w:tcBorders>
          </w:tcPr>
          <w:p>
            <w:pPr>
              <w:pStyle w:val="TableParagraph"/>
              <w:jc w:val="left"/>
              <w:rPr>
                <w:rFonts w:ascii="Arial"/>
                <w:b/>
                <w:sz w:val="18"/>
              </w:rPr>
            </w:pPr>
          </w:p>
          <w:p>
            <w:pPr>
              <w:pStyle w:val="TableParagraph"/>
              <w:spacing w:before="46"/>
              <w:jc w:val="left"/>
              <w:rPr>
                <w:rFonts w:ascii="Arial"/>
                <w:b/>
                <w:sz w:val="18"/>
              </w:rPr>
            </w:pPr>
          </w:p>
          <w:p>
            <w:pPr>
              <w:pStyle w:val="TableParagraph"/>
              <w:ind w:left="196"/>
              <w:jc w:val="left"/>
              <w:rPr>
                <w:rFonts w:ascii="Arial MT"/>
                <w:sz w:val="18"/>
              </w:rPr>
            </w:pPr>
            <w:r>
              <w:rPr>
                <w:rFonts w:ascii="Arial MT"/>
                <w:spacing w:val="-2"/>
                <w:sz w:val="18"/>
              </w:rPr>
              <w:t>Percent</w:t>
            </w:r>
          </w:p>
        </w:tc>
        <w:tc>
          <w:tcPr>
            <w:tcW w:w="1369" w:type="dxa"/>
            <w:tcBorders>
              <w:left w:val="single" w:sz="8" w:space="0" w:color="000000"/>
              <w:right w:val="single" w:sz="8" w:space="0" w:color="000000"/>
            </w:tcBorders>
          </w:tcPr>
          <w:p>
            <w:pPr>
              <w:pStyle w:val="TableParagraph"/>
              <w:jc w:val="left"/>
              <w:rPr>
                <w:rFonts w:ascii="Arial"/>
                <w:b/>
                <w:sz w:val="18"/>
              </w:rPr>
            </w:pPr>
          </w:p>
          <w:p>
            <w:pPr>
              <w:pStyle w:val="TableParagraph"/>
              <w:spacing w:before="46"/>
              <w:jc w:val="left"/>
              <w:rPr>
                <w:rFonts w:ascii="Arial"/>
                <w:b/>
                <w:sz w:val="18"/>
              </w:rPr>
            </w:pPr>
          </w:p>
          <w:p>
            <w:pPr>
              <w:pStyle w:val="TableParagraph"/>
              <w:ind w:left="155"/>
              <w:jc w:val="left"/>
              <w:rPr>
                <w:rFonts w:ascii="Arial MT"/>
                <w:sz w:val="18"/>
              </w:rPr>
            </w:pPr>
            <w:r>
              <w:rPr>
                <w:rFonts w:ascii="Arial MT"/>
                <w:sz w:val="18"/>
              </w:rPr>
              <w:t>Valid</w:t>
            </w:r>
            <w:r>
              <w:rPr>
                <w:rFonts w:ascii="Arial MT"/>
                <w:spacing w:val="-3"/>
                <w:sz w:val="18"/>
              </w:rPr>
              <w:t> </w:t>
            </w:r>
            <w:r>
              <w:rPr>
                <w:rFonts w:ascii="Arial MT"/>
                <w:spacing w:val="-2"/>
                <w:sz w:val="18"/>
              </w:rPr>
              <w:t>Percent</w:t>
            </w:r>
          </w:p>
        </w:tc>
        <w:tc>
          <w:tcPr>
            <w:tcW w:w="1443" w:type="dxa"/>
            <w:tcBorders>
              <w:left w:val="single" w:sz="8" w:space="0" w:color="000000"/>
            </w:tcBorders>
          </w:tcPr>
          <w:p>
            <w:pPr>
              <w:pStyle w:val="TableParagraph"/>
              <w:spacing w:line="320" w:lineRule="atLeast" w:before="27"/>
              <w:ind w:left="419" w:hanging="145"/>
              <w:jc w:val="left"/>
              <w:rPr>
                <w:rFonts w:ascii="Arial MT"/>
                <w:sz w:val="18"/>
              </w:rPr>
            </w:pPr>
            <w:r>
              <w:rPr>
                <w:rFonts w:ascii="Arial MT"/>
                <w:spacing w:val="-2"/>
                <w:sz w:val="18"/>
              </w:rPr>
              <w:t>Cumulative Percent</w:t>
            </w:r>
          </w:p>
        </w:tc>
      </w:tr>
      <w:tr>
        <w:trPr>
          <w:trHeight w:val="457" w:hRule="atLeast"/>
        </w:trPr>
        <w:tc>
          <w:tcPr>
            <w:tcW w:w="588" w:type="dxa"/>
            <w:tcBorders>
              <w:bottom w:val="nil"/>
              <w:right w:val="nil"/>
            </w:tcBorders>
          </w:tcPr>
          <w:p>
            <w:pPr>
              <w:pStyle w:val="TableParagraph"/>
              <w:spacing w:before="140"/>
              <w:ind w:left="25"/>
              <w:jc w:val="left"/>
              <w:rPr>
                <w:rFonts w:ascii="Arial MT"/>
                <w:sz w:val="18"/>
              </w:rPr>
            </w:pPr>
            <w:r>
              <w:rPr>
                <w:rFonts w:ascii="Arial MT"/>
                <w:spacing w:val="-2"/>
                <w:sz w:val="18"/>
              </w:rPr>
              <w:t>Valid</w:t>
            </w:r>
          </w:p>
        </w:tc>
        <w:tc>
          <w:tcPr>
            <w:tcW w:w="1409" w:type="dxa"/>
            <w:tcBorders>
              <w:left w:val="nil"/>
              <w:bottom w:val="nil"/>
            </w:tcBorders>
          </w:tcPr>
          <w:p>
            <w:pPr>
              <w:pStyle w:val="TableParagraph"/>
              <w:spacing w:before="140"/>
              <w:ind w:left="180"/>
              <w:jc w:val="left"/>
              <w:rPr>
                <w:rFonts w:ascii="Arial MT"/>
                <w:sz w:val="18"/>
              </w:rPr>
            </w:pPr>
            <w:r>
              <w:rPr>
                <w:rFonts w:ascii="Arial MT"/>
                <w:sz w:val="18"/>
              </w:rPr>
              <w:t>60-69</w:t>
            </w:r>
            <w:r>
              <w:rPr>
                <w:rFonts w:ascii="Arial MT"/>
                <w:spacing w:val="-6"/>
                <w:sz w:val="18"/>
              </w:rPr>
              <w:t> </w:t>
            </w:r>
            <w:r>
              <w:rPr>
                <w:rFonts w:ascii="Arial MT"/>
                <w:spacing w:val="-2"/>
                <w:sz w:val="18"/>
              </w:rPr>
              <w:t>tahun</w:t>
            </w:r>
          </w:p>
        </w:tc>
        <w:tc>
          <w:tcPr>
            <w:tcW w:w="1138" w:type="dxa"/>
            <w:tcBorders>
              <w:bottom w:val="nil"/>
              <w:right w:val="single" w:sz="8" w:space="0" w:color="000000"/>
            </w:tcBorders>
          </w:tcPr>
          <w:p>
            <w:pPr>
              <w:pStyle w:val="TableParagraph"/>
              <w:spacing w:before="140"/>
              <w:ind w:right="-15"/>
              <w:jc w:val="right"/>
              <w:rPr>
                <w:rFonts w:ascii="Arial MT"/>
                <w:sz w:val="18"/>
              </w:rPr>
            </w:pPr>
            <w:r>
              <w:rPr>
                <w:rFonts w:ascii="Arial MT"/>
                <w:spacing w:val="-5"/>
                <w:sz w:val="18"/>
              </w:rPr>
              <w:t>17</w:t>
            </w:r>
          </w:p>
        </w:tc>
        <w:tc>
          <w:tcPr>
            <w:tcW w:w="1001" w:type="dxa"/>
            <w:tcBorders>
              <w:left w:val="single" w:sz="8" w:space="0" w:color="000000"/>
              <w:bottom w:val="nil"/>
              <w:right w:val="single" w:sz="8" w:space="0" w:color="000000"/>
            </w:tcBorders>
          </w:tcPr>
          <w:p>
            <w:pPr>
              <w:pStyle w:val="TableParagraph"/>
              <w:spacing w:before="140"/>
              <w:ind w:right="2"/>
              <w:jc w:val="right"/>
              <w:rPr>
                <w:rFonts w:ascii="Arial MT"/>
                <w:sz w:val="18"/>
              </w:rPr>
            </w:pPr>
            <w:r>
              <w:rPr>
                <w:rFonts w:ascii="Arial MT"/>
                <w:spacing w:val="-4"/>
                <w:sz w:val="18"/>
              </w:rPr>
              <w:t>42.5</w:t>
            </w:r>
          </w:p>
        </w:tc>
        <w:tc>
          <w:tcPr>
            <w:tcW w:w="1369" w:type="dxa"/>
            <w:tcBorders>
              <w:left w:val="single" w:sz="8" w:space="0" w:color="000000"/>
              <w:bottom w:val="nil"/>
              <w:right w:val="single" w:sz="8" w:space="0" w:color="000000"/>
            </w:tcBorders>
          </w:tcPr>
          <w:p>
            <w:pPr>
              <w:pStyle w:val="TableParagraph"/>
              <w:spacing w:before="140"/>
              <w:ind w:right="1"/>
              <w:jc w:val="right"/>
              <w:rPr>
                <w:rFonts w:ascii="Arial MT"/>
                <w:sz w:val="18"/>
              </w:rPr>
            </w:pPr>
            <w:r>
              <w:rPr>
                <w:rFonts w:ascii="Arial MT"/>
                <w:spacing w:val="-4"/>
                <w:sz w:val="18"/>
              </w:rPr>
              <w:t>42.5</w:t>
            </w:r>
          </w:p>
        </w:tc>
        <w:tc>
          <w:tcPr>
            <w:tcW w:w="1443" w:type="dxa"/>
            <w:tcBorders>
              <w:left w:val="single" w:sz="8" w:space="0" w:color="000000"/>
              <w:bottom w:val="nil"/>
            </w:tcBorders>
          </w:tcPr>
          <w:p>
            <w:pPr>
              <w:pStyle w:val="TableParagraph"/>
              <w:spacing w:before="140"/>
              <w:ind w:right="-15"/>
              <w:jc w:val="right"/>
              <w:rPr>
                <w:rFonts w:ascii="Arial MT"/>
                <w:sz w:val="18"/>
              </w:rPr>
            </w:pPr>
            <w:r>
              <w:rPr>
                <w:rFonts w:ascii="Arial MT"/>
                <w:spacing w:val="-4"/>
                <w:sz w:val="18"/>
              </w:rPr>
              <w:t>42.5</w:t>
            </w:r>
          </w:p>
        </w:tc>
      </w:tr>
      <w:tr>
        <w:trPr>
          <w:trHeight w:val="420" w:hRule="atLeast"/>
        </w:trPr>
        <w:tc>
          <w:tcPr>
            <w:tcW w:w="588" w:type="dxa"/>
            <w:tcBorders>
              <w:top w:val="nil"/>
              <w:bottom w:val="nil"/>
              <w:right w:val="nil"/>
            </w:tcBorders>
          </w:tcPr>
          <w:p>
            <w:pPr>
              <w:pStyle w:val="TableParagraph"/>
              <w:jc w:val="left"/>
              <w:rPr>
                <w:rFonts w:ascii="Times New Roman"/>
                <w:sz w:val="18"/>
              </w:rPr>
            </w:pPr>
          </w:p>
        </w:tc>
        <w:tc>
          <w:tcPr>
            <w:tcW w:w="1409" w:type="dxa"/>
            <w:tcBorders>
              <w:top w:val="nil"/>
              <w:left w:val="nil"/>
              <w:bottom w:val="nil"/>
            </w:tcBorders>
          </w:tcPr>
          <w:p>
            <w:pPr>
              <w:pStyle w:val="TableParagraph"/>
              <w:spacing w:before="103"/>
              <w:ind w:left="180"/>
              <w:jc w:val="left"/>
              <w:rPr>
                <w:rFonts w:ascii="Arial MT"/>
                <w:sz w:val="18"/>
              </w:rPr>
            </w:pPr>
            <w:r>
              <w:rPr>
                <w:rFonts w:ascii="Arial MT"/>
                <w:sz w:val="18"/>
              </w:rPr>
              <w:t>70-70</w:t>
            </w:r>
            <w:r>
              <w:rPr>
                <w:rFonts w:ascii="Arial MT"/>
                <w:spacing w:val="-6"/>
                <w:sz w:val="18"/>
              </w:rPr>
              <w:t> </w:t>
            </w:r>
            <w:r>
              <w:rPr>
                <w:rFonts w:ascii="Arial MT"/>
                <w:spacing w:val="-2"/>
                <w:sz w:val="18"/>
              </w:rPr>
              <w:t>tahun</w:t>
            </w:r>
          </w:p>
        </w:tc>
        <w:tc>
          <w:tcPr>
            <w:tcW w:w="1138" w:type="dxa"/>
            <w:tcBorders>
              <w:top w:val="nil"/>
              <w:bottom w:val="nil"/>
              <w:right w:val="single" w:sz="8" w:space="0" w:color="000000"/>
            </w:tcBorders>
          </w:tcPr>
          <w:p>
            <w:pPr>
              <w:pStyle w:val="TableParagraph"/>
              <w:spacing w:before="103"/>
              <w:ind w:right="-15"/>
              <w:jc w:val="right"/>
              <w:rPr>
                <w:rFonts w:ascii="Arial MT"/>
                <w:sz w:val="18"/>
              </w:rPr>
            </w:pPr>
            <w:r>
              <w:rPr>
                <w:rFonts w:ascii="Arial MT"/>
                <w:spacing w:val="-5"/>
                <w:sz w:val="18"/>
              </w:rPr>
              <w:t>18</w:t>
            </w:r>
          </w:p>
        </w:tc>
        <w:tc>
          <w:tcPr>
            <w:tcW w:w="1001" w:type="dxa"/>
            <w:tcBorders>
              <w:top w:val="nil"/>
              <w:left w:val="single" w:sz="8" w:space="0" w:color="000000"/>
              <w:bottom w:val="nil"/>
              <w:right w:val="single" w:sz="8" w:space="0" w:color="000000"/>
            </w:tcBorders>
          </w:tcPr>
          <w:p>
            <w:pPr>
              <w:pStyle w:val="TableParagraph"/>
              <w:spacing w:before="103"/>
              <w:ind w:right="2"/>
              <w:jc w:val="right"/>
              <w:rPr>
                <w:rFonts w:ascii="Arial MT"/>
                <w:sz w:val="18"/>
              </w:rPr>
            </w:pPr>
            <w:r>
              <w:rPr>
                <w:rFonts w:ascii="Arial MT"/>
                <w:spacing w:val="-4"/>
                <w:sz w:val="18"/>
              </w:rPr>
              <w:t>45.0</w:t>
            </w:r>
          </w:p>
        </w:tc>
        <w:tc>
          <w:tcPr>
            <w:tcW w:w="1369" w:type="dxa"/>
            <w:tcBorders>
              <w:top w:val="nil"/>
              <w:left w:val="single" w:sz="8" w:space="0" w:color="000000"/>
              <w:bottom w:val="nil"/>
              <w:right w:val="single" w:sz="8" w:space="0" w:color="000000"/>
            </w:tcBorders>
          </w:tcPr>
          <w:p>
            <w:pPr>
              <w:pStyle w:val="TableParagraph"/>
              <w:spacing w:before="103"/>
              <w:ind w:right="1"/>
              <w:jc w:val="right"/>
              <w:rPr>
                <w:rFonts w:ascii="Arial MT"/>
                <w:sz w:val="18"/>
              </w:rPr>
            </w:pPr>
            <w:r>
              <w:rPr>
                <w:rFonts w:ascii="Arial MT"/>
                <w:spacing w:val="-4"/>
                <w:sz w:val="18"/>
              </w:rPr>
              <w:t>45.0</w:t>
            </w:r>
          </w:p>
        </w:tc>
        <w:tc>
          <w:tcPr>
            <w:tcW w:w="1443" w:type="dxa"/>
            <w:tcBorders>
              <w:top w:val="nil"/>
              <w:left w:val="single" w:sz="8" w:space="0" w:color="000000"/>
              <w:bottom w:val="nil"/>
            </w:tcBorders>
          </w:tcPr>
          <w:p>
            <w:pPr>
              <w:pStyle w:val="TableParagraph"/>
              <w:spacing w:before="103"/>
              <w:ind w:right="-15"/>
              <w:jc w:val="right"/>
              <w:rPr>
                <w:rFonts w:ascii="Arial MT"/>
                <w:sz w:val="18"/>
              </w:rPr>
            </w:pPr>
            <w:r>
              <w:rPr>
                <w:rFonts w:ascii="Arial MT"/>
                <w:spacing w:val="-4"/>
                <w:sz w:val="18"/>
              </w:rPr>
              <w:t>87.5</w:t>
            </w:r>
          </w:p>
        </w:tc>
      </w:tr>
      <w:tr>
        <w:trPr>
          <w:trHeight w:val="420" w:hRule="atLeast"/>
        </w:trPr>
        <w:tc>
          <w:tcPr>
            <w:tcW w:w="588" w:type="dxa"/>
            <w:tcBorders>
              <w:top w:val="nil"/>
              <w:bottom w:val="nil"/>
              <w:right w:val="nil"/>
            </w:tcBorders>
          </w:tcPr>
          <w:p>
            <w:pPr>
              <w:pStyle w:val="TableParagraph"/>
              <w:jc w:val="left"/>
              <w:rPr>
                <w:rFonts w:ascii="Times New Roman"/>
                <w:sz w:val="18"/>
              </w:rPr>
            </w:pPr>
          </w:p>
        </w:tc>
        <w:tc>
          <w:tcPr>
            <w:tcW w:w="1409" w:type="dxa"/>
            <w:tcBorders>
              <w:top w:val="nil"/>
              <w:left w:val="nil"/>
              <w:bottom w:val="nil"/>
            </w:tcBorders>
          </w:tcPr>
          <w:p>
            <w:pPr>
              <w:pStyle w:val="TableParagraph"/>
              <w:spacing w:before="104"/>
              <w:ind w:left="180"/>
              <w:jc w:val="left"/>
              <w:rPr>
                <w:rFonts w:ascii="Arial MT"/>
                <w:sz w:val="18"/>
              </w:rPr>
            </w:pPr>
            <w:r>
              <w:rPr>
                <w:rFonts w:ascii="Arial MT"/>
                <w:sz w:val="18"/>
              </w:rPr>
              <w:t>&gt;</w:t>
            </w:r>
            <w:r>
              <w:rPr>
                <w:rFonts w:ascii="Arial MT"/>
                <w:spacing w:val="-3"/>
                <w:sz w:val="18"/>
              </w:rPr>
              <w:t> </w:t>
            </w:r>
            <w:r>
              <w:rPr>
                <w:rFonts w:ascii="Arial MT"/>
                <w:sz w:val="18"/>
              </w:rPr>
              <w:t>80 </w:t>
            </w:r>
            <w:r>
              <w:rPr>
                <w:rFonts w:ascii="Arial MT"/>
                <w:spacing w:val="-2"/>
                <w:sz w:val="18"/>
              </w:rPr>
              <w:t>tahun</w:t>
            </w:r>
          </w:p>
        </w:tc>
        <w:tc>
          <w:tcPr>
            <w:tcW w:w="1138" w:type="dxa"/>
            <w:tcBorders>
              <w:top w:val="nil"/>
              <w:bottom w:val="nil"/>
              <w:right w:val="single" w:sz="8" w:space="0" w:color="000000"/>
            </w:tcBorders>
          </w:tcPr>
          <w:p>
            <w:pPr>
              <w:pStyle w:val="TableParagraph"/>
              <w:spacing w:before="104"/>
              <w:ind w:right="-15"/>
              <w:jc w:val="right"/>
              <w:rPr>
                <w:rFonts w:ascii="Arial MT"/>
                <w:sz w:val="18"/>
              </w:rPr>
            </w:pPr>
            <w:r>
              <w:rPr>
                <w:rFonts w:ascii="Arial MT"/>
                <w:spacing w:val="-10"/>
                <w:sz w:val="18"/>
              </w:rPr>
              <w:t>5</w:t>
            </w:r>
          </w:p>
        </w:tc>
        <w:tc>
          <w:tcPr>
            <w:tcW w:w="1001" w:type="dxa"/>
            <w:tcBorders>
              <w:top w:val="nil"/>
              <w:left w:val="single" w:sz="8" w:space="0" w:color="000000"/>
              <w:bottom w:val="nil"/>
              <w:right w:val="single" w:sz="8" w:space="0" w:color="000000"/>
            </w:tcBorders>
          </w:tcPr>
          <w:p>
            <w:pPr>
              <w:pStyle w:val="TableParagraph"/>
              <w:spacing w:before="104"/>
              <w:ind w:right="2"/>
              <w:jc w:val="right"/>
              <w:rPr>
                <w:rFonts w:ascii="Arial MT"/>
                <w:sz w:val="18"/>
              </w:rPr>
            </w:pPr>
            <w:r>
              <w:rPr>
                <w:rFonts w:ascii="Arial MT"/>
                <w:spacing w:val="-4"/>
                <w:sz w:val="18"/>
              </w:rPr>
              <w:t>12.5</w:t>
            </w:r>
          </w:p>
        </w:tc>
        <w:tc>
          <w:tcPr>
            <w:tcW w:w="1369" w:type="dxa"/>
            <w:tcBorders>
              <w:top w:val="nil"/>
              <w:left w:val="single" w:sz="8" w:space="0" w:color="000000"/>
              <w:bottom w:val="nil"/>
              <w:right w:val="single" w:sz="8" w:space="0" w:color="000000"/>
            </w:tcBorders>
          </w:tcPr>
          <w:p>
            <w:pPr>
              <w:pStyle w:val="TableParagraph"/>
              <w:spacing w:before="104"/>
              <w:ind w:right="1"/>
              <w:jc w:val="right"/>
              <w:rPr>
                <w:rFonts w:ascii="Arial MT"/>
                <w:sz w:val="18"/>
              </w:rPr>
            </w:pPr>
            <w:r>
              <w:rPr>
                <w:rFonts w:ascii="Arial MT"/>
                <w:spacing w:val="-4"/>
                <w:sz w:val="18"/>
              </w:rPr>
              <w:t>12.5</w:t>
            </w:r>
          </w:p>
        </w:tc>
        <w:tc>
          <w:tcPr>
            <w:tcW w:w="1443" w:type="dxa"/>
            <w:tcBorders>
              <w:top w:val="nil"/>
              <w:left w:val="single" w:sz="8" w:space="0" w:color="000000"/>
              <w:bottom w:val="nil"/>
            </w:tcBorders>
          </w:tcPr>
          <w:p>
            <w:pPr>
              <w:pStyle w:val="TableParagraph"/>
              <w:spacing w:before="104"/>
              <w:ind w:right="-15"/>
              <w:jc w:val="right"/>
              <w:rPr>
                <w:rFonts w:ascii="Arial MT"/>
                <w:sz w:val="18"/>
              </w:rPr>
            </w:pPr>
            <w:r>
              <w:rPr>
                <w:rFonts w:ascii="Arial MT"/>
                <w:spacing w:val="-2"/>
                <w:sz w:val="18"/>
              </w:rPr>
              <w:t>100.0</w:t>
            </w:r>
          </w:p>
        </w:tc>
      </w:tr>
      <w:tr>
        <w:trPr>
          <w:trHeight w:val="337" w:hRule="atLeast"/>
        </w:trPr>
        <w:tc>
          <w:tcPr>
            <w:tcW w:w="588" w:type="dxa"/>
            <w:tcBorders>
              <w:top w:val="nil"/>
              <w:right w:val="nil"/>
            </w:tcBorders>
          </w:tcPr>
          <w:p>
            <w:pPr>
              <w:pStyle w:val="TableParagraph"/>
              <w:jc w:val="left"/>
              <w:rPr>
                <w:rFonts w:ascii="Times New Roman"/>
                <w:sz w:val="18"/>
              </w:rPr>
            </w:pPr>
          </w:p>
        </w:tc>
        <w:tc>
          <w:tcPr>
            <w:tcW w:w="1409" w:type="dxa"/>
            <w:tcBorders>
              <w:top w:val="nil"/>
              <w:left w:val="nil"/>
            </w:tcBorders>
          </w:tcPr>
          <w:p>
            <w:pPr>
              <w:pStyle w:val="TableParagraph"/>
              <w:spacing w:before="103"/>
              <w:ind w:left="180"/>
              <w:jc w:val="left"/>
              <w:rPr>
                <w:rFonts w:ascii="Arial MT"/>
                <w:sz w:val="18"/>
              </w:rPr>
            </w:pPr>
            <w:r>
              <w:rPr>
                <w:rFonts w:ascii="Arial MT"/>
                <w:spacing w:val="-2"/>
                <w:sz w:val="18"/>
              </w:rPr>
              <w:t>Total</w:t>
            </w:r>
          </w:p>
        </w:tc>
        <w:tc>
          <w:tcPr>
            <w:tcW w:w="1138" w:type="dxa"/>
            <w:tcBorders>
              <w:top w:val="nil"/>
              <w:right w:val="single" w:sz="8" w:space="0" w:color="000000"/>
            </w:tcBorders>
          </w:tcPr>
          <w:p>
            <w:pPr>
              <w:pStyle w:val="TableParagraph"/>
              <w:spacing w:before="103"/>
              <w:ind w:right="-15"/>
              <w:jc w:val="right"/>
              <w:rPr>
                <w:rFonts w:ascii="Arial MT"/>
                <w:sz w:val="18"/>
              </w:rPr>
            </w:pPr>
            <w:r>
              <w:rPr>
                <w:rFonts w:ascii="Arial MT"/>
                <w:spacing w:val="-5"/>
                <w:sz w:val="18"/>
              </w:rPr>
              <w:t>40</w:t>
            </w:r>
          </w:p>
        </w:tc>
        <w:tc>
          <w:tcPr>
            <w:tcW w:w="1001" w:type="dxa"/>
            <w:tcBorders>
              <w:top w:val="nil"/>
              <w:left w:val="single" w:sz="8" w:space="0" w:color="000000"/>
              <w:right w:val="single" w:sz="8" w:space="0" w:color="000000"/>
            </w:tcBorders>
          </w:tcPr>
          <w:p>
            <w:pPr>
              <w:pStyle w:val="TableParagraph"/>
              <w:spacing w:before="103"/>
              <w:ind w:right="2"/>
              <w:jc w:val="right"/>
              <w:rPr>
                <w:rFonts w:ascii="Arial MT"/>
                <w:sz w:val="18"/>
              </w:rPr>
            </w:pPr>
            <w:r>
              <w:rPr>
                <w:rFonts w:ascii="Arial MT"/>
                <w:spacing w:val="-2"/>
                <w:sz w:val="18"/>
              </w:rPr>
              <w:t>100.0</w:t>
            </w:r>
          </w:p>
        </w:tc>
        <w:tc>
          <w:tcPr>
            <w:tcW w:w="1369" w:type="dxa"/>
            <w:tcBorders>
              <w:top w:val="nil"/>
              <w:left w:val="single" w:sz="8" w:space="0" w:color="000000"/>
              <w:right w:val="single" w:sz="8" w:space="0" w:color="000000"/>
            </w:tcBorders>
          </w:tcPr>
          <w:p>
            <w:pPr>
              <w:pStyle w:val="TableParagraph"/>
              <w:spacing w:before="103"/>
              <w:ind w:right="1"/>
              <w:jc w:val="right"/>
              <w:rPr>
                <w:rFonts w:ascii="Arial MT"/>
                <w:sz w:val="18"/>
              </w:rPr>
            </w:pPr>
            <w:r>
              <w:rPr>
                <w:rFonts w:ascii="Arial MT"/>
                <w:spacing w:val="-2"/>
                <w:sz w:val="18"/>
              </w:rPr>
              <w:t>100.0</w:t>
            </w:r>
          </w:p>
        </w:tc>
        <w:tc>
          <w:tcPr>
            <w:tcW w:w="1443" w:type="dxa"/>
            <w:tcBorders>
              <w:top w:val="nil"/>
              <w:left w:val="single" w:sz="8" w:space="0" w:color="000000"/>
            </w:tcBorders>
          </w:tcPr>
          <w:p>
            <w:pPr>
              <w:pStyle w:val="TableParagraph"/>
              <w:jc w:val="left"/>
              <w:rPr>
                <w:rFonts w:ascii="Times New Roman"/>
                <w:sz w:val="18"/>
              </w:rPr>
            </w:pPr>
          </w:p>
        </w:tc>
      </w:tr>
    </w:tbl>
    <w:p>
      <w:pPr>
        <w:pStyle w:val="BodyText"/>
        <w:rPr>
          <w:rFonts w:ascii="Arial"/>
          <w:b/>
          <w:sz w:val="20"/>
        </w:rPr>
      </w:pPr>
    </w:p>
    <w:p>
      <w:pPr>
        <w:pStyle w:val="BodyText"/>
        <w:rPr>
          <w:rFonts w:ascii="Arial"/>
          <w:b/>
          <w:sz w:val="20"/>
        </w:rPr>
      </w:pPr>
    </w:p>
    <w:p>
      <w:pPr>
        <w:pStyle w:val="BodyText"/>
        <w:spacing w:before="7"/>
        <w:rPr>
          <w:rFonts w:ascii="Arial"/>
          <w:b/>
          <w:sz w:val="20"/>
        </w:rPr>
      </w:pPr>
    </w:p>
    <w:tbl>
      <w:tblPr>
        <w:tblW w:w="0" w:type="auto"/>
        <w:jc w:val="left"/>
        <w:tblInd w:w="59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88"/>
        <w:gridCol w:w="1257"/>
        <w:gridCol w:w="1142"/>
        <w:gridCol w:w="997"/>
        <w:gridCol w:w="1369"/>
        <w:gridCol w:w="1443"/>
      </w:tblGrid>
      <w:tr>
        <w:trPr>
          <w:trHeight w:val="232" w:hRule="atLeast"/>
        </w:trPr>
        <w:tc>
          <w:tcPr>
            <w:tcW w:w="6796" w:type="dxa"/>
            <w:gridSpan w:val="6"/>
            <w:tcBorders>
              <w:top w:val="nil"/>
              <w:left w:val="nil"/>
              <w:right w:val="nil"/>
            </w:tcBorders>
          </w:tcPr>
          <w:p>
            <w:pPr>
              <w:pStyle w:val="TableParagraph"/>
              <w:spacing w:line="201" w:lineRule="exact"/>
              <w:ind w:left="28"/>
              <w:rPr>
                <w:rFonts w:ascii="Arial"/>
                <w:b/>
                <w:sz w:val="18"/>
              </w:rPr>
            </w:pPr>
            <w:r>
              <w:rPr>
                <w:rFonts w:ascii="Arial"/>
                <w:b/>
                <w:spacing w:val="-2"/>
                <w:sz w:val="18"/>
              </w:rPr>
              <w:t>pekerjaan</w:t>
            </w:r>
          </w:p>
        </w:tc>
      </w:tr>
      <w:tr>
        <w:trPr>
          <w:trHeight w:val="695" w:hRule="atLeast"/>
        </w:trPr>
        <w:tc>
          <w:tcPr>
            <w:tcW w:w="1845" w:type="dxa"/>
            <w:gridSpan w:val="2"/>
          </w:tcPr>
          <w:p>
            <w:pPr>
              <w:pStyle w:val="TableParagraph"/>
              <w:jc w:val="left"/>
              <w:rPr>
                <w:rFonts w:ascii="Times New Roman"/>
                <w:sz w:val="18"/>
              </w:rPr>
            </w:pPr>
          </w:p>
        </w:tc>
        <w:tc>
          <w:tcPr>
            <w:tcW w:w="1142" w:type="dxa"/>
            <w:tcBorders>
              <w:right w:val="single" w:sz="8" w:space="0" w:color="000000"/>
            </w:tcBorders>
          </w:tcPr>
          <w:p>
            <w:pPr>
              <w:pStyle w:val="TableParagraph"/>
              <w:jc w:val="left"/>
              <w:rPr>
                <w:rFonts w:ascii="Arial"/>
                <w:b/>
                <w:sz w:val="18"/>
              </w:rPr>
            </w:pPr>
          </w:p>
          <w:p>
            <w:pPr>
              <w:pStyle w:val="TableParagraph"/>
              <w:spacing w:before="47"/>
              <w:jc w:val="left"/>
              <w:rPr>
                <w:rFonts w:ascii="Arial"/>
                <w:b/>
                <w:sz w:val="18"/>
              </w:rPr>
            </w:pPr>
          </w:p>
          <w:p>
            <w:pPr>
              <w:pStyle w:val="TableParagraph"/>
              <w:ind w:left="141"/>
              <w:jc w:val="left"/>
              <w:rPr>
                <w:rFonts w:ascii="Arial MT"/>
                <w:sz w:val="18"/>
              </w:rPr>
            </w:pPr>
            <w:r>
              <w:rPr>
                <w:rFonts w:ascii="Arial MT"/>
                <w:spacing w:val="-2"/>
                <w:sz w:val="18"/>
              </w:rPr>
              <w:t>Frequency</w:t>
            </w:r>
          </w:p>
        </w:tc>
        <w:tc>
          <w:tcPr>
            <w:tcW w:w="997" w:type="dxa"/>
            <w:tcBorders>
              <w:left w:val="single" w:sz="8" w:space="0" w:color="000000"/>
              <w:right w:val="single" w:sz="8" w:space="0" w:color="000000"/>
            </w:tcBorders>
          </w:tcPr>
          <w:p>
            <w:pPr>
              <w:pStyle w:val="TableParagraph"/>
              <w:jc w:val="left"/>
              <w:rPr>
                <w:rFonts w:ascii="Arial"/>
                <w:b/>
                <w:sz w:val="18"/>
              </w:rPr>
            </w:pPr>
          </w:p>
          <w:p>
            <w:pPr>
              <w:pStyle w:val="TableParagraph"/>
              <w:spacing w:before="47"/>
              <w:jc w:val="left"/>
              <w:rPr>
                <w:rFonts w:ascii="Arial"/>
                <w:b/>
                <w:sz w:val="18"/>
              </w:rPr>
            </w:pPr>
          </w:p>
          <w:p>
            <w:pPr>
              <w:pStyle w:val="TableParagraph"/>
              <w:ind w:left="196"/>
              <w:jc w:val="left"/>
              <w:rPr>
                <w:rFonts w:ascii="Arial MT"/>
                <w:sz w:val="18"/>
              </w:rPr>
            </w:pPr>
            <w:r>
              <w:rPr>
                <w:rFonts w:ascii="Arial MT"/>
                <w:spacing w:val="-2"/>
                <w:sz w:val="18"/>
              </w:rPr>
              <w:t>Percent</w:t>
            </w:r>
          </w:p>
        </w:tc>
        <w:tc>
          <w:tcPr>
            <w:tcW w:w="1369" w:type="dxa"/>
            <w:tcBorders>
              <w:left w:val="single" w:sz="8" w:space="0" w:color="000000"/>
              <w:right w:val="single" w:sz="8" w:space="0" w:color="000000"/>
            </w:tcBorders>
          </w:tcPr>
          <w:p>
            <w:pPr>
              <w:pStyle w:val="TableParagraph"/>
              <w:jc w:val="left"/>
              <w:rPr>
                <w:rFonts w:ascii="Arial"/>
                <w:b/>
                <w:sz w:val="18"/>
              </w:rPr>
            </w:pPr>
          </w:p>
          <w:p>
            <w:pPr>
              <w:pStyle w:val="TableParagraph"/>
              <w:spacing w:before="47"/>
              <w:jc w:val="left"/>
              <w:rPr>
                <w:rFonts w:ascii="Arial"/>
                <w:b/>
                <w:sz w:val="18"/>
              </w:rPr>
            </w:pPr>
          </w:p>
          <w:p>
            <w:pPr>
              <w:pStyle w:val="TableParagraph"/>
              <w:ind w:left="155"/>
              <w:jc w:val="left"/>
              <w:rPr>
                <w:rFonts w:ascii="Arial MT"/>
                <w:sz w:val="18"/>
              </w:rPr>
            </w:pPr>
            <w:r>
              <w:rPr>
                <w:rFonts w:ascii="Arial MT"/>
                <w:sz w:val="18"/>
              </w:rPr>
              <w:t>Valid</w:t>
            </w:r>
            <w:r>
              <w:rPr>
                <w:rFonts w:ascii="Arial MT"/>
                <w:spacing w:val="-3"/>
                <w:sz w:val="18"/>
              </w:rPr>
              <w:t> </w:t>
            </w:r>
            <w:r>
              <w:rPr>
                <w:rFonts w:ascii="Arial MT"/>
                <w:spacing w:val="-2"/>
                <w:sz w:val="18"/>
              </w:rPr>
              <w:t>Percent</w:t>
            </w:r>
          </w:p>
        </w:tc>
        <w:tc>
          <w:tcPr>
            <w:tcW w:w="1443" w:type="dxa"/>
            <w:tcBorders>
              <w:left w:val="single" w:sz="8" w:space="0" w:color="000000"/>
            </w:tcBorders>
          </w:tcPr>
          <w:p>
            <w:pPr>
              <w:pStyle w:val="TableParagraph"/>
              <w:spacing w:line="320" w:lineRule="atLeast" w:before="27"/>
              <w:ind w:left="423" w:hanging="145"/>
              <w:jc w:val="left"/>
              <w:rPr>
                <w:rFonts w:ascii="Arial MT"/>
                <w:sz w:val="18"/>
              </w:rPr>
            </w:pPr>
            <w:r>
              <w:rPr>
                <w:rFonts w:ascii="Arial MT"/>
                <w:spacing w:val="-2"/>
                <w:sz w:val="18"/>
              </w:rPr>
              <w:t>Cumulative Percent</w:t>
            </w:r>
          </w:p>
        </w:tc>
      </w:tr>
      <w:tr>
        <w:trPr>
          <w:trHeight w:val="457" w:hRule="atLeast"/>
        </w:trPr>
        <w:tc>
          <w:tcPr>
            <w:tcW w:w="588" w:type="dxa"/>
            <w:tcBorders>
              <w:bottom w:val="nil"/>
              <w:right w:val="nil"/>
            </w:tcBorders>
          </w:tcPr>
          <w:p>
            <w:pPr>
              <w:pStyle w:val="TableParagraph"/>
              <w:spacing w:before="141"/>
              <w:ind w:left="25"/>
              <w:jc w:val="left"/>
              <w:rPr>
                <w:rFonts w:ascii="Arial MT"/>
                <w:sz w:val="18"/>
              </w:rPr>
            </w:pPr>
            <w:r>
              <w:rPr>
                <w:rFonts w:ascii="Arial MT"/>
                <w:spacing w:val="-2"/>
                <w:sz w:val="18"/>
              </w:rPr>
              <w:t>Valid</w:t>
            </w:r>
          </w:p>
        </w:tc>
        <w:tc>
          <w:tcPr>
            <w:tcW w:w="1257" w:type="dxa"/>
            <w:tcBorders>
              <w:left w:val="nil"/>
              <w:bottom w:val="nil"/>
            </w:tcBorders>
          </w:tcPr>
          <w:p>
            <w:pPr>
              <w:pStyle w:val="TableParagraph"/>
              <w:spacing w:before="141"/>
              <w:ind w:left="180"/>
              <w:jc w:val="left"/>
              <w:rPr>
                <w:rFonts w:ascii="Arial MT"/>
                <w:sz w:val="18"/>
              </w:rPr>
            </w:pPr>
            <w:r>
              <w:rPr>
                <w:rFonts w:ascii="Arial MT"/>
                <w:spacing w:val="-2"/>
                <w:sz w:val="18"/>
              </w:rPr>
              <w:t>petani</w:t>
            </w:r>
          </w:p>
        </w:tc>
        <w:tc>
          <w:tcPr>
            <w:tcW w:w="1142" w:type="dxa"/>
            <w:tcBorders>
              <w:bottom w:val="nil"/>
              <w:right w:val="single" w:sz="8" w:space="0" w:color="000000"/>
            </w:tcBorders>
          </w:tcPr>
          <w:p>
            <w:pPr>
              <w:pStyle w:val="TableParagraph"/>
              <w:spacing w:before="141"/>
              <w:ind w:right="-15"/>
              <w:jc w:val="right"/>
              <w:rPr>
                <w:rFonts w:ascii="Arial MT"/>
                <w:sz w:val="18"/>
              </w:rPr>
            </w:pPr>
            <w:r>
              <w:rPr>
                <w:rFonts w:ascii="Arial MT"/>
                <w:spacing w:val="-5"/>
                <w:sz w:val="18"/>
              </w:rPr>
              <w:t>14</w:t>
            </w:r>
          </w:p>
        </w:tc>
        <w:tc>
          <w:tcPr>
            <w:tcW w:w="997" w:type="dxa"/>
            <w:tcBorders>
              <w:left w:val="single" w:sz="8" w:space="0" w:color="000000"/>
              <w:bottom w:val="nil"/>
              <w:right w:val="single" w:sz="8" w:space="0" w:color="000000"/>
            </w:tcBorders>
          </w:tcPr>
          <w:p>
            <w:pPr>
              <w:pStyle w:val="TableParagraph"/>
              <w:spacing w:before="141"/>
              <w:jc w:val="right"/>
              <w:rPr>
                <w:rFonts w:ascii="Arial MT"/>
                <w:sz w:val="18"/>
              </w:rPr>
            </w:pPr>
            <w:r>
              <w:rPr>
                <w:rFonts w:ascii="Arial MT"/>
                <w:spacing w:val="-4"/>
                <w:sz w:val="18"/>
              </w:rPr>
              <w:t>35.0</w:t>
            </w:r>
          </w:p>
        </w:tc>
        <w:tc>
          <w:tcPr>
            <w:tcW w:w="1369" w:type="dxa"/>
            <w:tcBorders>
              <w:left w:val="single" w:sz="8" w:space="0" w:color="000000"/>
              <w:bottom w:val="nil"/>
              <w:right w:val="single" w:sz="8" w:space="0" w:color="000000"/>
            </w:tcBorders>
          </w:tcPr>
          <w:p>
            <w:pPr>
              <w:pStyle w:val="TableParagraph"/>
              <w:spacing w:before="141"/>
              <w:ind w:right="1"/>
              <w:jc w:val="right"/>
              <w:rPr>
                <w:rFonts w:ascii="Arial MT"/>
                <w:sz w:val="18"/>
              </w:rPr>
            </w:pPr>
            <w:r>
              <w:rPr>
                <w:rFonts w:ascii="Arial MT"/>
                <w:spacing w:val="-4"/>
                <w:sz w:val="18"/>
              </w:rPr>
              <w:t>35.0</w:t>
            </w:r>
          </w:p>
        </w:tc>
        <w:tc>
          <w:tcPr>
            <w:tcW w:w="1443" w:type="dxa"/>
            <w:tcBorders>
              <w:left w:val="single" w:sz="8" w:space="0" w:color="000000"/>
              <w:bottom w:val="nil"/>
            </w:tcBorders>
          </w:tcPr>
          <w:p>
            <w:pPr>
              <w:pStyle w:val="TableParagraph"/>
              <w:spacing w:before="141"/>
              <w:ind w:right="-15"/>
              <w:jc w:val="right"/>
              <w:rPr>
                <w:rFonts w:ascii="Arial MT"/>
                <w:sz w:val="18"/>
              </w:rPr>
            </w:pPr>
            <w:r>
              <w:rPr>
                <w:rFonts w:ascii="Arial MT"/>
                <w:spacing w:val="-4"/>
                <w:sz w:val="18"/>
              </w:rPr>
              <w:t>35.0</w:t>
            </w:r>
          </w:p>
        </w:tc>
      </w:tr>
      <w:tr>
        <w:trPr>
          <w:trHeight w:val="420" w:hRule="atLeast"/>
        </w:trPr>
        <w:tc>
          <w:tcPr>
            <w:tcW w:w="588" w:type="dxa"/>
            <w:tcBorders>
              <w:top w:val="nil"/>
              <w:bottom w:val="nil"/>
              <w:right w:val="nil"/>
            </w:tcBorders>
          </w:tcPr>
          <w:p>
            <w:pPr>
              <w:pStyle w:val="TableParagraph"/>
              <w:jc w:val="left"/>
              <w:rPr>
                <w:rFonts w:ascii="Times New Roman"/>
                <w:sz w:val="18"/>
              </w:rPr>
            </w:pPr>
          </w:p>
        </w:tc>
        <w:tc>
          <w:tcPr>
            <w:tcW w:w="1257" w:type="dxa"/>
            <w:tcBorders>
              <w:top w:val="nil"/>
              <w:left w:val="nil"/>
              <w:bottom w:val="nil"/>
            </w:tcBorders>
          </w:tcPr>
          <w:p>
            <w:pPr>
              <w:pStyle w:val="TableParagraph"/>
              <w:spacing w:before="103"/>
              <w:ind w:left="180"/>
              <w:jc w:val="left"/>
              <w:rPr>
                <w:rFonts w:ascii="Arial MT"/>
                <w:sz w:val="18"/>
              </w:rPr>
            </w:pPr>
            <w:r>
              <w:rPr>
                <w:rFonts w:ascii="Arial MT"/>
                <w:spacing w:val="-2"/>
                <w:sz w:val="18"/>
              </w:rPr>
              <w:t>buruh</w:t>
            </w:r>
          </w:p>
        </w:tc>
        <w:tc>
          <w:tcPr>
            <w:tcW w:w="1142" w:type="dxa"/>
            <w:tcBorders>
              <w:top w:val="nil"/>
              <w:bottom w:val="nil"/>
              <w:right w:val="single" w:sz="8" w:space="0" w:color="000000"/>
            </w:tcBorders>
          </w:tcPr>
          <w:p>
            <w:pPr>
              <w:pStyle w:val="TableParagraph"/>
              <w:spacing w:before="103"/>
              <w:ind w:right="-15"/>
              <w:jc w:val="right"/>
              <w:rPr>
                <w:rFonts w:ascii="Arial MT"/>
                <w:sz w:val="18"/>
              </w:rPr>
            </w:pPr>
            <w:r>
              <w:rPr>
                <w:rFonts w:ascii="Arial MT"/>
                <w:spacing w:val="-10"/>
                <w:sz w:val="18"/>
              </w:rPr>
              <w:t>5</w:t>
            </w:r>
          </w:p>
        </w:tc>
        <w:tc>
          <w:tcPr>
            <w:tcW w:w="997" w:type="dxa"/>
            <w:tcBorders>
              <w:top w:val="nil"/>
              <w:left w:val="single" w:sz="8" w:space="0" w:color="000000"/>
              <w:bottom w:val="nil"/>
              <w:right w:val="single" w:sz="8" w:space="0" w:color="000000"/>
            </w:tcBorders>
          </w:tcPr>
          <w:p>
            <w:pPr>
              <w:pStyle w:val="TableParagraph"/>
              <w:spacing w:before="103"/>
              <w:jc w:val="right"/>
              <w:rPr>
                <w:rFonts w:ascii="Arial MT"/>
                <w:sz w:val="18"/>
              </w:rPr>
            </w:pPr>
            <w:r>
              <w:rPr>
                <w:rFonts w:ascii="Arial MT"/>
                <w:spacing w:val="-4"/>
                <w:sz w:val="18"/>
              </w:rPr>
              <w:t>12.5</w:t>
            </w:r>
          </w:p>
        </w:tc>
        <w:tc>
          <w:tcPr>
            <w:tcW w:w="1369" w:type="dxa"/>
            <w:tcBorders>
              <w:top w:val="nil"/>
              <w:left w:val="single" w:sz="8" w:space="0" w:color="000000"/>
              <w:bottom w:val="nil"/>
              <w:right w:val="single" w:sz="8" w:space="0" w:color="000000"/>
            </w:tcBorders>
          </w:tcPr>
          <w:p>
            <w:pPr>
              <w:pStyle w:val="TableParagraph"/>
              <w:spacing w:before="103"/>
              <w:ind w:right="1"/>
              <w:jc w:val="right"/>
              <w:rPr>
                <w:rFonts w:ascii="Arial MT"/>
                <w:sz w:val="18"/>
              </w:rPr>
            </w:pPr>
            <w:r>
              <w:rPr>
                <w:rFonts w:ascii="Arial MT"/>
                <w:spacing w:val="-4"/>
                <w:sz w:val="18"/>
              </w:rPr>
              <w:t>12.5</w:t>
            </w:r>
          </w:p>
        </w:tc>
        <w:tc>
          <w:tcPr>
            <w:tcW w:w="1443" w:type="dxa"/>
            <w:tcBorders>
              <w:top w:val="nil"/>
              <w:left w:val="single" w:sz="8" w:space="0" w:color="000000"/>
              <w:bottom w:val="nil"/>
            </w:tcBorders>
          </w:tcPr>
          <w:p>
            <w:pPr>
              <w:pStyle w:val="TableParagraph"/>
              <w:spacing w:before="103"/>
              <w:ind w:right="-15"/>
              <w:jc w:val="right"/>
              <w:rPr>
                <w:rFonts w:ascii="Arial MT"/>
                <w:sz w:val="18"/>
              </w:rPr>
            </w:pPr>
            <w:r>
              <w:rPr>
                <w:rFonts w:ascii="Arial MT"/>
                <w:spacing w:val="-4"/>
                <w:sz w:val="18"/>
              </w:rPr>
              <w:t>47.5</w:t>
            </w:r>
          </w:p>
        </w:tc>
      </w:tr>
      <w:tr>
        <w:trPr>
          <w:trHeight w:val="420" w:hRule="atLeast"/>
        </w:trPr>
        <w:tc>
          <w:tcPr>
            <w:tcW w:w="588" w:type="dxa"/>
            <w:tcBorders>
              <w:top w:val="nil"/>
              <w:bottom w:val="nil"/>
              <w:right w:val="nil"/>
            </w:tcBorders>
          </w:tcPr>
          <w:p>
            <w:pPr>
              <w:pStyle w:val="TableParagraph"/>
              <w:jc w:val="left"/>
              <w:rPr>
                <w:rFonts w:ascii="Times New Roman"/>
                <w:sz w:val="18"/>
              </w:rPr>
            </w:pPr>
          </w:p>
        </w:tc>
        <w:tc>
          <w:tcPr>
            <w:tcW w:w="1257" w:type="dxa"/>
            <w:tcBorders>
              <w:top w:val="nil"/>
              <w:left w:val="nil"/>
              <w:bottom w:val="nil"/>
            </w:tcBorders>
          </w:tcPr>
          <w:p>
            <w:pPr>
              <w:pStyle w:val="TableParagraph"/>
              <w:spacing w:before="103"/>
              <w:ind w:left="180"/>
              <w:jc w:val="left"/>
              <w:rPr>
                <w:rFonts w:ascii="Arial MT"/>
                <w:sz w:val="18"/>
              </w:rPr>
            </w:pPr>
            <w:r>
              <w:rPr>
                <w:rFonts w:ascii="Arial MT"/>
                <w:spacing w:val="-5"/>
                <w:sz w:val="18"/>
              </w:rPr>
              <w:t>IRT</w:t>
            </w:r>
          </w:p>
        </w:tc>
        <w:tc>
          <w:tcPr>
            <w:tcW w:w="1142" w:type="dxa"/>
            <w:tcBorders>
              <w:top w:val="nil"/>
              <w:bottom w:val="nil"/>
              <w:right w:val="single" w:sz="8" w:space="0" w:color="000000"/>
            </w:tcBorders>
          </w:tcPr>
          <w:p>
            <w:pPr>
              <w:pStyle w:val="TableParagraph"/>
              <w:spacing w:before="103"/>
              <w:ind w:right="-15"/>
              <w:jc w:val="right"/>
              <w:rPr>
                <w:rFonts w:ascii="Arial MT"/>
                <w:sz w:val="18"/>
              </w:rPr>
            </w:pPr>
            <w:r>
              <w:rPr>
                <w:rFonts w:ascii="Arial MT"/>
                <w:spacing w:val="-5"/>
                <w:sz w:val="18"/>
              </w:rPr>
              <w:t>14</w:t>
            </w:r>
          </w:p>
        </w:tc>
        <w:tc>
          <w:tcPr>
            <w:tcW w:w="997" w:type="dxa"/>
            <w:tcBorders>
              <w:top w:val="nil"/>
              <w:left w:val="single" w:sz="8" w:space="0" w:color="000000"/>
              <w:bottom w:val="nil"/>
              <w:right w:val="single" w:sz="8" w:space="0" w:color="000000"/>
            </w:tcBorders>
          </w:tcPr>
          <w:p>
            <w:pPr>
              <w:pStyle w:val="TableParagraph"/>
              <w:spacing w:before="103"/>
              <w:jc w:val="right"/>
              <w:rPr>
                <w:rFonts w:ascii="Arial MT"/>
                <w:sz w:val="18"/>
              </w:rPr>
            </w:pPr>
            <w:r>
              <w:rPr>
                <w:rFonts w:ascii="Arial MT"/>
                <w:spacing w:val="-4"/>
                <w:sz w:val="18"/>
              </w:rPr>
              <w:t>35.0</w:t>
            </w:r>
          </w:p>
        </w:tc>
        <w:tc>
          <w:tcPr>
            <w:tcW w:w="1369" w:type="dxa"/>
            <w:tcBorders>
              <w:top w:val="nil"/>
              <w:left w:val="single" w:sz="8" w:space="0" w:color="000000"/>
              <w:bottom w:val="nil"/>
              <w:right w:val="single" w:sz="8" w:space="0" w:color="000000"/>
            </w:tcBorders>
          </w:tcPr>
          <w:p>
            <w:pPr>
              <w:pStyle w:val="TableParagraph"/>
              <w:spacing w:before="103"/>
              <w:ind w:right="1"/>
              <w:jc w:val="right"/>
              <w:rPr>
                <w:rFonts w:ascii="Arial MT"/>
                <w:sz w:val="18"/>
              </w:rPr>
            </w:pPr>
            <w:r>
              <w:rPr>
                <w:rFonts w:ascii="Arial MT"/>
                <w:spacing w:val="-4"/>
                <w:sz w:val="18"/>
              </w:rPr>
              <w:t>35.0</w:t>
            </w:r>
          </w:p>
        </w:tc>
        <w:tc>
          <w:tcPr>
            <w:tcW w:w="1443" w:type="dxa"/>
            <w:tcBorders>
              <w:top w:val="nil"/>
              <w:left w:val="single" w:sz="8" w:space="0" w:color="000000"/>
              <w:bottom w:val="nil"/>
            </w:tcBorders>
          </w:tcPr>
          <w:p>
            <w:pPr>
              <w:pStyle w:val="TableParagraph"/>
              <w:spacing w:before="103"/>
              <w:ind w:right="-15"/>
              <w:jc w:val="right"/>
              <w:rPr>
                <w:rFonts w:ascii="Arial MT"/>
                <w:sz w:val="18"/>
              </w:rPr>
            </w:pPr>
            <w:r>
              <w:rPr>
                <w:rFonts w:ascii="Arial MT"/>
                <w:spacing w:val="-4"/>
                <w:sz w:val="18"/>
              </w:rPr>
              <w:t>82.5</w:t>
            </w:r>
          </w:p>
        </w:tc>
      </w:tr>
      <w:tr>
        <w:trPr>
          <w:trHeight w:val="420" w:hRule="atLeast"/>
        </w:trPr>
        <w:tc>
          <w:tcPr>
            <w:tcW w:w="588" w:type="dxa"/>
            <w:tcBorders>
              <w:top w:val="nil"/>
              <w:bottom w:val="nil"/>
              <w:right w:val="nil"/>
            </w:tcBorders>
          </w:tcPr>
          <w:p>
            <w:pPr>
              <w:pStyle w:val="TableParagraph"/>
              <w:jc w:val="left"/>
              <w:rPr>
                <w:rFonts w:ascii="Times New Roman"/>
                <w:sz w:val="18"/>
              </w:rPr>
            </w:pPr>
          </w:p>
        </w:tc>
        <w:tc>
          <w:tcPr>
            <w:tcW w:w="1257" w:type="dxa"/>
            <w:tcBorders>
              <w:top w:val="nil"/>
              <w:left w:val="nil"/>
              <w:bottom w:val="nil"/>
            </w:tcBorders>
          </w:tcPr>
          <w:p>
            <w:pPr>
              <w:pStyle w:val="TableParagraph"/>
              <w:spacing w:before="103"/>
              <w:ind w:left="180"/>
              <w:jc w:val="left"/>
              <w:rPr>
                <w:rFonts w:ascii="Arial MT"/>
                <w:sz w:val="18"/>
              </w:rPr>
            </w:pPr>
            <w:r>
              <w:rPr>
                <w:rFonts w:ascii="Arial MT"/>
                <w:spacing w:val="-2"/>
                <w:sz w:val="18"/>
              </w:rPr>
              <w:t>pedagang</w:t>
            </w:r>
          </w:p>
        </w:tc>
        <w:tc>
          <w:tcPr>
            <w:tcW w:w="1142" w:type="dxa"/>
            <w:tcBorders>
              <w:top w:val="nil"/>
              <w:bottom w:val="nil"/>
              <w:right w:val="single" w:sz="8" w:space="0" w:color="000000"/>
            </w:tcBorders>
          </w:tcPr>
          <w:p>
            <w:pPr>
              <w:pStyle w:val="TableParagraph"/>
              <w:spacing w:before="103"/>
              <w:ind w:right="-15"/>
              <w:jc w:val="right"/>
              <w:rPr>
                <w:rFonts w:ascii="Arial MT"/>
                <w:sz w:val="18"/>
              </w:rPr>
            </w:pPr>
            <w:r>
              <w:rPr>
                <w:rFonts w:ascii="Arial MT"/>
                <w:spacing w:val="-10"/>
                <w:sz w:val="18"/>
              </w:rPr>
              <w:t>3</w:t>
            </w:r>
          </w:p>
        </w:tc>
        <w:tc>
          <w:tcPr>
            <w:tcW w:w="997" w:type="dxa"/>
            <w:tcBorders>
              <w:top w:val="nil"/>
              <w:left w:val="single" w:sz="8" w:space="0" w:color="000000"/>
              <w:bottom w:val="nil"/>
              <w:right w:val="single" w:sz="8" w:space="0" w:color="000000"/>
            </w:tcBorders>
          </w:tcPr>
          <w:p>
            <w:pPr>
              <w:pStyle w:val="TableParagraph"/>
              <w:spacing w:before="103"/>
              <w:jc w:val="right"/>
              <w:rPr>
                <w:rFonts w:ascii="Arial MT"/>
                <w:sz w:val="18"/>
              </w:rPr>
            </w:pPr>
            <w:r>
              <w:rPr>
                <w:rFonts w:ascii="Arial MT"/>
                <w:spacing w:val="-5"/>
                <w:sz w:val="18"/>
              </w:rPr>
              <w:t>7.5</w:t>
            </w:r>
          </w:p>
        </w:tc>
        <w:tc>
          <w:tcPr>
            <w:tcW w:w="1369" w:type="dxa"/>
            <w:tcBorders>
              <w:top w:val="nil"/>
              <w:left w:val="single" w:sz="8" w:space="0" w:color="000000"/>
              <w:bottom w:val="nil"/>
              <w:right w:val="single" w:sz="8" w:space="0" w:color="000000"/>
            </w:tcBorders>
          </w:tcPr>
          <w:p>
            <w:pPr>
              <w:pStyle w:val="TableParagraph"/>
              <w:spacing w:before="103"/>
              <w:ind w:right="1"/>
              <w:jc w:val="right"/>
              <w:rPr>
                <w:rFonts w:ascii="Arial MT"/>
                <w:sz w:val="18"/>
              </w:rPr>
            </w:pPr>
            <w:r>
              <w:rPr>
                <w:rFonts w:ascii="Arial MT"/>
                <w:spacing w:val="-5"/>
                <w:sz w:val="18"/>
              </w:rPr>
              <w:t>7.5</w:t>
            </w:r>
          </w:p>
        </w:tc>
        <w:tc>
          <w:tcPr>
            <w:tcW w:w="1443" w:type="dxa"/>
            <w:tcBorders>
              <w:top w:val="nil"/>
              <w:left w:val="single" w:sz="8" w:space="0" w:color="000000"/>
              <w:bottom w:val="nil"/>
            </w:tcBorders>
          </w:tcPr>
          <w:p>
            <w:pPr>
              <w:pStyle w:val="TableParagraph"/>
              <w:spacing w:before="103"/>
              <w:ind w:right="-15"/>
              <w:jc w:val="right"/>
              <w:rPr>
                <w:rFonts w:ascii="Arial MT"/>
                <w:sz w:val="18"/>
              </w:rPr>
            </w:pPr>
            <w:r>
              <w:rPr>
                <w:rFonts w:ascii="Arial MT"/>
                <w:spacing w:val="-4"/>
                <w:sz w:val="18"/>
              </w:rPr>
              <w:t>90.0</w:t>
            </w:r>
          </w:p>
        </w:tc>
      </w:tr>
      <w:tr>
        <w:trPr>
          <w:trHeight w:val="420" w:hRule="atLeast"/>
        </w:trPr>
        <w:tc>
          <w:tcPr>
            <w:tcW w:w="588" w:type="dxa"/>
            <w:tcBorders>
              <w:top w:val="nil"/>
              <w:bottom w:val="nil"/>
              <w:right w:val="nil"/>
            </w:tcBorders>
          </w:tcPr>
          <w:p>
            <w:pPr>
              <w:pStyle w:val="TableParagraph"/>
              <w:jc w:val="left"/>
              <w:rPr>
                <w:rFonts w:ascii="Times New Roman"/>
                <w:sz w:val="18"/>
              </w:rPr>
            </w:pPr>
          </w:p>
        </w:tc>
        <w:tc>
          <w:tcPr>
            <w:tcW w:w="1257" w:type="dxa"/>
            <w:tcBorders>
              <w:top w:val="nil"/>
              <w:left w:val="nil"/>
              <w:bottom w:val="nil"/>
            </w:tcBorders>
          </w:tcPr>
          <w:p>
            <w:pPr>
              <w:pStyle w:val="TableParagraph"/>
              <w:spacing w:before="103"/>
              <w:ind w:left="180"/>
              <w:jc w:val="left"/>
              <w:rPr>
                <w:rFonts w:ascii="Arial MT"/>
                <w:sz w:val="18"/>
              </w:rPr>
            </w:pPr>
            <w:r>
              <w:rPr>
                <w:rFonts w:ascii="Arial MT"/>
                <w:spacing w:val="-4"/>
                <w:sz w:val="18"/>
              </w:rPr>
              <w:t>guru</w:t>
            </w:r>
          </w:p>
        </w:tc>
        <w:tc>
          <w:tcPr>
            <w:tcW w:w="1142" w:type="dxa"/>
            <w:tcBorders>
              <w:top w:val="nil"/>
              <w:bottom w:val="nil"/>
              <w:right w:val="single" w:sz="8" w:space="0" w:color="000000"/>
            </w:tcBorders>
          </w:tcPr>
          <w:p>
            <w:pPr>
              <w:pStyle w:val="TableParagraph"/>
              <w:spacing w:before="103"/>
              <w:ind w:right="-15"/>
              <w:jc w:val="right"/>
              <w:rPr>
                <w:rFonts w:ascii="Arial MT"/>
                <w:sz w:val="18"/>
              </w:rPr>
            </w:pPr>
            <w:r>
              <w:rPr>
                <w:rFonts w:ascii="Arial MT"/>
                <w:spacing w:val="-10"/>
                <w:sz w:val="18"/>
              </w:rPr>
              <w:t>4</w:t>
            </w:r>
          </w:p>
        </w:tc>
        <w:tc>
          <w:tcPr>
            <w:tcW w:w="997" w:type="dxa"/>
            <w:tcBorders>
              <w:top w:val="nil"/>
              <w:left w:val="single" w:sz="8" w:space="0" w:color="000000"/>
              <w:bottom w:val="nil"/>
              <w:right w:val="single" w:sz="8" w:space="0" w:color="000000"/>
            </w:tcBorders>
          </w:tcPr>
          <w:p>
            <w:pPr>
              <w:pStyle w:val="TableParagraph"/>
              <w:spacing w:before="103"/>
              <w:jc w:val="right"/>
              <w:rPr>
                <w:rFonts w:ascii="Arial MT"/>
                <w:sz w:val="18"/>
              </w:rPr>
            </w:pPr>
            <w:r>
              <w:rPr>
                <w:rFonts w:ascii="Arial MT"/>
                <w:spacing w:val="-4"/>
                <w:sz w:val="18"/>
              </w:rPr>
              <w:t>10.0</w:t>
            </w:r>
          </w:p>
        </w:tc>
        <w:tc>
          <w:tcPr>
            <w:tcW w:w="1369" w:type="dxa"/>
            <w:tcBorders>
              <w:top w:val="nil"/>
              <w:left w:val="single" w:sz="8" w:space="0" w:color="000000"/>
              <w:bottom w:val="nil"/>
              <w:right w:val="single" w:sz="8" w:space="0" w:color="000000"/>
            </w:tcBorders>
          </w:tcPr>
          <w:p>
            <w:pPr>
              <w:pStyle w:val="TableParagraph"/>
              <w:spacing w:before="103"/>
              <w:ind w:right="1"/>
              <w:jc w:val="right"/>
              <w:rPr>
                <w:rFonts w:ascii="Arial MT"/>
                <w:sz w:val="18"/>
              </w:rPr>
            </w:pPr>
            <w:r>
              <w:rPr>
                <w:rFonts w:ascii="Arial MT"/>
                <w:spacing w:val="-4"/>
                <w:sz w:val="18"/>
              </w:rPr>
              <w:t>10.0</w:t>
            </w:r>
          </w:p>
        </w:tc>
        <w:tc>
          <w:tcPr>
            <w:tcW w:w="1443" w:type="dxa"/>
            <w:tcBorders>
              <w:top w:val="nil"/>
              <w:left w:val="single" w:sz="8" w:space="0" w:color="000000"/>
              <w:bottom w:val="nil"/>
            </w:tcBorders>
          </w:tcPr>
          <w:p>
            <w:pPr>
              <w:pStyle w:val="TableParagraph"/>
              <w:spacing w:before="103"/>
              <w:ind w:right="-15"/>
              <w:jc w:val="right"/>
              <w:rPr>
                <w:rFonts w:ascii="Arial MT"/>
                <w:sz w:val="18"/>
              </w:rPr>
            </w:pPr>
            <w:r>
              <w:rPr>
                <w:rFonts w:ascii="Arial MT"/>
                <w:spacing w:val="-2"/>
                <w:sz w:val="18"/>
              </w:rPr>
              <w:t>100.0</w:t>
            </w:r>
          </w:p>
        </w:tc>
      </w:tr>
      <w:tr>
        <w:trPr>
          <w:trHeight w:val="337" w:hRule="atLeast"/>
        </w:trPr>
        <w:tc>
          <w:tcPr>
            <w:tcW w:w="588" w:type="dxa"/>
            <w:tcBorders>
              <w:top w:val="nil"/>
              <w:right w:val="nil"/>
            </w:tcBorders>
          </w:tcPr>
          <w:p>
            <w:pPr>
              <w:pStyle w:val="TableParagraph"/>
              <w:jc w:val="left"/>
              <w:rPr>
                <w:rFonts w:ascii="Times New Roman"/>
                <w:sz w:val="18"/>
              </w:rPr>
            </w:pPr>
          </w:p>
        </w:tc>
        <w:tc>
          <w:tcPr>
            <w:tcW w:w="1257" w:type="dxa"/>
            <w:tcBorders>
              <w:top w:val="nil"/>
              <w:left w:val="nil"/>
            </w:tcBorders>
          </w:tcPr>
          <w:p>
            <w:pPr>
              <w:pStyle w:val="TableParagraph"/>
              <w:spacing w:before="103"/>
              <w:ind w:left="180"/>
              <w:jc w:val="left"/>
              <w:rPr>
                <w:rFonts w:ascii="Arial MT"/>
                <w:sz w:val="18"/>
              </w:rPr>
            </w:pPr>
            <w:r>
              <w:rPr>
                <w:rFonts w:ascii="Arial MT"/>
                <w:spacing w:val="-2"/>
                <w:sz w:val="18"/>
              </w:rPr>
              <w:t>Total</w:t>
            </w:r>
          </w:p>
        </w:tc>
        <w:tc>
          <w:tcPr>
            <w:tcW w:w="1142" w:type="dxa"/>
            <w:tcBorders>
              <w:top w:val="nil"/>
              <w:right w:val="single" w:sz="8" w:space="0" w:color="000000"/>
            </w:tcBorders>
          </w:tcPr>
          <w:p>
            <w:pPr>
              <w:pStyle w:val="TableParagraph"/>
              <w:spacing w:before="103"/>
              <w:ind w:right="-15"/>
              <w:jc w:val="right"/>
              <w:rPr>
                <w:rFonts w:ascii="Arial MT"/>
                <w:sz w:val="18"/>
              </w:rPr>
            </w:pPr>
            <w:r>
              <w:rPr>
                <w:rFonts w:ascii="Arial MT"/>
                <w:spacing w:val="-5"/>
                <w:sz w:val="18"/>
              </w:rPr>
              <w:t>40</w:t>
            </w:r>
          </w:p>
        </w:tc>
        <w:tc>
          <w:tcPr>
            <w:tcW w:w="997" w:type="dxa"/>
            <w:tcBorders>
              <w:top w:val="nil"/>
              <w:left w:val="single" w:sz="8" w:space="0" w:color="000000"/>
              <w:right w:val="single" w:sz="8" w:space="0" w:color="000000"/>
            </w:tcBorders>
          </w:tcPr>
          <w:p>
            <w:pPr>
              <w:pStyle w:val="TableParagraph"/>
              <w:spacing w:before="103"/>
              <w:jc w:val="right"/>
              <w:rPr>
                <w:rFonts w:ascii="Arial MT"/>
                <w:sz w:val="18"/>
              </w:rPr>
            </w:pPr>
            <w:r>
              <w:rPr>
                <w:rFonts w:ascii="Arial MT"/>
                <w:spacing w:val="-2"/>
                <w:sz w:val="18"/>
              </w:rPr>
              <w:t>100.0</w:t>
            </w:r>
          </w:p>
        </w:tc>
        <w:tc>
          <w:tcPr>
            <w:tcW w:w="1369" w:type="dxa"/>
            <w:tcBorders>
              <w:top w:val="nil"/>
              <w:left w:val="single" w:sz="8" w:space="0" w:color="000000"/>
              <w:right w:val="single" w:sz="8" w:space="0" w:color="000000"/>
            </w:tcBorders>
          </w:tcPr>
          <w:p>
            <w:pPr>
              <w:pStyle w:val="TableParagraph"/>
              <w:spacing w:before="103"/>
              <w:ind w:right="1"/>
              <w:jc w:val="right"/>
              <w:rPr>
                <w:rFonts w:ascii="Arial MT"/>
                <w:sz w:val="18"/>
              </w:rPr>
            </w:pPr>
            <w:r>
              <w:rPr>
                <w:rFonts w:ascii="Arial MT"/>
                <w:spacing w:val="-2"/>
                <w:sz w:val="18"/>
              </w:rPr>
              <w:t>100.0</w:t>
            </w:r>
          </w:p>
        </w:tc>
        <w:tc>
          <w:tcPr>
            <w:tcW w:w="1443" w:type="dxa"/>
            <w:tcBorders>
              <w:top w:val="nil"/>
              <w:left w:val="single" w:sz="8" w:space="0" w:color="000000"/>
            </w:tcBorders>
          </w:tcPr>
          <w:p>
            <w:pPr>
              <w:pStyle w:val="TableParagraph"/>
              <w:jc w:val="left"/>
              <w:rPr>
                <w:rFonts w:ascii="Times New Roman"/>
                <w:sz w:val="18"/>
              </w:rPr>
            </w:pPr>
          </w:p>
        </w:tc>
      </w:tr>
    </w:tbl>
    <w:p>
      <w:pPr>
        <w:pStyle w:val="TableParagraph"/>
        <w:spacing w:after="0"/>
        <w:jc w:val="left"/>
        <w:rPr>
          <w:rFonts w:ascii="Times New Roman"/>
          <w:sz w:val="18"/>
        </w:rPr>
        <w:sectPr>
          <w:headerReference w:type="default" r:id="rId284"/>
          <w:footerReference w:type="default" r:id="rId285"/>
          <w:pgSz w:w="11910" w:h="16840"/>
          <w:pgMar w:header="440" w:footer="0" w:top="1880" w:bottom="280" w:left="1700" w:right="1275"/>
        </w:sectPr>
      </w:pPr>
    </w:p>
    <w:p>
      <w:pPr>
        <w:pStyle w:val="BodyText"/>
        <w:rPr>
          <w:rFonts w:ascii="Arial"/>
          <w:b/>
          <w:sz w:val="18"/>
        </w:rPr>
      </w:pPr>
    </w:p>
    <w:p>
      <w:pPr>
        <w:pStyle w:val="BodyText"/>
        <w:rPr>
          <w:rFonts w:ascii="Arial"/>
          <w:b/>
          <w:sz w:val="18"/>
        </w:rPr>
      </w:pPr>
    </w:p>
    <w:p>
      <w:pPr>
        <w:pStyle w:val="BodyText"/>
        <w:spacing w:before="194"/>
        <w:rPr>
          <w:rFonts w:ascii="Arial"/>
          <w:b/>
          <w:sz w:val="18"/>
        </w:rPr>
      </w:pPr>
    </w:p>
    <w:p>
      <w:pPr>
        <w:spacing w:before="0" w:after="39"/>
        <w:ind w:left="0" w:right="4225" w:firstLine="0"/>
        <w:jc w:val="right"/>
        <w:rPr>
          <w:rFonts w:ascii="Arial"/>
          <w:b/>
          <w:sz w:val="18"/>
        </w:rPr>
      </w:pPr>
      <w:r>
        <w:rPr>
          <w:rFonts w:ascii="Arial"/>
          <w:b/>
          <w:spacing w:val="-2"/>
          <w:sz w:val="18"/>
        </w:rPr>
        <w:t>dukungan_keluarga</w:t>
      </w:r>
    </w:p>
    <w:tbl>
      <w:tblPr>
        <w:tblW w:w="0" w:type="auto"/>
        <w:jc w:val="left"/>
        <w:tblInd w:w="59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88"/>
        <w:gridCol w:w="1044"/>
        <w:gridCol w:w="1142"/>
        <w:gridCol w:w="1000"/>
        <w:gridCol w:w="1368"/>
        <w:gridCol w:w="1442"/>
      </w:tblGrid>
      <w:tr>
        <w:trPr>
          <w:trHeight w:val="695" w:hRule="atLeast"/>
        </w:trPr>
        <w:tc>
          <w:tcPr>
            <w:tcW w:w="1632" w:type="dxa"/>
            <w:gridSpan w:val="2"/>
          </w:tcPr>
          <w:p>
            <w:pPr>
              <w:pStyle w:val="TableParagraph"/>
              <w:jc w:val="left"/>
              <w:rPr>
                <w:rFonts w:ascii="Times New Roman"/>
                <w:sz w:val="18"/>
              </w:rPr>
            </w:pPr>
          </w:p>
        </w:tc>
        <w:tc>
          <w:tcPr>
            <w:tcW w:w="1142" w:type="dxa"/>
            <w:tcBorders>
              <w:right w:val="single" w:sz="8" w:space="0" w:color="000000"/>
            </w:tcBorders>
          </w:tcPr>
          <w:p>
            <w:pPr>
              <w:pStyle w:val="TableParagraph"/>
              <w:jc w:val="left"/>
              <w:rPr>
                <w:rFonts w:ascii="Arial"/>
                <w:b/>
                <w:sz w:val="18"/>
              </w:rPr>
            </w:pPr>
          </w:p>
          <w:p>
            <w:pPr>
              <w:pStyle w:val="TableParagraph"/>
              <w:spacing w:before="43"/>
              <w:jc w:val="left"/>
              <w:rPr>
                <w:rFonts w:ascii="Arial"/>
                <w:b/>
                <w:sz w:val="18"/>
              </w:rPr>
            </w:pPr>
          </w:p>
          <w:p>
            <w:pPr>
              <w:pStyle w:val="TableParagraph"/>
              <w:ind w:left="146"/>
              <w:jc w:val="left"/>
              <w:rPr>
                <w:rFonts w:ascii="Arial MT"/>
                <w:sz w:val="18"/>
              </w:rPr>
            </w:pPr>
            <w:r>
              <w:rPr>
                <w:rFonts w:ascii="Arial MT"/>
                <w:spacing w:val="-2"/>
                <w:sz w:val="18"/>
              </w:rPr>
              <w:t>Frequency</w:t>
            </w:r>
          </w:p>
        </w:tc>
        <w:tc>
          <w:tcPr>
            <w:tcW w:w="1000" w:type="dxa"/>
            <w:tcBorders>
              <w:left w:val="single" w:sz="8" w:space="0" w:color="000000"/>
              <w:right w:val="single" w:sz="8" w:space="0" w:color="000000"/>
            </w:tcBorders>
          </w:tcPr>
          <w:p>
            <w:pPr>
              <w:pStyle w:val="TableParagraph"/>
              <w:jc w:val="left"/>
              <w:rPr>
                <w:rFonts w:ascii="Arial"/>
                <w:b/>
                <w:sz w:val="18"/>
              </w:rPr>
            </w:pPr>
          </w:p>
          <w:p>
            <w:pPr>
              <w:pStyle w:val="TableParagraph"/>
              <w:spacing w:before="43"/>
              <w:jc w:val="left"/>
              <w:rPr>
                <w:rFonts w:ascii="Arial"/>
                <w:b/>
                <w:sz w:val="18"/>
              </w:rPr>
            </w:pPr>
          </w:p>
          <w:p>
            <w:pPr>
              <w:pStyle w:val="TableParagraph"/>
              <w:ind w:left="197"/>
              <w:jc w:val="left"/>
              <w:rPr>
                <w:rFonts w:ascii="Arial MT"/>
                <w:sz w:val="18"/>
              </w:rPr>
            </w:pPr>
            <w:r>
              <w:rPr>
                <w:rFonts w:ascii="Arial MT"/>
                <w:spacing w:val="-2"/>
                <w:sz w:val="18"/>
              </w:rPr>
              <w:t>Percent</w:t>
            </w:r>
          </w:p>
        </w:tc>
        <w:tc>
          <w:tcPr>
            <w:tcW w:w="1368" w:type="dxa"/>
            <w:tcBorders>
              <w:left w:val="single" w:sz="8" w:space="0" w:color="000000"/>
              <w:right w:val="single" w:sz="8" w:space="0" w:color="000000"/>
            </w:tcBorders>
          </w:tcPr>
          <w:p>
            <w:pPr>
              <w:pStyle w:val="TableParagraph"/>
              <w:jc w:val="left"/>
              <w:rPr>
                <w:rFonts w:ascii="Arial"/>
                <w:b/>
                <w:sz w:val="18"/>
              </w:rPr>
            </w:pPr>
          </w:p>
          <w:p>
            <w:pPr>
              <w:pStyle w:val="TableParagraph"/>
              <w:spacing w:before="43"/>
              <w:jc w:val="left"/>
              <w:rPr>
                <w:rFonts w:ascii="Arial"/>
                <w:b/>
                <w:sz w:val="18"/>
              </w:rPr>
            </w:pPr>
          </w:p>
          <w:p>
            <w:pPr>
              <w:pStyle w:val="TableParagraph"/>
              <w:ind w:left="157"/>
              <w:jc w:val="left"/>
              <w:rPr>
                <w:rFonts w:ascii="Arial MT"/>
                <w:sz w:val="18"/>
              </w:rPr>
            </w:pPr>
            <w:r>
              <w:rPr>
                <w:rFonts w:ascii="Arial MT"/>
                <w:sz w:val="18"/>
              </w:rPr>
              <w:t>Valid</w:t>
            </w:r>
            <w:r>
              <w:rPr>
                <w:rFonts w:ascii="Arial MT"/>
                <w:spacing w:val="-3"/>
                <w:sz w:val="18"/>
              </w:rPr>
              <w:t> </w:t>
            </w:r>
            <w:r>
              <w:rPr>
                <w:rFonts w:ascii="Arial MT"/>
                <w:spacing w:val="-2"/>
                <w:sz w:val="18"/>
              </w:rPr>
              <w:t>Percent</w:t>
            </w:r>
          </w:p>
        </w:tc>
        <w:tc>
          <w:tcPr>
            <w:tcW w:w="1442" w:type="dxa"/>
            <w:tcBorders>
              <w:left w:val="single" w:sz="8" w:space="0" w:color="000000"/>
            </w:tcBorders>
          </w:tcPr>
          <w:p>
            <w:pPr>
              <w:pStyle w:val="TableParagraph"/>
              <w:spacing w:line="320" w:lineRule="atLeast" w:before="24"/>
              <w:ind w:left="422" w:hanging="145"/>
              <w:jc w:val="left"/>
              <w:rPr>
                <w:rFonts w:ascii="Arial MT"/>
                <w:sz w:val="18"/>
              </w:rPr>
            </w:pPr>
            <w:r>
              <w:rPr>
                <w:rFonts w:ascii="Arial MT"/>
                <w:spacing w:val="-2"/>
                <w:sz w:val="18"/>
              </w:rPr>
              <w:t>Cumulative Percent</w:t>
            </w:r>
          </w:p>
        </w:tc>
      </w:tr>
      <w:tr>
        <w:trPr>
          <w:trHeight w:val="453" w:hRule="atLeast"/>
        </w:trPr>
        <w:tc>
          <w:tcPr>
            <w:tcW w:w="588" w:type="dxa"/>
            <w:tcBorders>
              <w:bottom w:val="nil"/>
              <w:right w:val="nil"/>
            </w:tcBorders>
          </w:tcPr>
          <w:p>
            <w:pPr>
              <w:pStyle w:val="TableParagraph"/>
              <w:spacing w:before="136"/>
              <w:ind w:left="25"/>
              <w:jc w:val="left"/>
              <w:rPr>
                <w:rFonts w:ascii="Arial MT"/>
                <w:sz w:val="18"/>
              </w:rPr>
            </w:pPr>
            <w:r>
              <w:rPr>
                <w:rFonts w:ascii="Arial MT"/>
                <w:spacing w:val="-2"/>
                <w:sz w:val="18"/>
              </w:rPr>
              <w:t>Valid</w:t>
            </w:r>
          </w:p>
        </w:tc>
        <w:tc>
          <w:tcPr>
            <w:tcW w:w="1044" w:type="dxa"/>
            <w:tcBorders>
              <w:left w:val="nil"/>
              <w:bottom w:val="nil"/>
            </w:tcBorders>
          </w:tcPr>
          <w:p>
            <w:pPr>
              <w:pStyle w:val="TableParagraph"/>
              <w:spacing w:before="136"/>
              <w:ind w:left="180"/>
              <w:jc w:val="left"/>
              <w:rPr>
                <w:rFonts w:ascii="Arial MT"/>
                <w:sz w:val="18"/>
              </w:rPr>
            </w:pPr>
            <w:r>
              <w:rPr>
                <w:rFonts w:ascii="Arial MT"/>
                <w:spacing w:val="-2"/>
                <w:sz w:val="18"/>
              </w:rPr>
              <w:t>rendah</w:t>
            </w:r>
          </w:p>
        </w:tc>
        <w:tc>
          <w:tcPr>
            <w:tcW w:w="1142" w:type="dxa"/>
            <w:tcBorders>
              <w:bottom w:val="nil"/>
              <w:right w:val="single" w:sz="8" w:space="0" w:color="000000"/>
            </w:tcBorders>
          </w:tcPr>
          <w:p>
            <w:pPr>
              <w:pStyle w:val="TableParagraph"/>
              <w:spacing w:before="136"/>
              <w:ind w:right="-15"/>
              <w:jc w:val="right"/>
              <w:rPr>
                <w:rFonts w:ascii="Arial MT"/>
                <w:sz w:val="18"/>
              </w:rPr>
            </w:pPr>
            <w:r>
              <w:rPr>
                <w:rFonts w:ascii="Arial MT"/>
                <w:spacing w:val="-10"/>
                <w:sz w:val="18"/>
              </w:rPr>
              <w:t>6</w:t>
            </w:r>
          </w:p>
        </w:tc>
        <w:tc>
          <w:tcPr>
            <w:tcW w:w="1000" w:type="dxa"/>
            <w:tcBorders>
              <w:left w:val="single" w:sz="8" w:space="0" w:color="000000"/>
              <w:bottom w:val="nil"/>
              <w:right w:val="single" w:sz="8" w:space="0" w:color="000000"/>
            </w:tcBorders>
          </w:tcPr>
          <w:p>
            <w:pPr>
              <w:pStyle w:val="TableParagraph"/>
              <w:spacing w:before="136"/>
              <w:jc w:val="right"/>
              <w:rPr>
                <w:rFonts w:ascii="Arial MT"/>
                <w:sz w:val="18"/>
              </w:rPr>
            </w:pPr>
            <w:r>
              <w:rPr>
                <w:rFonts w:ascii="Arial MT"/>
                <w:spacing w:val="-4"/>
                <w:sz w:val="18"/>
              </w:rPr>
              <w:t>20.0</w:t>
            </w:r>
          </w:p>
        </w:tc>
        <w:tc>
          <w:tcPr>
            <w:tcW w:w="1368" w:type="dxa"/>
            <w:tcBorders>
              <w:left w:val="single" w:sz="8" w:space="0" w:color="000000"/>
              <w:bottom w:val="nil"/>
              <w:right w:val="single" w:sz="8" w:space="0" w:color="000000"/>
            </w:tcBorders>
          </w:tcPr>
          <w:p>
            <w:pPr>
              <w:pStyle w:val="TableParagraph"/>
              <w:spacing w:before="136"/>
              <w:ind w:right="-15"/>
              <w:jc w:val="right"/>
              <w:rPr>
                <w:rFonts w:ascii="Arial MT"/>
                <w:sz w:val="18"/>
              </w:rPr>
            </w:pPr>
            <w:r>
              <w:rPr>
                <w:rFonts w:ascii="Arial MT"/>
                <w:spacing w:val="-4"/>
                <w:sz w:val="18"/>
              </w:rPr>
              <w:t>20.0</w:t>
            </w:r>
          </w:p>
        </w:tc>
        <w:tc>
          <w:tcPr>
            <w:tcW w:w="1442" w:type="dxa"/>
            <w:tcBorders>
              <w:left w:val="single" w:sz="8" w:space="0" w:color="000000"/>
              <w:bottom w:val="nil"/>
            </w:tcBorders>
          </w:tcPr>
          <w:p>
            <w:pPr>
              <w:pStyle w:val="TableParagraph"/>
              <w:spacing w:before="136"/>
              <w:ind w:right="-29"/>
              <w:jc w:val="right"/>
              <w:rPr>
                <w:rFonts w:ascii="Arial MT"/>
                <w:sz w:val="18"/>
              </w:rPr>
            </w:pPr>
            <w:r>
              <w:rPr>
                <w:rFonts w:ascii="Arial MT"/>
                <w:spacing w:val="-4"/>
                <w:sz w:val="18"/>
              </w:rPr>
              <w:t>20.0</w:t>
            </w:r>
          </w:p>
        </w:tc>
      </w:tr>
      <w:tr>
        <w:trPr>
          <w:trHeight w:val="420" w:hRule="atLeast"/>
        </w:trPr>
        <w:tc>
          <w:tcPr>
            <w:tcW w:w="588" w:type="dxa"/>
            <w:tcBorders>
              <w:top w:val="nil"/>
              <w:bottom w:val="nil"/>
              <w:right w:val="nil"/>
            </w:tcBorders>
          </w:tcPr>
          <w:p>
            <w:pPr>
              <w:pStyle w:val="TableParagraph"/>
              <w:jc w:val="left"/>
              <w:rPr>
                <w:rFonts w:ascii="Times New Roman"/>
                <w:sz w:val="18"/>
              </w:rPr>
            </w:pPr>
          </w:p>
        </w:tc>
        <w:tc>
          <w:tcPr>
            <w:tcW w:w="1044" w:type="dxa"/>
            <w:tcBorders>
              <w:top w:val="nil"/>
              <w:left w:val="nil"/>
              <w:bottom w:val="nil"/>
            </w:tcBorders>
          </w:tcPr>
          <w:p>
            <w:pPr>
              <w:pStyle w:val="TableParagraph"/>
              <w:spacing w:before="103"/>
              <w:ind w:left="180"/>
              <w:jc w:val="left"/>
              <w:rPr>
                <w:rFonts w:ascii="Arial MT"/>
                <w:sz w:val="18"/>
              </w:rPr>
            </w:pPr>
            <w:r>
              <w:rPr>
                <w:rFonts w:ascii="Arial MT"/>
                <w:spacing w:val="-2"/>
                <w:sz w:val="18"/>
              </w:rPr>
              <w:t>sedang</w:t>
            </w:r>
          </w:p>
        </w:tc>
        <w:tc>
          <w:tcPr>
            <w:tcW w:w="1142" w:type="dxa"/>
            <w:tcBorders>
              <w:top w:val="nil"/>
              <w:bottom w:val="nil"/>
              <w:right w:val="single" w:sz="8" w:space="0" w:color="000000"/>
            </w:tcBorders>
          </w:tcPr>
          <w:p>
            <w:pPr>
              <w:pStyle w:val="TableParagraph"/>
              <w:spacing w:before="103"/>
              <w:ind w:right="-15"/>
              <w:jc w:val="right"/>
              <w:rPr>
                <w:rFonts w:ascii="Arial MT"/>
                <w:sz w:val="18"/>
              </w:rPr>
            </w:pPr>
            <w:r>
              <w:rPr>
                <w:rFonts w:ascii="Arial MT"/>
                <w:spacing w:val="-10"/>
                <w:sz w:val="18"/>
              </w:rPr>
              <w:t>4</w:t>
            </w:r>
          </w:p>
        </w:tc>
        <w:tc>
          <w:tcPr>
            <w:tcW w:w="1000" w:type="dxa"/>
            <w:tcBorders>
              <w:top w:val="nil"/>
              <w:left w:val="single" w:sz="8" w:space="0" w:color="000000"/>
              <w:bottom w:val="nil"/>
              <w:right w:val="single" w:sz="8" w:space="0" w:color="000000"/>
            </w:tcBorders>
          </w:tcPr>
          <w:p>
            <w:pPr>
              <w:pStyle w:val="TableParagraph"/>
              <w:spacing w:before="103"/>
              <w:jc w:val="right"/>
              <w:rPr>
                <w:rFonts w:ascii="Arial MT"/>
                <w:sz w:val="18"/>
              </w:rPr>
            </w:pPr>
            <w:r>
              <w:rPr>
                <w:rFonts w:ascii="Arial MT"/>
                <w:spacing w:val="-4"/>
                <w:sz w:val="18"/>
              </w:rPr>
              <w:t>10.0</w:t>
            </w:r>
          </w:p>
        </w:tc>
        <w:tc>
          <w:tcPr>
            <w:tcW w:w="1368" w:type="dxa"/>
            <w:tcBorders>
              <w:top w:val="nil"/>
              <w:left w:val="single" w:sz="8" w:space="0" w:color="000000"/>
              <w:bottom w:val="nil"/>
              <w:right w:val="single" w:sz="8" w:space="0" w:color="000000"/>
            </w:tcBorders>
          </w:tcPr>
          <w:p>
            <w:pPr>
              <w:pStyle w:val="TableParagraph"/>
              <w:spacing w:before="103"/>
              <w:ind w:right="-15"/>
              <w:jc w:val="right"/>
              <w:rPr>
                <w:rFonts w:ascii="Arial MT"/>
                <w:sz w:val="18"/>
              </w:rPr>
            </w:pPr>
            <w:r>
              <w:rPr>
                <w:rFonts w:ascii="Arial MT"/>
                <w:spacing w:val="-4"/>
                <w:sz w:val="18"/>
              </w:rPr>
              <w:t>10.0</w:t>
            </w:r>
          </w:p>
        </w:tc>
        <w:tc>
          <w:tcPr>
            <w:tcW w:w="1442" w:type="dxa"/>
            <w:tcBorders>
              <w:top w:val="nil"/>
              <w:left w:val="single" w:sz="8" w:space="0" w:color="000000"/>
              <w:bottom w:val="nil"/>
            </w:tcBorders>
          </w:tcPr>
          <w:p>
            <w:pPr>
              <w:pStyle w:val="TableParagraph"/>
              <w:spacing w:before="103"/>
              <w:ind w:right="-15"/>
              <w:jc w:val="right"/>
              <w:rPr>
                <w:rFonts w:ascii="Arial MT"/>
                <w:sz w:val="18"/>
              </w:rPr>
            </w:pPr>
            <w:r>
              <w:rPr>
                <w:rFonts w:ascii="Arial MT"/>
                <w:spacing w:val="-4"/>
                <w:sz w:val="18"/>
              </w:rPr>
              <w:t>25.0</w:t>
            </w:r>
          </w:p>
        </w:tc>
      </w:tr>
      <w:tr>
        <w:trPr>
          <w:trHeight w:val="420" w:hRule="atLeast"/>
        </w:trPr>
        <w:tc>
          <w:tcPr>
            <w:tcW w:w="588" w:type="dxa"/>
            <w:tcBorders>
              <w:top w:val="nil"/>
              <w:bottom w:val="nil"/>
              <w:right w:val="nil"/>
            </w:tcBorders>
          </w:tcPr>
          <w:p>
            <w:pPr>
              <w:pStyle w:val="TableParagraph"/>
              <w:jc w:val="left"/>
              <w:rPr>
                <w:rFonts w:ascii="Times New Roman"/>
                <w:sz w:val="18"/>
              </w:rPr>
            </w:pPr>
          </w:p>
        </w:tc>
        <w:tc>
          <w:tcPr>
            <w:tcW w:w="1044" w:type="dxa"/>
            <w:tcBorders>
              <w:top w:val="nil"/>
              <w:left w:val="nil"/>
              <w:bottom w:val="nil"/>
            </w:tcBorders>
          </w:tcPr>
          <w:p>
            <w:pPr>
              <w:pStyle w:val="TableParagraph"/>
              <w:spacing w:before="103"/>
              <w:ind w:left="180"/>
              <w:jc w:val="left"/>
              <w:rPr>
                <w:rFonts w:ascii="Arial MT"/>
                <w:sz w:val="18"/>
              </w:rPr>
            </w:pPr>
            <w:r>
              <w:rPr>
                <w:rFonts w:ascii="Arial MT"/>
                <w:spacing w:val="-2"/>
                <w:sz w:val="18"/>
              </w:rPr>
              <w:t>tinggi</w:t>
            </w:r>
          </w:p>
        </w:tc>
        <w:tc>
          <w:tcPr>
            <w:tcW w:w="1142" w:type="dxa"/>
            <w:tcBorders>
              <w:top w:val="nil"/>
              <w:bottom w:val="nil"/>
              <w:right w:val="single" w:sz="8" w:space="0" w:color="000000"/>
            </w:tcBorders>
          </w:tcPr>
          <w:p>
            <w:pPr>
              <w:pStyle w:val="TableParagraph"/>
              <w:spacing w:before="103"/>
              <w:ind w:right="-15"/>
              <w:jc w:val="right"/>
              <w:rPr>
                <w:rFonts w:ascii="Arial MT"/>
                <w:sz w:val="18"/>
              </w:rPr>
            </w:pPr>
            <w:r>
              <w:rPr>
                <w:rFonts w:ascii="Arial MT"/>
                <w:spacing w:val="-5"/>
                <w:sz w:val="18"/>
              </w:rPr>
              <w:t>30</w:t>
            </w:r>
          </w:p>
        </w:tc>
        <w:tc>
          <w:tcPr>
            <w:tcW w:w="1000" w:type="dxa"/>
            <w:tcBorders>
              <w:top w:val="nil"/>
              <w:left w:val="single" w:sz="8" w:space="0" w:color="000000"/>
              <w:bottom w:val="nil"/>
              <w:right w:val="single" w:sz="8" w:space="0" w:color="000000"/>
            </w:tcBorders>
          </w:tcPr>
          <w:p>
            <w:pPr>
              <w:pStyle w:val="TableParagraph"/>
              <w:spacing w:before="103"/>
              <w:jc w:val="right"/>
              <w:rPr>
                <w:rFonts w:ascii="Arial MT"/>
                <w:sz w:val="18"/>
              </w:rPr>
            </w:pPr>
            <w:r>
              <w:rPr>
                <w:rFonts w:ascii="Arial MT"/>
                <w:spacing w:val="-4"/>
                <w:sz w:val="18"/>
              </w:rPr>
              <w:t>70.0</w:t>
            </w:r>
          </w:p>
        </w:tc>
        <w:tc>
          <w:tcPr>
            <w:tcW w:w="1368" w:type="dxa"/>
            <w:tcBorders>
              <w:top w:val="nil"/>
              <w:left w:val="single" w:sz="8" w:space="0" w:color="000000"/>
              <w:bottom w:val="nil"/>
              <w:right w:val="single" w:sz="8" w:space="0" w:color="000000"/>
            </w:tcBorders>
          </w:tcPr>
          <w:p>
            <w:pPr>
              <w:pStyle w:val="TableParagraph"/>
              <w:spacing w:before="103"/>
              <w:ind w:right="-15"/>
              <w:jc w:val="right"/>
              <w:rPr>
                <w:rFonts w:ascii="Arial MT"/>
                <w:sz w:val="18"/>
              </w:rPr>
            </w:pPr>
            <w:r>
              <w:rPr>
                <w:rFonts w:ascii="Arial MT"/>
                <w:spacing w:val="-4"/>
                <w:sz w:val="18"/>
              </w:rPr>
              <w:t>70.0</w:t>
            </w:r>
          </w:p>
        </w:tc>
        <w:tc>
          <w:tcPr>
            <w:tcW w:w="1442" w:type="dxa"/>
            <w:tcBorders>
              <w:top w:val="nil"/>
              <w:left w:val="single" w:sz="8" w:space="0" w:color="000000"/>
              <w:bottom w:val="nil"/>
            </w:tcBorders>
          </w:tcPr>
          <w:p>
            <w:pPr>
              <w:pStyle w:val="TableParagraph"/>
              <w:spacing w:before="103"/>
              <w:ind w:right="-15"/>
              <w:jc w:val="right"/>
              <w:rPr>
                <w:rFonts w:ascii="Arial MT"/>
                <w:sz w:val="18"/>
              </w:rPr>
            </w:pPr>
            <w:r>
              <w:rPr>
                <w:rFonts w:ascii="Arial MT"/>
                <w:spacing w:val="-2"/>
                <w:sz w:val="18"/>
              </w:rPr>
              <w:t>100.0</w:t>
            </w:r>
          </w:p>
        </w:tc>
      </w:tr>
      <w:tr>
        <w:trPr>
          <w:trHeight w:val="342" w:hRule="atLeast"/>
        </w:trPr>
        <w:tc>
          <w:tcPr>
            <w:tcW w:w="588" w:type="dxa"/>
            <w:tcBorders>
              <w:top w:val="nil"/>
              <w:right w:val="nil"/>
            </w:tcBorders>
          </w:tcPr>
          <w:p>
            <w:pPr>
              <w:pStyle w:val="TableParagraph"/>
              <w:jc w:val="left"/>
              <w:rPr>
                <w:rFonts w:ascii="Times New Roman"/>
                <w:sz w:val="18"/>
              </w:rPr>
            </w:pPr>
          </w:p>
        </w:tc>
        <w:tc>
          <w:tcPr>
            <w:tcW w:w="1044" w:type="dxa"/>
            <w:tcBorders>
              <w:top w:val="nil"/>
              <w:left w:val="nil"/>
            </w:tcBorders>
          </w:tcPr>
          <w:p>
            <w:pPr>
              <w:pStyle w:val="TableParagraph"/>
              <w:spacing w:before="103"/>
              <w:ind w:left="180"/>
              <w:jc w:val="left"/>
              <w:rPr>
                <w:rFonts w:ascii="Arial MT"/>
                <w:sz w:val="18"/>
              </w:rPr>
            </w:pPr>
            <w:r>
              <w:rPr>
                <w:rFonts w:ascii="Arial MT"/>
                <w:spacing w:val="-2"/>
                <w:sz w:val="18"/>
              </w:rPr>
              <w:t>Total</w:t>
            </w:r>
          </w:p>
        </w:tc>
        <w:tc>
          <w:tcPr>
            <w:tcW w:w="1142" w:type="dxa"/>
            <w:tcBorders>
              <w:top w:val="nil"/>
              <w:right w:val="single" w:sz="8" w:space="0" w:color="000000"/>
            </w:tcBorders>
          </w:tcPr>
          <w:p>
            <w:pPr>
              <w:pStyle w:val="TableParagraph"/>
              <w:spacing w:before="103"/>
              <w:ind w:right="-15"/>
              <w:jc w:val="right"/>
              <w:rPr>
                <w:rFonts w:ascii="Arial MT"/>
                <w:sz w:val="18"/>
              </w:rPr>
            </w:pPr>
            <w:r>
              <w:rPr>
                <w:rFonts w:ascii="Arial MT"/>
                <w:spacing w:val="-5"/>
                <w:sz w:val="18"/>
              </w:rPr>
              <w:t>40</w:t>
            </w:r>
          </w:p>
        </w:tc>
        <w:tc>
          <w:tcPr>
            <w:tcW w:w="1000" w:type="dxa"/>
            <w:tcBorders>
              <w:top w:val="nil"/>
              <w:left w:val="single" w:sz="8" w:space="0" w:color="000000"/>
              <w:right w:val="single" w:sz="8" w:space="0" w:color="000000"/>
            </w:tcBorders>
          </w:tcPr>
          <w:p>
            <w:pPr>
              <w:pStyle w:val="TableParagraph"/>
              <w:spacing w:before="103"/>
              <w:jc w:val="right"/>
              <w:rPr>
                <w:rFonts w:ascii="Arial MT"/>
                <w:sz w:val="18"/>
              </w:rPr>
            </w:pPr>
            <w:r>
              <w:rPr>
                <w:rFonts w:ascii="Arial MT"/>
                <w:spacing w:val="-2"/>
                <w:sz w:val="18"/>
              </w:rPr>
              <w:t>100.0</w:t>
            </w:r>
          </w:p>
        </w:tc>
        <w:tc>
          <w:tcPr>
            <w:tcW w:w="1368" w:type="dxa"/>
            <w:tcBorders>
              <w:top w:val="nil"/>
              <w:left w:val="single" w:sz="8" w:space="0" w:color="000000"/>
              <w:right w:val="single" w:sz="8" w:space="0" w:color="000000"/>
            </w:tcBorders>
          </w:tcPr>
          <w:p>
            <w:pPr>
              <w:pStyle w:val="TableParagraph"/>
              <w:spacing w:before="103"/>
              <w:ind w:right="-15"/>
              <w:jc w:val="right"/>
              <w:rPr>
                <w:rFonts w:ascii="Arial MT"/>
                <w:sz w:val="18"/>
              </w:rPr>
            </w:pPr>
            <w:r>
              <w:rPr>
                <w:rFonts w:ascii="Arial MT"/>
                <w:spacing w:val="-2"/>
                <w:sz w:val="18"/>
              </w:rPr>
              <w:t>100.0</w:t>
            </w:r>
          </w:p>
        </w:tc>
        <w:tc>
          <w:tcPr>
            <w:tcW w:w="1442" w:type="dxa"/>
            <w:tcBorders>
              <w:top w:val="nil"/>
              <w:left w:val="single" w:sz="8" w:space="0" w:color="000000"/>
            </w:tcBorders>
          </w:tcPr>
          <w:p>
            <w:pPr>
              <w:pStyle w:val="TableParagraph"/>
              <w:jc w:val="left"/>
              <w:rPr>
                <w:rFonts w:ascii="Times New Roman"/>
                <w:sz w:val="18"/>
              </w:rPr>
            </w:pPr>
          </w:p>
        </w:tc>
      </w:tr>
    </w:tbl>
    <w:p>
      <w:pPr>
        <w:pStyle w:val="BodyText"/>
        <w:rPr>
          <w:rFonts w:ascii="Arial"/>
          <w:b/>
          <w:sz w:val="18"/>
        </w:rPr>
      </w:pPr>
    </w:p>
    <w:p>
      <w:pPr>
        <w:pStyle w:val="BodyText"/>
        <w:rPr>
          <w:rFonts w:ascii="Arial"/>
          <w:b/>
          <w:sz w:val="18"/>
        </w:rPr>
      </w:pPr>
    </w:p>
    <w:p>
      <w:pPr>
        <w:pStyle w:val="BodyText"/>
        <w:spacing w:before="62"/>
        <w:rPr>
          <w:rFonts w:ascii="Arial"/>
          <w:b/>
          <w:sz w:val="18"/>
        </w:rPr>
      </w:pPr>
    </w:p>
    <w:p>
      <w:pPr>
        <w:spacing w:before="0" w:after="38"/>
        <w:ind w:left="0" w:right="4283" w:firstLine="0"/>
        <w:jc w:val="right"/>
        <w:rPr>
          <w:rFonts w:ascii="Arial"/>
          <w:b/>
          <w:sz w:val="18"/>
        </w:rPr>
      </w:pPr>
      <w:r>
        <w:rPr>
          <w:rFonts w:ascii="Arial"/>
          <w:b/>
          <w:spacing w:val="-2"/>
          <w:sz w:val="18"/>
        </w:rPr>
        <w:t>kecemasan</w:t>
      </w:r>
    </w:p>
    <w:tbl>
      <w:tblPr>
        <w:tblW w:w="0" w:type="auto"/>
        <w:jc w:val="left"/>
        <w:tblInd w:w="59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88"/>
        <w:gridCol w:w="1661"/>
        <w:gridCol w:w="1142"/>
        <w:gridCol w:w="996"/>
        <w:gridCol w:w="1368"/>
        <w:gridCol w:w="1446"/>
      </w:tblGrid>
      <w:tr>
        <w:trPr>
          <w:trHeight w:val="694" w:hRule="atLeast"/>
        </w:trPr>
        <w:tc>
          <w:tcPr>
            <w:tcW w:w="2249" w:type="dxa"/>
            <w:gridSpan w:val="2"/>
          </w:tcPr>
          <w:p>
            <w:pPr>
              <w:pStyle w:val="TableParagraph"/>
              <w:jc w:val="left"/>
              <w:rPr>
                <w:rFonts w:ascii="Times New Roman"/>
                <w:sz w:val="18"/>
              </w:rPr>
            </w:pPr>
          </w:p>
        </w:tc>
        <w:tc>
          <w:tcPr>
            <w:tcW w:w="1142" w:type="dxa"/>
            <w:tcBorders>
              <w:right w:val="single" w:sz="8" w:space="0" w:color="000000"/>
            </w:tcBorders>
          </w:tcPr>
          <w:p>
            <w:pPr>
              <w:pStyle w:val="TableParagraph"/>
              <w:jc w:val="left"/>
              <w:rPr>
                <w:rFonts w:ascii="Arial"/>
                <w:b/>
                <w:sz w:val="18"/>
              </w:rPr>
            </w:pPr>
          </w:p>
          <w:p>
            <w:pPr>
              <w:pStyle w:val="TableParagraph"/>
              <w:spacing w:before="42"/>
              <w:jc w:val="left"/>
              <w:rPr>
                <w:rFonts w:ascii="Arial"/>
                <w:b/>
                <w:sz w:val="18"/>
              </w:rPr>
            </w:pPr>
          </w:p>
          <w:p>
            <w:pPr>
              <w:pStyle w:val="TableParagraph"/>
              <w:spacing w:before="1"/>
              <w:ind w:left="145"/>
              <w:jc w:val="left"/>
              <w:rPr>
                <w:rFonts w:ascii="Arial MT"/>
                <w:sz w:val="18"/>
              </w:rPr>
            </w:pPr>
            <w:r>
              <w:rPr>
                <w:rFonts w:ascii="Arial MT"/>
                <w:spacing w:val="-2"/>
                <w:sz w:val="18"/>
              </w:rPr>
              <w:t>Frequency</w:t>
            </w:r>
          </w:p>
        </w:tc>
        <w:tc>
          <w:tcPr>
            <w:tcW w:w="996" w:type="dxa"/>
            <w:tcBorders>
              <w:left w:val="single" w:sz="8" w:space="0" w:color="000000"/>
              <w:right w:val="single" w:sz="8" w:space="0" w:color="000000"/>
            </w:tcBorders>
          </w:tcPr>
          <w:p>
            <w:pPr>
              <w:pStyle w:val="TableParagraph"/>
              <w:jc w:val="left"/>
              <w:rPr>
                <w:rFonts w:ascii="Arial"/>
                <w:b/>
                <w:sz w:val="18"/>
              </w:rPr>
            </w:pPr>
          </w:p>
          <w:p>
            <w:pPr>
              <w:pStyle w:val="TableParagraph"/>
              <w:spacing w:before="42"/>
              <w:jc w:val="left"/>
              <w:rPr>
                <w:rFonts w:ascii="Arial"/>
                <w:b/>
                <w:sz w:val="18"/>
              </w:rPr>
            </w:pPr>
          </w:p>
          <w:p>
            <w:pPr>
              <w:pStyle w:val="TableParagraph"/>
              <w:spacing w:before="1"/>
              <w:ind w:left="196"/>
              <w:jc w:val="left"/>
              <w:rPr>
                <w:rFonts w:ascii="Arial MT"/>
                <w:sz w:val="18"/>
              </w:rPr>
            </w:pPr>
            <w:r>
              <w:rPr>
                <w:rFonts w:ascii="Arial MT"/>
                <w:spacing w:val="-2"/>
                <w:sz w:val="18"/>
              </w:rPr>
              <w:t>Percent</w:t>
            </w:r>
          </w:p>
        </w:tc>
        <w:tc>
          <w:tcPr>
            <w:tcW w:w="1368" w:type="dxa"/>
            <w:tcBorders>
              <w:left w:val="single" w:sz="8" w:space="0" w:color="000000"/>
              <w:right w:val="single" w:sz="8" w:space="0" w:color="000000"/>
            </w:tcBorders>
          </w:tcPr>
          <w:p>
            <w:pPr>
              <w:pStyle w:val="TableParagraph"/>
              <w:jc w:val="left"/>
              <w:rPr>
                <w:rFonts w:ascii="Arial"/>
                <w:b/>
                <w:sz w:val="18"/>
              </w:rPr>
            </w:pPr>
          </w:p>
          <w:p>
            <w:pPr>
              <w:pStyle w:val="TableParagraph"/>
              <w:spacing w:before="42"/>
              <w:jc w:val="left"/>
              <w:rPr>
                <w:rFonts w:ascii="Arial"/>
                <w:b/>
                <w:sz w:val="18"/>
              </w:rPr>
            </w:pPr>
          </w:p>
          <w:p>
            <w:pPr>
              <w:pStyle w:val="TableParagraph"/>
              <w:spacing w:before="1"/>
              <w:ind w:left="160"/>
              <w:jc w:val="left"/>
              <w:rPr>
                <w:rFonts w:ascii="Arial MT"/>
                <w:sz w:val="18"/>
              </w:rPr>
            </w:pPr>
            <w:r>
              <w:rPr>
                <w:rFonts w:ascii="Arial MT"/>
                <w:sz w:val="18"/>
              </w:rPr>
              <w:t>Valid</w:t>
            </w:r>
            <w:r>
              <w:rPr>
                <w:rFonts w:ascii="Arial MT"/>
                <w:spacing w:val="-3"/>
                <w:sz w:val="18"/>
              </w:rPr>
              <w:t> </w:t>
            </w:r>
            <w:r>
              <w:rPr>
                <w:rFonts w:ascii="Arial MT"/>
                <w:spacing w:val="-2"/>
                <w:sz w:val="18"/>
              </w:rPr>
              <w:t>Percent</w:t>
            </w:r>
          </w:p>
        </w:tc>
        <w:tc>
          <w:tcPr>
            <w:tcW w:w="1446" w:type="dxa"/>
            <w:tcBorders>
              <w:left w:val="single" w:sz="8" w:space="0" w:color="000000"/>
            </w:tcBorders>
          </w:tcPr>
          <w:p>
            <w:pPr>
              <w:pStyle w:val="TableParagraph"/>
              <w:spacing w:line="320" w:lineRule="atLeast" w:before="24"/>
              <w:ind w:left="424" w:hanging="144"/>
              <w:jc w:val="left"/>
              <w:rPr>
                <w:rFonts w:ascii="Arial MT"/>
                <w:sz w:val="18"/>
              </w:rPr>
            </w:pPr>
            <w:r>
              <w:rPr>
                <w:rFonts w:ascii="Arial MT"/>
                <w:spacing w:val="-2"/>
                <w:sz w:val="18"/>
              </w:rPr>
              <w:t>Cumulative Percent</w:t>
            </w:r>
          </w:p>
        </w:tc>
      </w:tr>
      <w:tr>
        <w:trPr>
          <w:trHeight w:val="453" w:hRule="atLeast"/>
        </w:trPr>
        <w:tc>
          <w:tcPr>
            <w:tcW w:w="588" w:type="dxa"/>
            <w:tcBorders>
              <w:bottom w:val="nil"/>
              <w:right w:val="nil"/>
            </w:tcBorders>
          </w:tcPr>
          <w:p>
            <w:pPr>
              <w:pStyle w:val="TableParagraph"/>
              <w:spacing w:before="137"/>
              <w:ind w:left="25"/>
              <w:jc w:val="left"/>
              <w:rPr>
                <w:rFonts w:ascii="Arial MT"/>
                <w:sz w:val="18"/>
              </w:rPr>
            </w:pPr>
            <w:r>
              <w:rPr>
                <w:rFonts w:ascii="Arial MT"/>
                <w:spacing w:val="-2"/>
                <w:sz w:val="18"/>
              </w:rPr>
              <w:t>Valid</w:t>
            </w:r>
          </w:p>
        </w:tc>
        <w:tc>
          <w:tcPr>
            <w:tcW w:w="1661" w:type="dxa"/>
            <w:tcBorders>
              <w:left w:val="nil"/>
              <w:bottom w:val="nil"/>
            </w:tcBorders>
          </w:tcPr>
          <w:p>
            <w:pPr>
              <w:pStyle w:val="TableParagraph"/>
              <w:spacing w:before="137"/>
              <w:ind w:left="180"/>
              <w:jc w:val="left"/>
              <w:rPr>
                <w:rFonts w:ascii="Arial MT"/>
                <w:sz w:val="18"/>
              </w:rPr>
            </w:pPr>
            <w:r>
              <w:rPr>
                <w:rFonts w:ascii="Arial MT"/>
                <w:sz w:val="18"/>
              </w:rPr>
              <w:t>cemas</w:t>
            </w:r>
            <w:r>
              <w:rPr>
                <w:rFonts w:ascii="Arial MT"/>
                <w:spacing w:val="1"/>
                <w:sz w:val="18"/>
              </w:rPr>
              <w:t> </w:t>
            </w:r>
            <w:r>
              <w:rPr>
                <w:rFonts w:ascii="Arial MT"/>
                <w:spacing w:val="-2"/>
                <w:sz w:val="18"/>
              </w:rPr>
              <w:t>ringan</w:t>
            </w:r>
          </w:p>
        </w:tc>
        <w:tc>
          <w:tcPr>
            <w:tcW w:w="1142" w:type="dxa"/>
            <w:tcBorders>
              <w:bottom w:val="nil"/>
              <w:right w:val="single" w:sz="8" w:space="0" w:color="000000"/>
            </w:tcBorders>
          </w:tcPr>
          <w:p>
            <w:pPr>
              <w:pStyle w:val="TableParagraph"/>
              <w:spacing w:before="137"/>
              <w:ind w:right="-15"/>
              <w:jc w:val="right"/>
              <w:rPr>
                <w:rFonts w:ascii="Arial MT"/>
                <w:sz w:val="18"/>
              </w:rPr>
            </w:pPr>
            <w:r>
              <w:rPr>
                <w:rFonts w:ascii="Arial MT"/>
                <w:spacing w:val="-5"/>
                <w:sz w:val="18"/>
              </w:rPr>
              <w:t>30</w:t>
            </w:r>
          </w:p>
        </w:tc>
        <w:tc>
          <w:tcPr>
            <w:tcW w:w="996" w:type="dxa"/>
            <w:tcBorders>
              <w:left w:val="single" w:sz="8" w:space="0" w:color="000000"/>
              <w:bottom w:val="nil"/>
              <w:right w:val="single" w:sz="8" w:space="0" w:color="000000"/>
            </w:tcBorders>
          </w:tcPr>
          <w:p>
            <w:pPr>
              <w:pStyle w:val="TableParagraph"/>
              <w:spacing w:before="137"/>
              <w:ind w:right="-15"/>
              <w:jc w:val="right"/>
              <w:rPr>
                <w:rFonts w:ascii="Arial MT"/>
                <w:sz w:val="18"/>
              </w:rPr>
            </w:pPr>
            <w:r>
              <w:rPr>
                <w:rFonts w:ascii="Arial MT"/>
                <w:spacing w:val="-4"/>
                <w:sz w:val="18"/>
              </w:rPr>
              <w:t>70.0</w:t>
            </w:r>
          </w:p>
        </w:tc>
        <w:tc>
          <w:tcPr>
            <w:tcW w:w="1368" w:type="dxa"/>
            <w:tcBorders>
              <w:left w:val="single" w:sz="8" w:space="0" w:color="000000"/>
              <w:bottom w:val="nil"/>
              <w:right w:val="single" w:sz="8" w:space="0" w:color="000000"/>
            </w:tcBorders>
          </w:tcPr>
          <w:p>
            <w:pPr>
              <w:pStyle w:val="TableParagraph"/>
              <w:spacing w:before="137"/>
              <w:ind w:right="-15"/>
              <w:jc w:val="right"/>
              <w:rPr>
                <w:rFonts w:ascii="Arial MT"/>
                <w:sz w:val="18"/>
              </w:rPr>
            </w:pPr>
            <w:r>
              <w:rPr>
                <w:rFonts w:ascii="Arial MT"/>
                <w:spacing w:val="-4"/>
                <w:sz w:val="18"/>
              </w:rPr>
              <w:t>70.0</w:t>
            </w:r>
          </w:p>
        </w:tc>
        <w:tc>
          <w:tcPr>
            <w:tcW w:w="1446" w:type="dxa"/>
            <w:tcBorders>
              <w:left w:val="single" w:sz="8" w:space="0" w:color="000000"/>
              <w:bottom w:val="nil"/>
            </w:tcBorders>
          </w:tcPr>
          <w:p>
            <w:pPr>
              <w:pStyle w:val="TableParagraph"/>
              <w:spacing w:before="137"/>
              <w:ind w:right="-15"/>
              <w:jc w:val="right"/>
              <w:rPr>
                <w:rFonts w:ascii="Arial MT"/>
                <w:sz w:val="18"/>
              </w:rPr>
            </w:pPr>
            <w:r>
              <w:rPr>
                <w:rFonts w:ascii="Arial MT"/>
                <w:spacing w:val="-4"/>
                <w:sz w:val="18"/>
              </w:rPr>
              <w:t>70.0</w:t>
            </w:r>
          </w:p>
        </w:tc>
      </w:tr>
      <w:tr>
        <w:trPr>
          <w:trHeight w:val="420" w:hRule="atLeast"/>
        </w:trPr>
        <w:tc>
          <w:tcPr>
            <w:tcW w:w="588" w:type="dxa"/>
            <w:tcBorders>
              <w:top w:val="nil"/>
              <w:bottom w:val="nil"/>
              <w:right w:val="nil"/>
            </w:tcBorders>
          </w:tcPr>
          <w:p>
            <w:pPr>
              <w:pStyle w:val="TableParagraph"/>
              <w:jc w:val="left"/>
              <w:rPr>
                <w:rFonts w:ascii="Times New Roman"/>
                <w:sz w:val="18"/>
              </w:rPr>
            </w:pPr>
          </w:p>
        </w:tc>
        <w:tc>
          <w:tcPr>
            <w:tcW w:w="1661" w:type="dxa"/>
            <w:tcBorders>
              <w:top w:val="nil"/>
              <w:left w:val="nil"/>
              <w:bottom w:val="nil"/>
            </w:tcBorders>
          </w:tcPr>
          <w:p>
            <w:pPr>
              <w:pStyle w:val="TableParagraph"/>
              <w:spacing w:before="103"/>
              <w:ind w:left="180"/>
              <w:jc w:val="left"/>
              <w:rPr>
                <w:rFonts w:ascii="Arial MT"/>
                <w:sz w:val="18"/>
              </w:rPr>
            </w:pPr>
            <w:r>
              <w:rPr>
                <w:rFonts w:ascii="Arial MT"/>
                <w:sz w:val="18"/>
              </w:rPr>
              <w:t>cemas</w:t>
            </w:r>
            <w:r>
              <w:rPr>
                <w:rFonts w:ascii="Arial MT"/>
                <w:spacing w:val="1"/>
                <w:sz w:val="18"/>
              </w:rPr>
              <w:t> </w:t>
            </w:r>
            <w:r>
              <w:rPr>
                <w:rFonts w:ascii="Arial MT"/>
                <w:spacing w:val="-2"/>
                <w:sz w:val="18"/>
              </w:rPr>
              <w:t>sedang</w:t>
            </w:r>
          </w:p>
        </w:tc>
        <w:tc>
          <w:tcPr>
            <w:tcW w:w="1142" w:type="dxa"/>
            <w:tcBorders>
              <w:top w:val="nil"/>
              <w:bottom w:val="nil"/>
              <w:right w:val="single" w:sz="8" w:space="0" w:color="000000"/>
            </w:tcBorders>
          </w:tcPr>
          <w:p>
            <w:pPr>
              <w:pStyle w:val="TableParagraph"/>
              <w:spacing w:before="103"/>
              <w:ind w:right="-15"/>
              <w:jc w:val="right"/>
              <w:rPr>
                <w:rFonts w:ascii="Arial MT"/>
                <w:sz w:val="18"/>
              </w:rPr>
            </w:pPr>
            <w:r>
              <w:rPr>
                <w:rFonts w:ascii="Arial MT"/>
                <w:spacing w:val="-10"/>
                <w:sz w:val="18"/>
              </w:rPr>
              <w:t>6</w:t>
            </w:r>
          </w:p>
        </w:tc>
        <w:tc>
          <w:tcPr>
            <w:tcW w:w="996" w:type="dxa"/>
            <w:tcBorders>
              <w:top w:val="nil"/>
              <w:left w:val="single" w:sz="8" w:space="0" w:color="000000"/>
              <w:bottom w:val="nil"/>
              <w:right w:val="single" w:sz="8" w:space="0" w:color="000000"/>
            </w:tcBorders>
          </w:tcPr>
          <w:p>
            <w:pPr>
              <w:pStyle w:val="TableParagraph"/>
              <w:spacing w:before="103"/>
              <w:ind w:right="-15"/>
              <w:jc w:val="right"/>
              <w:rPr>
                <w:rFonts w:ascii="Arial MT"/>
                <w:sz w:val="18"/>
              </w:rPr>
            </w:pPr>
            <w:r>
              <w:rPr>
                <w:rFonts w:ascii="Arial MT"/>
                <w:spacing w:val="-4"/>
                <w:sz w:val="18"/>
              </w:rPr>
              <w:t>20.0</w:t>
            </w:r>
          </w:p>
        </w:tc>
        <w:tc>
          <w:tcPr>
            <w:tcW w:w="1368" w:type="dxa"/>
            <w:tcBorders>
              <w:top w:val="nil"/>
              <w:left w:val="single" w:sz="8" w:space="0" w:color="000000"/>
              <w:bottom w:val="nil"/>
              <w:right w:val="single" w:sz="8" w:space="0" w:color="000000"/>
            </w:tcBorders>
          </w:tcPr>
          <w:p>
            <w:pPr>
              <w:pStyle w:val="TableParagraph"/>
              <w:spacing w:before="103"/>
              <w:ind w:right="-15"/>
              <w:jc w:val="right"/>
              <w:rPr>
                <w:rFonts w:ascii="Arial MT"/>
                <w:sz w:val="18"/>
              </w:rPr>
            </w:pPr>
            <w:r>
              <w:rPr>
                <w:rFonts w:ascii="Arial MT"/>
                <w:spacing w:val="-4"/>
                <w:sz w:val="18"/>
              </w:rPr>
              <w:t>20.0</w:t>
            </w:r>
          </w:p>
        </w:tc>
        <w:tc>
          <w:tcPr>
            <w:tcW w:w="1446" w:type="dxa"/>
            <w:tcBorders>
              <w:top w:val="nil"/>
              <w:left w:val="single" w:sz="8" w:space="0" w:color="000000"/>
              <w:bottom w:val="nil"/>
            </w:tcBorders>
          </w:tcPr>
          <w:p>
            <w:pPr>
              <w:pStyle w:val="TableParagraph"/>
              <w:spacing w:before="103"/>
              <w:ind w:right="-15"/>
              <w:jc w:val="right"/>
              <w:rPr>
                <w:rFonts w:ascii="Arial MT"/>
                <w:sz w:val="18"/>
              </w:rPr>
            </w:pPr>
            <w:r>
              <w:rPr>
                <w:rFonts w:ascii="Arial MT"/>
                <w:spacing w:val="-4"/>
                <w:sz w:val="18"/>
              </w:rPr>
              <w:t>85.0</w:t>
            </w:r>
          </w:p>
        </w:tc>
      </w:tr>
      <w:tr>
        <w:trPr>
          <w:trHeight w:val="420" w:hRule="atLeast"/>
        </w:trPr>
        <w:tc>
          <w:tcPr>
            <w:tcW w:w="588" w:type="dxa"/>
            <w:tcBorders>
              <w:top w:val="nil"/>
              <w:bottom w:val="nil"/>
              <w:right w:val="nil"/>
            </w:tcBorders>
          </w:tcPr>
          <w:p>
            <w:pPr>
              <w:pStyle w:val="TableParagraph"/>
              <w:jc w:val="left"/>
              <w:rPr>
                <w:rFonts w:ascii="Times New Roman"/>
                <w:sz w:val="18"/>
              </w:rPr>
            </w:pPr>
          </w:p>
        </w:tc>
        <w:tc>
          <w:tcPr>
            <w:tcW w:w="1661" w:type="dxa"/>
            <w:tcBorders>
              <w:top w:val="nil"/>
              <w:left w:val="nil"/>
              <w:bottom w:val="nil"/>
            </w:tcBorders>
          </w:tcPr>
          <w:p>
            <w:pPr>
              <w:pStyle w:val="TableParagraph"/>
              <w:spacing w:before="103"/>
              <w:ind w:left="180"/>
              <w:jc w:val="left"/>
              <w:rPr>
                <w:rFonts w:ascii="Arial MT"/>
                <w:sz w:val="18"/>
              </w:rPr>
            </w:pPr>
            <w:r>
              <w:rPr>
                <w:rFonts w:ascii="Arial MT"/>
                <w:sz w:val="18"/>
              </w:rPr>
              <w:t>cemas</w:t>
            </w:r>
            <w:r>
              <w:rPr>
                <w:rFonts w:ascii="Arial MT"/>
                <w:spacing w:val="1"/>
                <w:sz w:val="18"/>
              </w:rPr>
              <w:t> </w:t>
            </w:r>
            <w:r>
              <w:rPr>
                <w:rFonts w:ascii="Arial MT"/>
                <w:spacing w:val="-2"/>
                <w:sz w:val="18"/>
              </w:rPr>
              <w:t>berat</w:t>
            </w:r>
          </w:p>
        </w:tc>
        <w:tc>
          <w:tcPr>
            <w:tcW w:w="1142" w:type="dxa"/>
            <w:tcBorders>
              <w:top w:val="nil"/>
              <w:bottom w:val="nil"/>
              <w:right w:val="single" w:sz="8" w:space="0" w:color="000000"/>
            </w:tcBorders>
          </w:tcPr>
          <w:p>
            <w:pPr>
              <w:pStyle w:val="TableParagraph"/>
              <w:spacing w:before="103"/>
              <w:ind w:right="-15"/>
              <w:jc w:val="right"/>
              <w:rPr>
                <w:rFonts w:ascii="Arial MT"/>
                <w:sz w:val="18"/>
              </w:rPr>
            </w:pPr>
            <w:r>
              <w:rPr>
                <w:rFonts w:ascii="Arial MT"/>
                <w:spacing w:val="-10"/>
                <w:sz w:val="18"/>
              </w:rPr>
              <w:t>4</w:t>
            </w:r>
          </w:p>
        </w:tc>
        <w:tc>
          <w:tcPr>
            <w:tcW w:w="996" w:type="dxa"/>
            <w:tcBorders>
              <w:top w:val="nil"/>
              <w:left w:val="single" w:sz="8" w:space="0" w:color="000000"/>
              <w:bottom w:val="nil"/>
              <w:right w:val="single" w:sz="8" w:space="0" w:color="000000"/>
            </w:tcBorders>
          </w:tcPr>
          <w:p>
            <w:pPr>
              <w:pStyle w:val="TableParagraph"/>
              <w:spacing w:before="103"/>
              <w:ind w:right="-15"/>
              <w:jc w:val="right"/>
              <w:rPr>
                <w:rFonts w:ascii="Arial MT"/>
                <w:sz w:val="18"/>
              </w:rPr>
            </w:pPr>
            <w:r>
              <w:rPr>
                <w:rFonts w:ascii="Arial MT"/>
                <w:spacing w:val="-4"/>
                <w:sz w:val="18"/>
              </w:rPr>
              <w:t>10.0</w:t>
            </w:r>
          </w:p>
        </w:tc>
        <w:tc>
          <w:tcPr>
            <w:tcW w:w="1368" w:type="dxa"/>
            <w:tcBorders>
              <w:top w:val="nil"/>
              <w:left w:val="single" w:sz="8" w:space="0" w:color="000000"/>
              <w:bottom w:val="nil"/>
              <w:right w:val="single" w:sz="8" w:space="0" w:color="000000"/>
            </w:tcBorders>
          </w:tcPr>
          <w:p>
            <w:pPr>
              <w:pStyle w:val="TableParagraph"/>
              <w:spacing w:before="103"/>
              <w:ind w:right="-15"/>
              <w:jc w:val="right"/>
              <w:rPr>
                <w:rFonts w:ascii="Arial MT"/>
                <w:sz w:val="18"/>
              </w:rPr>
            </w:pPr>
            <w:r>
              <w:rPr>
                <w:rFonts w:ascii="Arial MT"/>
                <w:spacing w:val="-4"/>
                <w:sz w:val="18"/>
              </w:rPr>
              <w:t>10.0</w:t>
            </w:r>
          </w:p>
        </w:tc>
        <w:tc>
          <w:tcPr>
            <w:tcW w:w="1446" w:type="dxa"/>
            <w:tcBorders>
              <w:top w:val="nil"/>
              <w:left w:val="single" w:sz="8" w:space="0" w:color="000000"/>
              <w:bottom w:val="nil"/>
            </w:tcBorders>
          </w:tcPr>
          <w:p>
            <w:pPr>
              <w:pStyle w:val="TableParagraph"/>
              <w:spacing w:before="103"/>
              <w:ind w:right="-15"/>
              <w:jc w:val="right"/>
              <w:rPr>
                <w:rFonts w:ascii="Arial MT"/>
                <w:sz w:val="18"/>
              </w:rPr>
            </w:pPr>
            <w:r>
              <w:rPr>
                <w:rFonts w:ascii="Arial MT"/>
                <w:spacing w:val="-4"/>
                <w:sz w:val="18"/>
              </w:rPr>
              <w:t>95.0</w:t>
            </w:r>
          </w:p>
        </w:tc>
      </w:tr>
      <w:tr>
        <w:trPr>
          <w:trHeight w:val="420" w:hRule="atLeast"/>
        </w:trPr>
        <w:tc>
          <w:tcPr>
            <w:tcW w:w="588" w:type="dxa"/>
            <w:tcBorders>
              <w:top w:val="nil"/>
              <w:bottom w:val="nil"/>
              <w:right w:val="nil"/>
            </w:tcBorders>
          </w:tcPr>
          <w:p>
            <w:pPr>
              <w:pStyle w:val="TableParagraph"/>
              <w:jc w:val="left"/>
              <w:rPr>
                <w:rFonts w:ascii="Times New Roman"/>
                <w:sz w:val="18"/>
              </w:rPr>
            </w:pPr>
          </w:p>
        </w:tc>
        <w:tc>
          <w:tcPr>
            <w:tcW w:w="1661" w:type="dxa"/>
            <w:tcBorders>
              <w:top w:val="nil"/>
              <w:left w:val="nil"/>
              <w:bottom w:val="nil"/>
            </w:tcBorders>
          </w:tcPr>
          <w:p>
            <w:pPr>
              <w:pStyle w:val="TableParagraph"/>
              <w:spacing w:before="103"/>
              <w:ind w:left="180"/>
              <w:jc w:val="left"/>
              <w:rPr>
                <w:rFonts w:ascii="Arial MT"/>
                <w:sz w:val="18"/>
              </w:rPr>
            </w:pPr>
            <w:r>
              <w:rPr>
                <w:rFonts w:ascii="Arial MT"/>
                <w:spacing w:val="-2"/>
                <w:sz w:val="18"/>
              </w:rPr>
              <w:t>panik</w:t>
            </w:r>
          </w:p>
        </w:tc>
        <w:tc>
          <w:tcPr>
            <w:tcW w:w="1142" w:type="dxa"/>
            <w:tcBorders>
              <w:top w:val="nil"/>
              <w:bottom w:val="nil"/>
              <w:right w:val="single" w:sz="8" w:space="0" w:color="000000"/>
            </w:tcBorders>
          </w:tcPr>
          <w:p>
            <w:pPr>
              <w:pStyle w:val="TableParagraph"/>
              <w:spacing w:before="103"/>
              <w:ind w:right="-15"/>
              <w:jc w:val="right"/>
              <w:rPr>
                <w:rFonts w:ascii="Arial MT"/>
                <w:sz w:val="18"/>
              </w:rPr>
            </w:pPr>
            <w:r>
              <w:rPr>
                <w:rFonts w:ascii="Arial MT"/>
                <w:spacing w:val="-10"/>
                <w:sz w:val="18"/>
              </w:rPr>
              <w:t>0</w:t>
            </w:r>
          </w:p>
        </w:tc>
        <w:tc>
          <w:tcPr>
            <w:tcW w:w="996" w:type="dxa"/>
            <w:tcBorders>
              <w:top w:val="nil"/>
              <w:left w:val="single" w:sz="8" w:space="0" w:color="000000"/>
              <w:bottom w:val="nil"/>
              <w:right w:val="single" w:sz="8" w:space="0" w:color="000000"/>
            </w:tcBorders>
          </w:tcPr>
          <w:p>
            <w:pPr>
              <w:pStyle w:val="TableParagraph"/>
              <w:spacing w:before="103"/>
              <w:ind w:right="-15"/>
              <w:jc w:val="right"/>
              <w:rPr>
                <w:rFonts w:ascii="Arial MT"/>
                <w:sz w:val="18"/>
              </w:rPr>
            </w:pPr>
            <w:r>
              <w:rPr>
                <w:rFonts w:ascii="Arial MT"/>
                <w:spacing w:val="-5"/>
                <w:sz w:val="18"/>
              </w:rPr>
              <w:t>0.0</w:t>
            </w:r>
          </w:p>
        </w:tc>
        <w:tc>
          <w:tcPr>
            <w:tcW w:w="1368" w:type="dxa"/>
            <w:tcBorders>
              <w:top w:val="nil"/>
              <w:left w:val="single" w:sz="8" w:space="0" w:color="000000"/>
              <w:bottom w:val="nil"/>
              <w:right w:val="single" w:sz="8" w:space="0" w:color="000000"/>
            </w:tcBorders>
          </w:tcPr>
          <w:p>
            <w:pPr>
              <w:pStyle w:val="TableParagraph"/>
              <w:spacing w:before="103"/>
              <w:ind w:right="-15"/>
              <w:jc w:val="right"/>
              <w:rPr>
                <w:rFonts w:ascii="Arial MT"/>
                <w:sz w:val="18"/>
              </w:rPr>
            </w:pPr>
            <w:r>
              <w:rPr>
                <w:rFonts w:ascii="Arial MT"/>
                <w:spacing w:val="-5"/>
                <w:sz w:val="18"/>
              </w:rPr>
              <w:t>0.0</w:t>
            </w:r>
          </w:p>
        </w:tc>
        <w:tc>
          <w:tcPr>
            <w:tcW w:w="1446" w:type="dxa"/>
            <w:tcBorders>
              <w:top w:val="nil"/>
              <w:left w:val="single" w:sz="8" w:space="0" w:color="000000"/>
              <w:bottom w:val="nil"/>
            </w:tcBorders>
          </w:tcPr>
          <w:p>
            <w:pPr>
              <w:pStyle w:val="TableParagraph"/>
              <w:spacing w:before="103"/>
              <w:ind w:right="-15"/>
              <w:jc w:val="right"/>
              <w:rPr>
                <w:rFonts w:ascii="Arial MT"/>
                <w:sz w:val="18"/>
              </w:rPr>
            </w:pPr>
            <w:r>
              <w:rPr>
                <w:rFonts w:ascii="Arial MT"/>
                <w:spacing w:val="-2"/>
                <w:sz w:val="18"/>
              </w:rPr>
              <w:t>100.0</w:t>
            </w:r>
          </w:p>
        </w:tc>
      </w:tr>
      <w:tr>
        <w:trPr>
          <w:trHeight w:val="341" w:hRule="atLeast"/>
        </w:trPr>
        <w:tc>
          <w:tcPr>
            <w:tcW w:w="588" w:type="dxa"/>
            <w:tcBorders>
              <w:top w:val="nil"/>
              <w:right w:val="nil"/>
            </w:tcBorders>
          </w:tcPr>
          <w:p>
            <w:pPr>
              <w:pStyle w:val="TableParagraph"/>
              <w:jc w:val="left"/>
              <w:rPr>
                <w:rFonts w:ascii="Times New Roman"/>
                <w:sz w:val="18"/>
              </w:rPr>
            </w:pPr>
          </w:p>
        </w:tc>
        <w:tc>
          <w:tcPr>
            <w:tcW w:w="1661" w:type="dxa"/>
            <w:tcBorders>
              <w:top w:val="nil"/>
              <w:left w:val="nil"/>
            </w:tcBorders>
          </w:tcPr>
          <w:p>
            <w:pPr>
              <w:pStyle w:val="TableParagraph"/>
              <w:spacing w:before="103"/>
              <w:ind w:left="180"/>
              <w:jc w:val="left"/>
              <w:rPr>
                <w:rFonts w:ascii="Arial MT"/>
                <w:sz w:val="18"/>
              </w:rPr>
            </w:pPr>
            <w:r>
              <w:rPr>
                <w:rFonts w:ascii="Arial MT"/>
                <w:spacing w:val="-2"/>
                <w:sz w:val="18"/>
              </w:rPr>
              <w:t>Total</w:t>
            </w:r>
          </w:p>
        </w:tc>
        <w:tc>
          <w:tcPr>
            <w:tcW w:w="1142" w:type="dxa"/>
            <w:tcBorders>
              <w:top w:val="nil"/>
              <w:right w:val="single" w:sz="8" w:space="0" w:color="000000"/>
            </w:tcBorders>
          </w:tcPr>
          <w:p>
            <w:pPr>
              <w:pStyle w:val="TableParagraph"/>
              <w:spacing w:before="103"/>
              <w:ind w:right="-15"/>
              <w:jc w:val="right"/>
              <w:rPr>
                <w:rFonts w:ascii="Arial MT"/>
                <w:sz w:val="18"/>
              </w:rPr>
            </w:pPr>
            <w:r>
              <w:rPr>
                <w:rFonts w:ascii="Arial MT"/>
                <w:spacing w:val="-5"/>
                <w:sz w:val="18"/>
              </w:rPr>
              <w:t>40</w:t>
            </w:r>
          </w:p>
        </w:tc>
        <w:tc>
          <w:tcPr>
            <w:tcW w:w="996" w:type="dxa"/>
            <w:tcBorders>
              <w:top w:val="nil"/>
              <w:left w:val="single" w:sz="8" w:space="0" w:color="000000"/>
              <w:right w:val="single" w:sz="8" w:space="0" w:color="000000"/>
            </w:tcBorders>
          </w:tcPr>
          <w:p>
            <w:pPr>
              <w:pStyle w:val="TableParagraph"/>
              <w:spacing w:before="103"/>
              <w:ind w:right="-15"/>
              <w:jc w:val="right"/>
              <w:rPr>
                <w:rFonts w:ascii="Arial MT"/>
                <w:sz w:val="18"/>
              </w:rPr>
            </w:pPr>
            <w:r>
              <w:rPr>
                <w:rFonts w:ascii="Arial MT"/>
                <w:spacing w:val="-2"/>
                <w:sz w:val="18"/>
              </w:rPr>
              <w:t>100.0</w:t>
            </w:r>
          </w:p>
        </w:tc>
        <w:tc>
          <w:tcPr>
            <w:tcW w:w="1368" w:type="dxa"/>
            <w:tcBorders>
              <w:top w:val="nil"/>
              <w:left w:val="single" w:sz="8" w:space="0" w:color="000000"/>
              <w:right w:val="single" w:sz="8" w:space="0" w:color="000000"/>
            </w:tcBorders>
          </w:tcPr>
          <w:p>
            <w:pPr>
              <w:pStyle w:val="TableParagraph"/>
              <w:spacing w:before="103"/>
              <w:ind w:right="-15"/>
              <w:jc w:val="right"/>
              <w:rPr>
                <w:rFonts w:ascii="Arial MT"/>
                <w:sz w:val="18"/>
              </w:rPr>
            </w:pPr>
            <w:r>
              <w:rPr>
                <w:rFonts w:ascii="Arial MT"/>
                <w:spacing w:val="-2"/>
                <w:sz w:val="18"/>
              </w:rPr>
              <w:t>100.0</w:t>
            </w:r>
          </w:p>
        </w:tc>
        <w:tc>
          <w:tcPr>
            <w:tcW w:w="1446" w:type="dxa"/>
            <w:tcBorders>
              <w:top w:val="nil"/>
              <w:left w:val="single" w:sz="8" w:space="0" w:color="000000"/>
            </w:tcBorders>
          </w:tcPr>
          <w:p>
            <w:pPr>
              <w:pStyle w:val="TableParagraph"/>
              <w:jc w:val="left"/>
              <w:rPr>
                <w:rFonts w:ascii="Times New Roman"/>
                <w:sz w:val="18"/>
              </w:rPr>
            </w:pPr>
          </w:p>
        </w:tc>
      </w:tr>
    </w:tbl>
    <w:p>
      <w:pPr>
        <w:pStyle w:val="BodyText"/>
        <w:spacing w:before="174"/>
        <w:rPr>
          <w:rFonts w:ascii="Arial"/>
          <w:b/>
          <w:sz w:val="20"/>
        </w:rPr>
      </w:pPr>
    </w:p>
    <w:tbl>
      <w:tblPr>
        <w:tblW w:w="0" w:type="auto"/>
        <w:jc w:val="left"/>
        <w:tblInd w:w="59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669"/>
        <w:gridCol w:w="744"/>
        <w:gridCol w:w="1142"/>
        <w:gridCol w:w="979"/>
        <w:gridCol w:w="991"/>
        <w:gridCol w:w="851"/>
        <w:gridCol w:w="847"/>
        <w:gridCol w:w="999"/>
      </w:tblGrid>
      <w:tr>
        <w:trPr>
          <w:trHeight w:val="236" w:hRule="atLeast"/>
        </w:trPr>
        <w:tc>
          <w:tcPr>
            <w:tcW w:w="8222" w:type="dxa"/>
            <w:gridSpan w:val="8"/>
            <w:tcBorders>
              <w:top w:val="nil"/>
              <w:left w:val="nil"/>
              <w:right w:val="nil"/>
            </w:tcBorders>
          </w:tcPr>
          <w:p>
            <w:pPr>
              <w:pStyle w:val="TableParagraph"/>
              <w:spacing w:line="201" w:lineRule="exact"/>
              <w:ind w:left="39"/>
              <w:rPr>
                <w:rFonts w:ascii="Arial"/>
                <w:b/>
                <w:sz w:val="18"/>
              </w:rPr>
            </w:pPr>
            <w:r>
              <w:rPr>
                <w:rFonts w:ascii="Arial"/>
                <w:b/>
                <w:spacing w:val="-2"/>
                <w:sz w:val="18"/>
              </w:rPr>
              <w:t>Crosstab</w:t>
            </w:r>
          </w:p>
        </w:tc>
      </w:tr>
      <w:tr>
        <w:trPr>
          <w:trHeight w:val="365" w:hRule="atLeast"/>
        </w:trPr>
        <w:tc>
          <w:tcPr>
            <w:tcW w:w="3555" w:type="dxa"/>
            <w:gridSpan w:val="3"/>
            <w:vMerge w:val="restart"/>
          </w:tcPr>
          <w:p>
            <w:pPr>
              <w:pStyle w:val="TableParagraph"/>
              <w:jc w:val="left"/>
              <w:rPr>
                <w:rFonts w:ascii="Times New Roman"/>
                <w:sz w:val="18"/>
              </w:rPr>
            </w:pPr>
          </w:p>
        </w:tc>
        <w:tc>
          <w:tcPr>
            <w:tcW w:w="3668" w:type="dxa"/>
            <w:gridSpan w:val="4"/>
            <w:tcBorders>
              <w:bottom w:val="single" w:sz="8" w:space="0" w:color="000000"/>
              <w:right w:val="single" w:sz="8" w:space="0" w:color="000000"/>
            </w:tcBorders>
          </w:tcPr>
          <w:p>
            <w:pPr>
              <w:pStyle w:val="TableParagraph"/>
              <w:spacing w:before="136"/>
              <w:ind w:left="25"/>
              <w:rPr>
                <w:rFonts w:ascii="Arial MT"/>
                <w:sz w:val="18"/>
              </w:rPr>
            </w:pPr>
            <w:r>
              <w:rPr>
                <w:rFonts w:ascii="Arial MT"/>
                <w:spacing w:val="-2"/>
                <w:sz w:val="18"/>
              </w:rPr>
              <w:t>kecemasan</w:t>
            </w:r>
          </w:p>
        </w:tc>
        <w:tc>
          <w:tcPr>
            <w:tcW w:w="999" w:type="dxa"/>
            <w:vMerge w:val="restart"/>
            <w:tcBorders>
              <w:left w:val="single" w:sz="8" w:space="0" w:color="000000"/>
            </w:tcBorders>
          </w:tcPr>
          <w:p>
            <w:pPr>
              <w:pStyle w:val="TableParagraph"/>
              <w:jc w:val="left"/>
              <w:rPr>
                <w:rFonts w:ascii="Arial"/>
                <w:b/>
                <w:sz w:val="18"/>
              </w:rPr>
            </w:pPr>
          </w:p>
          <w:p>
            <w:pPr>
              <w:pStyle w:val="TableParagraph"/>
              <w:jc w:val="left"/>
              <w:rPr>
                <w:rFonts w:ascii="Arial"/>
                <w:b/>
                <w:sz w:val="18"/>
              </w:rPr>
            </w:pPr>
          </w:p>
          <w:p>
            <w:pPr>
              <w:pStyle w:val="TableParagraph"/>
              <w:jc w:val="left"/>
              <w:rPr>
                <w:rFonts w:ascii="Arial"/>
                <w:b/>
                <w:sz w:val="18"/>
              </w:rPr>
            </w:pPr>
          </w:p>
          <w:p>
            <w:pPr>
              <w:pStyle w:val="TableParagraph"/>
              <w:spacing w:before="48"/>
              <w:jc w:val="left"/>
              <w:rPr>
                <w:rFonts w:ascii="Arial"/>
                <w:b/>
                <w:sz w:val="18"/>
              </w:rPr>
            </w:pPr>
          </w:p>
          <w:p>
            <w:pPr>
              <w:pStyle w:val="TableParagraph"/>
              <w:ind w:left="313"/>
              <w:jc w:val="left"/>
              <w:rPr>
                <w:rFonts w:ascii="Arial MT"/>
                <w:sz w:val="18"/>
              </w:rPr>
            </w:pPr>
            <w:r>
              <w:rPr>
                <w:rFonts w:ascii="Arial MT"/>
                <w:spacing w:val="-2"/>
                <w:sz w:val="18"/>
              </w:rPr>
              <w:t>Total</w:t>
            </w:r>
          </w:p>
        </w:tc>
      </w:tr>
      <w:tr>
        <w:trPr>
          <w:trHeight w:val="705" w:hRule="atLeast"/>
        </w:trPr>
        <w:tc>
          <w:tcPr>
            <w:tcW w:w="3555" w:type="dxa"/>
            <w:gridSpan w:val="3"/>
            <w:vMerge/>
            <w:tcBorders>
              <w:top w:val="nil"/>
            </w:tcBorders>
          </w:tcPr>
          <w:p>
            <w:pPr>
              <w:rPr>
                <w:sz w:val="2"/>
                <w:szCs w:val="2"/>
              </w:rPr>
            </w:pPr>
          </w:p>
        </w:tc>
        <w:tc>
          <w:tcPr>
            <w:tcW w:w="979" w:type="dxa"/>
            <w:tcBorders>
              <w:top w:val="single" w:sz="8" w:space="0" w:color="000000"/>
              <w:right w:val="single" w:sz="8" w:space="0" w:color="000000"/>
            </w:tcBorders>
          </w:tcPr>
          <w:p>
            <w:pPr>
              <w:pStyle w:val="TableParagraph"/>
              <w:spacing w:line="320" w:lineRule="atLeast" w:before="33"/>
              <w:ind w:left="232" w:hanging="16"/>
              <w:jc w:val="left"/>
              <w:rPr>
                <w:rFonts w:ascii="Arial MT"/>
                <w:sz w:val="18"/>
              </w:rPr>
            </w:pPr>
            <w:r>
              <w:rPr>
                <w:rFonts w:ascii="Arial MT"/>
                <w:spacing w:val="-4"/>
                <w:sz w:val="18"/>
              </w:rPr>
              <w:t>cemas </w:t>
            </w:r>
            <w:r>
              <w:rPr>
                <w:rFonts w:ascii="Arial MT"/>
                <w:spacing w:val="-2"/>
                <w:sz w:val="18"/>
              </w:rPr>
              <w:t>ringan</w:t>
            </w:r>
          </w:p>
        </w:tc>
        <w:tc>
          <w:tcPr>
            <w:tcW w:w="991" w:type="dxa"/>
            <w:tcBorders>
              <w:top w:val="single" w:sz="8" w:space="0" w:color="000000"/>
              <w:left w:val="single" w:sz="8" w:space="0" w:color="000000"/>
              <w:right w:val="single" w:sz="8" w:space="0" w:color="000000"/>
            </w:tcBorders>
          </w:tcPr>
          <w:p>
            <w:pPr>
              <w:pStyle w:val="TableParagraph"/>
              <w:spacing w:line="320" w:lineRule="atLeast" w:before="33"/>
              <w:ind w:left="209" w:right="163" w:firstLine="32"/>
              <w:jc w:val="left"/>
              <w:rPr>
                <w:rFonts w:ascii="Arial MT"/>
                <w:sz w:val="18"/>
              </w:rPr>
            </w:pPr>
            <w:r>
              <w:rPr>
                <w:rFonts w:ascii="Arial MT"/>
                <w:spacing w:val="-2"/>
                <w:sz w:val="18"/>
              </w:rPr>
              <w:t>cemas sedang</w:t>
            </w:r>
          </w:p>
        </w:tc>
        <w:tc>
          <w:tcPr>
            <w:tcW w:w="851" w:type="dxa"/>
            <w:tcBorders>
              <w:top w:val="single" w:sz="8" w:space="0" w:color="000000"/>
              <w:left w:val="single" w:sz="8" w:space="0" w:color="000000"/>
              <w:right w:val="single" w:sz="8" w:space="0" w:color="000000"/>
            </w:tcBorders>
          </w:tcPr>
          <w:p>
            <w:pPr>
              <w:pStyle w:val="TableParagraph"/>
              <w:spacing w:line="320" w:lineRule="atLeast" w:before="33"/>
              <w:ind w:left="235" w:hanging="60"/>
              <w:jc w:val="left"/>
              <w:rPr>
                <w:rFonts w:ascii="Arial MT"/>
                <w:sz w:val="18"/>
              </w:rPr>
            </w:pPr>
            <w:r>
              <w:rPr>
                <w:rFonts w:ascii="Arial MT"/>
                <w:spacing w:val="-4"/>
                <w:sz w:val="18"/>
              </w:rPr>
              <w:t>cemas </w:t>
            </w:r>
            <w:r>
              <w:rPr>
                <w:rFonts w:ascii="Arial MT"/>
                <w:spacing w:val="-2"/>
                <w:sz w:val="18"/>
              </w:rPr>
              <w:t>berat</w:t>
            </w:r>
          </w:p>
        </w:tc>
        <w:tc>
          <w:tcPr>
            <w:tcW w:w="847" w:type="dxa"/>
            <w:tcBorders>
              <w:top w:val="single" w:sz="8" w:space="0" w:color="000000"/>
              <w:left w:val="single" w:sz="8" w:space="0" w:color="000000"/>
              <w:right w:val="single" w:sz="8" w:space="0" w:color="000000"/>
            </w:tcBorders>
          </w:tcPr>
          <w:p>
            <w:pPr>
              <w:pStyle w:val="TableParagraph"/>
              <w:jc w:val="left"/>
              <w:rPr>
                <w:rFonts w:ascii="Arial"/>
                <w:b/>
                <w:sz w:val="18"/>
              </w:rPr>
            </w:pPr>
          </w:p>
          <w:p>
            <w:pPr>
              <w:pStyle w:val="TableParagraph"/>
              <w:spacing w:before="52"/>
              <w:jc w:val="left"/>
              <w:rPr>
                <w:rFonts w:ascii="Arial"/>
                <w:b/>
                <w:sz w:val="18"/>
              </w:rPr>
            </w:pPr>
          </w:p>
          <w:p>
            <w:pPr>
              <w:pStyle w:val="TableParagraph"/>
              <w:ind w:left="224"/>
              <w:jc w:val="left"/>
              <w:rPr>
                <w:rFonts w:ascii="Arial MT"/>
                <w:sz w:val="18"/>
              </w:rPr>
            </w:pPr>
            <w:r>
              <w:rPr>
                <w:rFonts w:ascii="Arial MT"/>
                <w:spacing w:val="-2"/>
                <w:sz w:val="18"/>
              </w:rPr>
              <w:t>panik</w:t>
            </w:r>
          </w:p>
        </w:tc>
        <w:tc>
          <w:tcPr>
            <w:tcW w:w="999" w:type="dxa"/>
            <w:vMerge/>
            <w:tcBorders>
              <w:top w:val="nil"/>
              <w:left w:val="single" w:sz="8" w:space="0" w:color="000000"/>
            </w:tcBorders>
          </w:tcPr>
          <w:p>
            <w:pPr>
              <w:rPr>
                <w:sz w:val="2"/>
                <w:szCs w:val="2"/>
              </w:rPr>
            </w:pPr>
          </w:p>
        </w:tc>
      </w:tr>
      <w:tr>
        <w:trPr>
          <w:trHeight w:val="453" w:hRule="atLeast"/>
        </w:trPr>
        <w:tc>
          <w:tcPr>
            <w:tcW w:w="1669" w:type="dxa"/>
            <w:tcBorders>
              <w:bottom w:val="nil"/>
              <w:right w:val="nil"/>
            </w:tcBorders>
          </w:tcPr>
          <w:p>
            <w:pPr>
              <w:pStyle w:val="TableParagraph"/>
              <w:spacing w:before="136"/>
              <w:ind w:left="25"/>
              <w:jc w:val="left"/>
              <w:rPr>
                <w:rFonts w:ascii="Arial MT"/>
                <w:sz w:val="18"/>
              </w:rPr>
            </w:pPr>
            <w:r>
              <w:rPr>
                <w:rFonts w:ascii="Arial MT"/>
                <w:spacing w:val="-2"/>
                <w:sz w:val="18"/>
              </w:rPr>
              <w:t>dukungan_keluarga</w:t>
            </w:r>
          </w:p>
        </w:tc>
        <w:tc>
          <w:tcPr>
            <w:tcW w:w="744" w:type="dxa"/>
            <w:tcBorders>
              <w:left w:val="nil"/>
              <w:bottom w:val="nil"/>
              <w:right w:val="nil"/>
            </w:tcBorders>
          </w:tcPr>
          <w:p>
            <w:pPr>
              <w:pStyle w:val="TableParagraph"/>
              <w:spacing w:before="136"/>
              <w:ind w:left="84"/>
              <w:jc w:val="left"/>
              <w:rPr>
                <w:rFonts w:ascii="Arial MT"/>
                <w:sz w:val="18"/>
              </w:rPr>
            </w:pPr>
            <w:r>
              <w:rPr>
                <w:rFonts w:ascii="Arial MT"/>
                <w:spacing w:val="-2"/>
                <w:sz w:val="18"/>
              </w:rPr>
              <w:t>rendah</w:t>
            </w:r>
          </w:p>
        </w:tc>
        <w:tc>
          <w:tcPr>
            <w:tcW w:w="1142" w:type="dxa"/>
            <w:tcBorders>
              <w:left w:val="nil"/>
              <w:bottom w:val="nil"/>
            </w:tcBorders>
          </w:tcPr>
          <w:p>
            <w:pPr>
              <w:pStyle w:val="TableParagraph"/>
              <w:spacing w:before="136"/>
              <w:ind w:left="48"/>
              <w:jc w:val="left"/>
              <w:rPr>
                <w:rFonts w:ascii="Arial MT"/>
                <w:sz w:val="18"/>
              </w:rPr>
            </w:pPr>
            <w:r>
              <w:rPr>
                <w:rFonts w:ascii="Arial MT"/>
                <w:spacing w:val="-2"/>
                <w:sz w:val="18"/>
              </w:rPr>
              <w:t>Count</w:t>
            </w:r>
          </w:p>
        </w:tc>
        <w:tc>
          <w:tcPr>
            <w:tcW w:w="979" w:type="dxa"/>
            <w:tcBorders>
              <w:bottom w:val="nil"/>
              <w:right w:val="single" w:sz="8" w:space="0" w:color="000000"/>
            </w:tcBorders>
          </w:tcPr>
          <w:p>
            <w:pPr>
              <w:pStyle w:val="TableParagraph"/>
              <w:spacing w:before="136"/>
              <w:ind w:right="-15"/>
              <w:jc w:val="right"/>
              <w:rPr>
                <w:rFonts w:ascii="Arial MT"/>
                <w:sz w:val="18"/>
              </w:rPr>
            </w:pPr>
            <w:r>
              <w:rPr>
                <w:rFonts w:ascii="Arial MT"/>
                <w:spacing w:val="-10"/>
                <w:sz w:val="18"/>
              </w:rPr>
              <w:t>0</w:t>
            </w:r>
          </w:p>
        </w:tc>
        <w:tc>
          <w:tcPr>
            <w:tcW w:w="991" w:type="dxa"/>
            <w:tcBorders>
              <w:left w:val="single" w:sz="8" w:space="0" w:color="000000"/>
              <w:bottom w:val="nil"/>
              <w:right w:val="single" w:sz="8" w:space="0" w:color="000000"/>
            </w:tcBorders>
          </w:tcPr>
          <w:p>
            <w:pPr>
              <w:pStyle w:val="TableParagraph"/>
              <w:spacing w:before="136"/>
              <w:ind w:right="-15"/>
              <w:jc w:val="right"/>
              <w:rPr>
                <w:rFonts w:ascii="Arial MT"/>
                <w:sz w:val="18"/>
              </w:rPr>
            </w:pPr>
            <w:r>
              <w:rPr>
                <w:rFonts w:ascii="Arial MT"/>
                <w:spacing w:val="-10"/>
                <w:sz w:val="18"/>
              </w:rPr>
              <w:t>0</w:t>
            </w:r>
          </w:p>
        </w:tc>
        <w:tc>
          <w:tcPr>
            <w:tcW w:w="851" w:type="dxa"/>
            <w:tcBorders>
              <w:left w:val="single" w:sz="8" w:space="0" w:color="000000"/>
              <w:bottom w:val="nil"/>
              <w:right w:val="single" w:sz="8" w:space="0" w:color="000000"/>
            </w:tcBorders>
          </w:tcPr>
          <w:p>
            <w:pPr>
              <w:pStyle w:val="TableParagraph"/>
              <w:spacing w:before="136"/>
              <w:ind w:right="-15"/>
              <w:jc w:val="right"/>
              <w:rPr>
                <w:rFonts w:ascii="Arial MT"/>
                <w:sz w:val="18"/>
              </w:rPr>
            </w:pPr>
            <w:r>
              <w:rPr>
                <w:rFonts w:ascii="Arial MT"/>
                <w:spacing w:val="-10"/>
                <w:sz w:val="18"/>
              </w:rPr>
              <w:t>4</w:t>
            </w:r>
          </w:p>
        </w:tc>
        <w:tc>
          <w:tcPr>
            <w:tcW w:w="847" w:type="dxa"/>
            <w:tcBorders>
              <w:left w:val="single" w:sz="8" w:space="0" w:color="000000"/>
              <w:bottom w:val="nil"/>
              <w:right w:val="single" w:sz="8" w:space="0" w:color="000000"/>
            </w:tcBorders>
          </w:tcPr>
          <w:p>
            <w:pPr>
              <w:pStyle w:val="TableParagraph"/>
              <w:spacing w:before="136"/>
              <w:ind w:right="-15"/>
              <w:jc w:val="right"/>
              <w:rPr>
                <w:rFonts w:ascii="Arial MT"/>
                <w:sz w:val="18"/>
              </w:rPr>
            </w:pPr>
            <w:r>
              <w:rPr>
                <w:rFonts w:ascii="Arial MT"/>
                <w:spacing w:val="-10"/>
                <w:sz w:val="18"/>
              </w:rPr>
              <w:t>0</w:t>
            </w:r>
          </w:p>
        </w:tc>
        <w:tc>
          <w:tcPr>
            <w:tcW w:w="999" w:type="dxa"/>
            <w:tcBorders>
              <w:left w:val="single" w:sz="8" w:space="0" w:color="000000"/>
              <w:bottom w:val="nil"/>
            </w:tcBorders>
          </w:tcPr>
          <w:p>
            <w:pPr>
              <w:pStyle w:val="TableParagraph"/>
              <w:spacing w:before="136"/>
              <w:ind w:right="-29"/>
              <w:jc w:val="right"/>
              <w:rPr>
                <w:rFonts w:ascii="Arial MT"/>
                <w:sz w:val="18"/>
              </w:rPr>
            </w:pPr>
            <w:r>
              <w:rPr>
                <w:rFonts w:ascii="Arial MT"/>
                <w:spacing w:val="-10"/>
                <w:sz w:val="18"/>
              </w:rPr>
              <w:t>6</w:t>
            </w:r>
          </w:p>
        </w:tc>
      </w:tr>
      <w:tr>
        <w:trPr>
          <w:trHeight w:val="740" w:hRule="atLeast"/>
        </w:trPr>
        <w:tc>
          <w:tcPr>
            <w:tcW w:w="1669" w:type="dxa"/>
            <w:tcBorders>
              <w:top w:val="nil"/>
              <w:bottom w:val="nil"/>
              <w:right w:val="nil"/>
            </w:tcBorders>
          </w:tcPr>
          <w:p>
            <w:pPr>
              <w:pStyle w:val="TableParagraph"/>
              <w:jc w:val="left"/>
              <w:rPr>
                <w:rFonts w:ascii="Times New Roman"/>
                <w:sz w:val="18"/>
              </w:rPr>
            </w:pPr>
          </w:p>
        </w:tc>
        <w:tc>
          <w:tcPr>
            <w:tcW w:w="744" w:type="dxa"/>
            <w:tcBorders>
              <w:top w:val="nil"/>
              <w:left w:val="nil"/>
              <w:bottom w:val="nil"/>
              <w:right w:val="nil"/>
            </w:tcBorders>
          </w:tcPr>
          <w:p>
            <w:pPr>
              <w:pStyle w:val="TableParagraph"/>
              <w:jc w:val="left"/>
              <w:rPr>
                <w:rFonts w:ascii="Times New Roman"/>
                <w:sz w:val="18"/>
              </w:rPr>
            </w:pPr>
          </w:p>
        </w:tc>
        <w:tc>
          <w:tcPr>
            <w:tcW w:w="1142" w:type="dxa"/>
            <w:tcBorders>
              <w:top w:val="nil"/>
              <w:left w:val="nil"/>
              <w:bottom w:val="nil"/>
            </w:tcBorders>
          </w:tcPr>
          <w:p>
            <w:pPr>
              <w:pStyle w:val="TableParagraph"/>
              <w:spacing w:line="320" w:lineRule="exact" w:before="16"/>
              <w:ind w:left="48"/>
              <w:jc w:val="left"/>
              <w:rPr>
                <w:rFonts w:ascii="Arial MT"/>
                <w:sz w:val="18"/>
              </w:rPr>
            </w:pPr>
            <w:r>
              <w:rPr>
                <w:rFonts w:ascii="Arial MT"/>
                <w:spacing w:val="-2"/>
                <w:sz w:val="18"/>
              </w:rPr>
              <w:t>Expected Count</w:t>
            </w:r>
          </w:p>
        </w:tc>
        <w:tc>
          <w:tcPr>
            <w:tcW w:w="979" w:type="dxa"/>
            <w:tcBorders>
              <w:top w:val="nil"/>
              <w:bottom w:val="nil"/>
              <w:right w:val="single" w:sz="8" w:space="0" w:color="000000"/>
            </w:tcBorders>
          </w:tcPr>
          <w:p>
            <w:pPr>
              <w:pStyle w:val="TableParagraph"/>
              <w:spacing w:before="56"/>
              <w:jc w:val="left"/>
              <w:rPr>
                <w:rFonts w:ascii="Arial"/>
                <w:b/>
                <w:sz w:val="18"/>
              </w:rPr>
            </w:pPr>
          </w:p>
          <w:p>
            <w:pPr>
              <w:pStyle w:val="TableParagraph"/>
              <w:ind w:right="-15"/>
              <w:jc w:val="right"/>
              <w:rPr>
                <w:rFonts w:ascii="Arial MT"/>
                <w:sz w:val="18"/>
              </w:rPr>
            </w:pPr>
            <w:r>
              <w:rPr>
                <w:rFonts w:ascii="Arial MT"/>
                <w:spacing w:val="-5"/>
                <w:sz w:val="18"/>
              </w:rPr>
              <w:t>4.5</w:t>
            </w:r>
          </w:p>
        </w:tc>
        <w:tc>
          <w:tcPr>
            <w:tcW w:w="991" w:type="dxa"/>
            <w:tcBorders>
              <w:top w:val="nil"/>
              <w:left w:val="single" w:sz="8" w:space="0" w:color="000000"/>
              <w:bottom w:val="nil"/>
              <w:right w:val="single" w:sz="8" w:space="0" w:color="000000"/>
            </w:tcBorders>
          </w:tcPr>
          <w:p>
            <w:pPr>
              <w:pStyle w:val="TableParagraph"/>
              <w:spacing w:before="56"/>
              <w:jc w:val="left"/>
              <w:rPr>
                <w:rFonts w:ascii="Arial"/>
                <w:b/>
                <w:sz w:val="18"/>
              </w:rPr>
            </w:pPr>
          </w:p>
          <w:p>
            <w:pPr>
              <w:pStyle w:val="TableParagraph"/>
              <w:ind w:right="-15"/>
              <w:jc w:val="right"/>
              <w:rPr>
                <w:rFonts w:ascii="Arial MT"/>
                <w:sz w:val="18"/>
              </w:rPr>
            </w:pPr>
            <w:r>
              <w:rPr>
                <w:rFonts w:ascii="Arial MT"/>
                <w:spacing w:val="-5"/>
                <w:sz w:val="18"/>
              </w:rPr>
              <w:t>.6</w:t>
            </w:r>
          </w:p>
        </w:tc>
        <w:tc>
          <w:tcPr>
            <w:tcW w:w="851" w:type="dxa"/>
            <w:tcBorders>
              <w:top w:val="nil"/>
              <w:left w:val="single" w:sz="8" w:space="0" w:color="000000"/>
              <w:bottom w:val="nil"/>
              <w:right w:val="single" w:sz="8" w:space="0" w:color="000000"/>
            </w:tcBorders>
          </w:tcPr>
          <w:p>
            <w:pPr>
              <w:pStyle w:val="TableParagraph"/>
              <w:spacing w:before="56"/>
              <w:jc w:val="left"/>
              <w:rPr>
                <w:rFonts w:ascii="Arial"/>
                <w:b/>
                <w:sz w:val="18"/>
              </w:rPr>
            </w:pPr>
          </w:p>
          <w:p>
            <w:pPr>
              <w:pStyle w:val="TableParagraph"/>
              <w:ind w:right="-15"/>
              <w:jc w:val="right"/>
              <w:rPr>
                <w:rFonts w:ascii="Arial MT"/>
                <w:sz w:val="18"/>
              </w:rPr>
            </w:pPr>
            <w:r>
              <w:rPr>
                <w:rFonts w:ascii="Arial MT"/>
                <w:spacing w:val="-5"/>
                <w:sz w:val="18"/>
              </w:rPr>
              <w:t>.6</w:t>
            </w:r>
          </w:p>
        </w:tc>
        <w:tc>
          <w:tcPr>
            <w:tcW w:w="847" w:type="dxa"/>
            <w:tcBorders>
              <w:top w:val="nil"/>
              <w:left w:val="single" w:sz="8" w:space="0" w:color="000000"/>
              <w:bottom w:val="nil"/>
              <w:right w:val="single" w:sz="8" w:space="0" w:color="000000"/>
            </w:tcBorders>
          </w:tcPr>
          <w:p>
            <w:pPr>
              <w:pStyle w:val="TableParagraph"/>
              <w:spacing w:before="56"/>
              <w:jc w:val="left"/>
              <w:rPr>
                <w:rFonts w:ascii="Arial"/>
                <w:b/>
                <w:sz w:val="18"/>
              </w:rPr>
            </w:pPr>
          </w:p>
          <w:p>
            <w:pPr>
              <w:pStyle w:val="TableParagraph"/>
              <w:ind w:right="-15"/>
              <w:jc w:val="right"/>
              <w:rPr>
                <w:rFonts w:ascii="Arial MT"/>
                <w:sz w:val="18"/>
              </w:rPr>
            </w:pPr>
            <w:r>
              <w:rPr>
                <w:rFonts w:ascii="Arial MT"/>
                <w:spacing w:val="-5"/>
                <w:sz w:val="18"/>
              </w:rPr>
              <w:t>.0</w:t>
            </w:r>
          </w:p>
        </w:tc>
        <w:tc>
          <w:tcPr>
            <w:tcW w:w="999" w:type="dxa"/>
            <w:tcBorders>
              <w:top w:val="nil"/>
              <w:left w:val="single" w:sz="8" w:space="0" w:color="000000"/>
              <w:bottom w:val="nil"/>
            </w:tcBorders>
          </w:tcPr>
          <w:p>
            <w:pPr>
              <w:pStyle w:val="TableParagraph"/>
              <w:spacing w:before="56"/>
              <w:jc w:val="left"/>
              <w:rPr>
                <w:rFonts w:ascii="Arial"/>
                <w:b/>
                <w:sz w:val="18"/>
              </w:rPr>
            </w:pPr>
          </w:p>
          <w:p>
            <w:pPr>
              <w:pStyle w:val="TableParagraph"/>
              <w:ind w:right="-29"/>
              <w:jc w:val="right"/>
              <w:rPr>
                <w:rFonts w:ascii="Arial MT"/>
                <w:sz w:val="18"/>
              </w:rPr>
            </w:pPr>
            <w:r>
              <w:rPr>
                <w:rFonts w:ascii="Arial MT"/>
                <w:spacing w:val="-5"/>
                <w:sz w:val="18"/>
              </w:rPr>
              <w:t>4.0</w:t>
            </w:r>
          </w:p>
        </w:tc>
      </w:tr>
      <w:tr>
        <w:trPr>
          <w:trHeight w:val="1060" w:hRule="atLeast"/>
        </w:trPr>
        <w:tc>
          <w:tcPr>
            <w:tcW w:w="1669" w:type="dxa"/>
            <w:tcBorders>
              <w:top w:val="nil"/>
              <w:bottom w:val="nil"/>
              <w:right w:val="nil"/>
            </w:tcBorders>
          </w:tcPr>
          <w:p>
            <w:pPr>
              <w:pStyle w:val="TableParagraph"/>
              <w:jc w:val="left"/>
              <w:rPr>
                <w:rFonts w:ascii="Times New Roman"/>
                <w:sz w:val="18"/>
              </w:rPr>
            </w:pPr>
          </w:p>
        </w:tc>
        <w:tc>
          <w:tcPr>
            <w:tcW w:w="744" w:type="dxa"/>
            <w:tcBorders>
              <w:top w:val="nil"/>
              <w:left w:val="nil"/>
              <w:bottom w:val="nil"/>
              <w:right w:val="nil"/>
            </w:tcBorders>
          </w:tcPr>
          <w:p>
            <w:pPr>
              <w:pStyle w:val="TableParagraph"/>
              <w:jc w:val="left"/>
              <w:rPr>
                <w:rFonts w:ascii="Times New Roman"/>
                <w:sz w:val="18"/>
              </w:rPr>
            </w:pPr>
          </w:p>
        </w:tc>
        <w:tc>
          <w:tcPr>
            <w:tcW w:w="1142" w:type="dxa"/>
            <w:tcBorders>
              <w:top w:val="nil"/>
              <w:left w:val="nil"/>
              <w:bottom w:val="nil"/>
            </w:tcBorders>
          </w:tcPr>
          <w:p>
            <w:pPr>
              <w:pStyle w:val="TableParagraph"/>
              <w:spacing w:line="320" w:lineRule="exact" w:before="16"/>
              <w:ind w:left="48"/>
              <w:jc w:val="left"/>
              <w:rPr>
                <w:rFonts w:ascii="Arial MT"/>
                <w:sz w:val="18"/>
              </w:rPr>
            </w:pPr>
            <w:r>
              <w:rPr>
                <w:rFonts w:ascii="Arial MT"/>
                <w:sz w:val="18"/>
              </w:rPr>
              <w:t>% within </w:t>
            </w:r>
            <w:r>
              <w:rPr>
                <w:rFonts w:ascii="Arial MT"/>
                <w:spacing w:val="-2"/>
                <w:sz w:val="18"/>
              </w:rPr>
              <w:t>dukungan_k eluarga</w:t>
            </w:r>
          </w:p>
        </w:tc>
        <w:tc>
          <w:tcPr>
            <w:tcW w:w="979" w:type="dxa"/>
            <w:tcBorders>
              <w:top w:val="nil"/>
              <w:bottom w:val="nil"/>
              <w:right w:val="single" w:sz="8" w:space="0" w:color="000000"/>
            </w:tcBorders>
          </w:tcPr>
          <w:p>
            <w:pPr>
              <w:pStyle w:val="TableParagraph"/>
              <w:jc w:val="left"/>
              <w:rPr>
                <w:rFonts w:ascii="Arial"/>
                <w:b/>
                <w:sz w:val="18"/>
              </w:rPr>
            </w:pPr>
          </w:p>
          <w:p>
            <w:pPr>
              <w:pStyle w:val="TableParagraph"/>
              <w:spacing w:before="9"/>
              <w:jc w:val="left"/>
              <w:rPr>
                <w:rFonts w:ascii="Arial"/>
                <w:b/>
                <w:sz w:val="18"/>
              </w:rPr>
            </w:pPr>
          </w:p>
          <w:p>
            <w:pPr>
              <w:pStyle w:val="TableParagraph"/>
              <w:ind w:right="-15"/>
              <w:jc w:val="right"/>
              <w:rPr>
                <w:rFonts w:ascii="Arial MT"/>
                <w:sz w:val="18"/>
              </w:rPr>
            </w:pPr>
            <w:r>
              <w:rPr>
                <w:rFonts w:ascii="Arial MT"/>
                <w:spacing w:val="-5"/>
                <w:sz w:val="18"/>
              </w:rPr>
              <w:t>.0%</w:t>
            </w:r>
          </w:p>
        </w:tc>
        <w:tc>
          <w:tcPr>
            <w:tcW w:w="991" w:type="dxa"/>
            <w:tcBorders>
              <w:top w:val="nil"/>
              <w:left w:val="single" w:sz="8" w:space="0" w:color="000000"/>
              <w:bottom w:val="nil"/>
              <w:right w:val="single" w:sz="8" w:space="0" w:color="000000"/>
            </w:tcBorders>
          </w:tcPr>
          <w:p>
            <w:pPr>
              <w:pStyle w:val="TableParagraph"/>
              <w:jc w:val="left"/>
              <w:rPr>
                <w:rFonts w:ascii="Arial"/>
                <w:b/>
                <w:sz w:val="18"/>
              </w:rPr>
            </w:pPr>
          </w:p>
          <w:p>
            <w:pPr>
              <w:pStyle w:val="TableParagraph"/>
              <w:spacing w:before="9"/>
              <w:jc w:val="left"/>
              <w:rPr>
                <w:rFonts w:ascii="Arial"/>
                <w:b/>
                <w:sz w:val="18"/>
              </w:rPr>
            </w:pPr>
          </w:p>
          <w:p>
            <w:pPr>
              <w:pStyle w:val="TableParagraph"/>
              <w:ind w:right="-15"/>
              <w:jc w:val="right"/>
              <w:rPr>
                <w:rFonts w:ascii="Arial MT"/>
                <w:sz w:val="18"/>
              </w:rPr>
            </w:pPr>
            <w:r>
              <w:rPr>
                <w:rFonts w:ascii="Arial MT"/>
                <w:spacing w:val="-5"/>
                <w:sz w:val="18"/>
              </w:rPr>
              <w:t>.0%</w:t>
            </w:r>
          </w:p>
        </w:tc>
        <w:tc>
          <w:tcPr>
            <w:tcW w:w="851" w:type="dxa"/>
            <w:tcBorders>
              <w:top w:val="nil"/>
              <w:left w:val="single" w:sz="8" w:space="0" w:color="000000"/>
              <w:bottom w:val="nil"/>
              <w:right w:val="single" w:sz="8" w:space="0" w:color="000000"/>
            </w:tcBorders>
          </w:tcPr>
          <w:p>
            <w:pPr>
              <w:pStyle w:val="TableParagraph"/>
              <w:jc w:val="left"/>
              <w:rPr>
                <w:rFonts w:ascii="Arial"/>
                <w:b/>
                <w:sz w:val="18"/>
              </w:rPr>
            </w:pPr>
          </w:p>
          <w:p>
            <w:pPr>
              <w:pStyle w:val="TableParagraph"/>
              <w:spacing w:before="9"/>
              <w:jc w:val="left"/>
              <w:rPr>
                <w:rFonts w:ascii="Arial"/>
                <w:b/>
                <w:sz w:val="18"/>
              </w:rPr>
            </w:pPr>
          </w:p>
          <w:p>
            <w:pPr>
              <w:pStyle w:val="TableParagraph"/>
              <w:ind w:right="-15"/>
              <w:jc w:val="right"/>
              <w:rPr>
                <w:rFonts w:ascii="Arial MT"/>
                <w:sz w:val="18"/>
              </w:rPr>
            </w:pPr>
            <w:r>
              <w:rPr>
                <w:rFonts w:ascii="Arial MT"/>
                <w:spacing w:val="-5"/>
                <w:sz w:val="18"/>
              </w:rPr>
              <w:t>10%</w:t>
            </w:r>
          </w:p>
        </w:tc>
        <w:tc>
          <w:tcPr>
            <w:tcW w:w="847" w:type="dxa"/>
            <w:tcBorders>
              <w:top w:val="nil"/>
              <w:left w:val="single" w:sz="8" w:space="0" w:color="000000"/>
              <w:bottom w:val="nil"/>
              <w:right w:val="single" w:sz="8" w:space="0" w:color="000000"/>
            </w:tcBorders>
          </w:tcPr>
          <w:p>
            <w:pPr>
              <w:pStyle w:val="TableParagraph"/>
              <w:jc w:val="left"/>
              <w:rPr>
                <w:rFonts w:ascii="Arial"/>
                <w:b/>
                <w:sz w:val="18"/>
              </w:rPr>
            </w:pPr>
          </w:p>
          <w:p>
            <w:pPr>
              <w:pStyle w:val="TableParagraph"/>
              <w:spacing w:before="9"/>
              <w:jc w:val="left"/>
              <w:rPr>
                <w:rFonts w:ascii="Arial"/>
                <w:b/>
                <w:sz w:val="18"/>
              </w:rPr>
            </w:pPr>
          </w:p>
          <w:p>
            <w:pPr>
              <w:pStyle w:val="TableParagraph"/>
              <w:ind w:right="-15"/>
              <w:jc w:val="right"/>
              <w:rPr>
                <w:rFonts w:ascii="Arial MT"/>
                <w:sz w:val="18"/>
              </w:rPr>
            </w:pPr>
            <w:r>
              <w:rPr>
                <w:rFonts w:ascii="Arial MT"/>
                <w:spacing w:val="-5"/>
                <w:sz w:val="18"/>
              </w:rPr>
              <w:t>0%</w:t>
            </w:r>
          </w:p>
        </w:tc>
        <w:tc>
          <w:tcPr>
            <w:tcW w:w="999" w:type="dxa"/>
            <w:tcBorders>
              <w:top w:val="nil"/>
              <w:left w:val="single" w:sz="8" w:space="0" w:color="000000"/>
              <w:bottom w:val="nil"/>
            </w:tcBorders>
          </w:tcPr>
          <w:p>
            <w:pPr>
              <w:pStyle w:val="TableParagraph"/>
              <w:jc w:val="left"/>
              <w:rPr>
                <w:rFonts w:ascii="Arial"/>
                <w:b/>
                <w:sz w:val="18"/>
              </w:rPr>
            </w:pPr>
          </w:p>
          <w:p>
            <w:pPr>
              <w:pStyle w:val="TableParagraph"/>
              <w:spacing w:before="9"/>
              <w:jc w:val="left"/>
              <w:rPr>
                <w:rFonts w:ascii="Arial"/>
                <w:b/>
                <w:sz w:val="18"/>
              </w:rPr>
            </w:pPr>
          </w:p>
          <w:p>
            <w:pPr>
              <w:pStyle w:val="TableParagraph"/>
              <w:ind w:right="-29"/>
              <w:jc w:val="right"/>
              <w:rPr>
                <w:rFonts w:ascii="Arial MT"/>
                <w:sz w:val="18"/>
              </w:rPr>
            </w:pPr>
            <w:r>
              <w:rPr>
                <w:rFonts w:ascii="Arial MT"/>
                <w:spacing w:val="-5"/>
                <w:sz w:val="18"/>
              </w:rPr>
              <w:t>10%</w:t>
            </w:r>
          </w:p>
        </w:tc>
      </w:tr>
      <w:tr>
        <w:trPr>
          <w:trHeight w:val="664" w:hRule="atLeast"/>
        </w:trPr>
        <w:tc>
          <w:tcPr>
            <w:tcW w:w="1669" w:type="dxa"/>
            <w:tcBorders>
              <w:top w:val="nil"/>
              <w:bottom w:val="single" w:sz="8" w:space="0" w:color="000000"/>
              <w:right w:val="nil"/>
            </w:tcBorders>
          </w:tcPr>
          <w:p>
            <w:pPr>
              <w:pStyle w:val="TableParagraph"/>
              <w:jc w:val="left"/>
              <w:rPr>
                <w:rFonts w:ascii="Times New Roman"/>
                <w:sz w:val="18"/>
              </w:rPr>
            </w:pPr>
          </w:p>
        </w:tc>
        <w:tc>
          <w:tcPr>
            <w:tcW w:w="744" w:type="dxa"/>
            <w:tcBorders>
              <w:top w:val="nil"/>
              <w:left w:val="nil"/>
              <w:bottom w:val="single" w:sz="8" w:space="0" w:color="000000"/>
              <w:right w:val="nil"/>
            </w:tcBorders>
          </w:tcPr>
          <w:p>
            <w:pPr>
              <w:pStyle w:val="TableParagraph"/>
              <w:jc w:val="left"/>
              <w:rPr>
                <w:rFonts w:ascii="Times New Roman"/>
                <w:sz w:val="18"/>
              </w:rPr>
            </w:pPr>
          </w:p>
        </w:tc>
        <w:tc>
          <w:tcPr>
            <w:tcW w:w="1142" w:type="dxa"/>
            <w:tcBorders>
              <w:top w:val="nil"/>
              <w:left w:val="nil"/>
              <w:bottom w:val="nil"/>
            </w:tcBorders>
          </w:tcPr>
          <w:p>
            <w:pPr>
              <w:pStyle w:val="TableParagraph"/>
              <w:spacing w:line="320" w:lineRule="exact" w:before="4"/>
              <w:ind w:left="48"/>
              <w:jc w:val="left"/>
              <w:rPr>
                <w:rFonts w:ascii="Arial MT"/>
                <w:sz w:val="18"/>
              </w:rPr>
            </w:pPr>
            <w:r>
              <w:rPr>
                <w:rFonts w:ascii="Arial MT"/>
                <w:sz w:val="18"/>
              </w:rPr>
              <w:t>% within </w:t>
            </w:r>
            <w:r>
              <w:rPr>
                <w:rFonts w:ascii="Arial MT"/>
                <w:spacing w:val="-2"/>
                <w:sz w:val="18"/>
              </w:rPr>
              <w:t>kecemasan</w:t>
            </w:r>
          </w:p>
        </w:tc>
        <w:tc>
          <w:tcPr>
            <w:tcW w:w="979" w:type="dxa"/>
            <w:tcBorders>
              <w:top w:val="nil"/>
              <w:bottom w:val="nil"/>
              <w:right w:val="single" w:sz="8" w:space="0" w:color="000000"/>
            </w:tcBorders>
          </w:tcPr>
          <w:p>
            <w:pPr>
              <w:pStyle w:val="TableParagraph"/>
              <w:spacing w:before="56"/>
              <w:jc w:val="left"/>
              <w:rPr>
                <w:rFonts w:ascii="Arial"/>
                <w:b/>
                <w:sz w:val="18"/>
              </w:rPr>
            </w:pPr>
          </w:p>
          <w:p>
            <w:pPr>
              <w:pStyle w:val="TableParagraph"/>
              <w:ind w:right="-15"/>
              <w:jc w:val="right"/>
              <w:rPr>
                <w:rFonts w:ascii="Arial MT"/>
                <w:sz w:val="18"/>
              </w:rPr>
            </w:pPr>
            <w:r>
              <w:rPr>
                <w:rFonts w:ascii="Arial MT"/>
                <w:spacing w:val="-5"/>
                <w:sz w:val="18"/>
              </w:rPr>
              <w:t>.0%</w:t>
            </w:r>
          </w:p>
        </w:tc>
        <w:tc>
          <w:tcPr>
            <w:tcW w:w="991" w:type="dxa"/>
            <w:tcBorders>
              <w:top w:val="nil"/>
              <w:left w:val="single" w:sz="8" w:space="0" w:color="000000"/>
              <w:bottom w:val="nil"/>
              <w:right w:val="single" w:sz="8" w:space="0" w:color="000000"/>
            </w:tcBorders>
          </w:tcPr>
          <w:p>
            <w:pPr>
              <w:pStyle w:val="TableParagraph"/>
              <w:spacing w:before="56"/>
              <w:jc w:val="left"/>
              <w:rPr>
                <w:rFonts w:ascii="Arial"/>
                <w:b/>
                <w:sz w:val="18"/>
              </w:rPr>
            </w:pPr>
          </w:p>
          <w:p>
            <w:pPr>
              <w:pStyle w:val="TableParagraph"/>
              <w:ind w:right="-15"/>
              <w:jc w:val="right"/>
              <w:rPr>
                <w:rFonts w:ascii="Arial MT"/>
                <w:sz w:val="18"/>
              </w:rPr>
            </w:pPr>
            <w:r>
              <w:rPr>
                <w:rFonts w:ascii="Arial MT"/>
                <w:spacing w:val="-5"/>
                <w:sz w:val="18"/>
              </w:rPr>
              <w:t>.0%</w:t>
            </w:r>
          </w:p>
        </w:tc>
        <w:tc>
          <w:tcPr>
            <w:tcW w:w="851" w:type="dxa"/>
            <w:tcBorders>
              <w:top w:val="nil"/>
              <w:left w:val="single" w:sz="8" w:space="0" w:color="000000"/>
              <w:bottom w:val="nil"/>
              <w:right w:val="single" w:sz="8" w:space="0" w:color="000000"/>
            </w:tcBorders>
          </w:tcPr>
          <w:p>
            <w:pPr>
              <w:pStyle w:val="TableParagraph"/>
              <w:spacing w:before="56"/>
              <w:jc w:val="left"/>
              <w:rPr>
                <w:rFonts w:ascii="Arial"/>
                <w:b/>
                <w:sz w:val="18"/>
              </w:rPr>
            </w:pPr>
          </w:p>
          <w:p>
            <w:pPr>
              <w:pStyle w:val="TableParagraph"/>
              <w:ind w:right="-15"/>
              <w:jc w:val="right"/>
              <w:rPr>
                <w:rFonts w:ascii="Arial MT"/>
                <w:sz w:val="18"/>
              </w:rPr>
            </w:pPr>
            <w:r>
              <w:rPr>
                <w:rFonts w:ascii="Arial MT"/>
                <w:spacing w:val="-2"/>
                <w:sz w:val="18"/>
              </w:rPr>
              <w:t>100.0%</w:t>
            </w:r>
          </w:p>
        </w:tc>
        <w:tc>
          <w:tcPr>
            <w:tcW w:w="847" w:type="dxa"/>
            <w:tcBorders>
              <w:top w:val="nil"/>
              <w:left w:val="single" w:sz="8" w:space="0" w:color="000000"/>
              <w:bottom w:val="nil"/>
              <w:right w:val="single" w:sz="8" w:space="0" w:color="000000"/>
            </w:tcBorders>
          </w:tcPr>
          <w:p>
            <w:pPr>
              <w:pStyle w:val="TableParagraph"/>
              <w:spacing w:before="56"/>
              <w:jc w:val="left"/>
              <w:rPr>
                <w:rFonts w:ascii="Arial"/>
                <w:b/>
                <w:sz w:val="18"/>
              </w:rPr>
            </w:pPr>
          </w:p>
          <w:p>
            <w:pPr>
              <w:pStyle w:val="TableParagraph"/>
              <w:ind w:right="-15"/>
              <w:jc w:val="right"/>
              <w:rPr>
                <w:rFonts w:ascii="Arial MT"/>
                <w:sz w:val="18"/>
              </w:rPr>
            </w:pPr>
            <w:r>
              <w:rPr>
                <w:rFonts w:ascii="Arial MT"/>
                <w:spacing w:val="-2"/>
                <w:sz w:val="18"/>
              </w:rPr>
              <w:t>100.0%</w:t>
            </w:r>
          </w:p>
        </w:tc>
        <w:tc>
          <w:tcPr>
            <w:tcW w:w="999" w:type="dxa"/>
            <w:tcBorders>
              <w:top w:val="nil"/>
              <w:left w:val="single" w:sz="8" w:space="0" w:color="000000"/>
              <w:bottom w:val="nil"/>
            </w:tcBorders>
          </w:tcPr>
          <w:p>
            <w:pPr>
              <w:pStyle w:val="TableParagraph"/>
              <w:spacing w:before="56"/>
              <w:jc w:val="left"/>
              <w:rPr>
                <w:rFonts w:ascii="Arial"/>
                <w:b/>
                <w:sz w:val="18"/>
              </w:rPr>
            </w:pPr>
          </w:p>
          <w:p>
            <w:pPr>
              <w:pStyle w:val="TableParagraph"/>
              <w:ind w:right="-29"/>
              <w:jc w:val="right"/>
              <w:rPr>
                <w:rFonts w:ascii="Arial MT"/>
                <w:sz w:val="18"/>
              </w:rPr>
            </w:pPr>
            <w:r>
              <w:rPr>
                <w:rFonts w:ascii="Arial MT"/>
                <w:spacing w:val="-2"/>
                <w:sz w:val="18"/>
              </w:rPr>
              <w:t>15.0%</w:t>
            </w:r>
          </w:p>
        </w:tc>
      </w:tr>
    </w:tbl>
    <w:p>
      <w:pPr>
        <w:pStyle w:val="TableParagraph"/>
        <w:spacing w:after="0"/>
        <w:jc w:val="right"/>
        <w:rPr>
          <w:rFonts w:ascii="Arial MT"/>
          <w:sz w:val="18"/>
        </w:rPr>
        <w:sectPr>
          <w:headerReference w:type="default" r:id="rId286"/>
          <w:footerReference w:type="default" r:id="rId287"/>
          <w:pgSz w:w="11910" w:h="16840"/>
          <w:pgMar w:header="700" w:footer="0" w:top="2140" w:bottom="280" w:left="1700" w:right="1275"/>
        </w:sectPr>
      </w:pPr>
    </w:p>
    <w:p>
      <w:pPr>
        <w:pStyle w:val="BodyText"/>
        <w:spacing w:before="22"/>
        <w:rPr>
          <w:rFonts w:ascii="Arial"/>
          <w:b/>
          <w:sz w:val="20"/>
        </w:rPr>
      </w:pPr>
    </w:p>
    <w:tbl>
      <w:tblPr>
        <w:tblW w:w="0" w:type="auto"/>
        <w:jc w:val="left"/>
        <w:tblInd w:w="59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701"/>
        <w:gridCol w:w="713"/>
        <w:gridCol w:w="1133"/>
        <w:gridCol w:w="990"/>
        <w:gridCol w:w="992"/>
        <w:gridCol w:w="852"/>
        <w:gridCol w:w="853"/>
        <w:gridCol w:w="995"/>
      </w:tblGrid>
      <w:tr>
        <w:trPr>
          <w:trHeight w:val="1017" w:hRule="atLeast"/>
        </w:trPr>
        <w:tc>
          <w:tcPr>
            <w:tcW w:w="1701" w:type="dxa"/>
            <w:vMerge w:val="restart"/>
            <w:tcBorders>
              <w:bottom w:val="single" w:sz="8" w:space="0" w:color="000000"/>
              <w:right w:val="nil"/>
            </w:tcBorders>
          </w:tcPr>
          <w:p>
            <w:pPr>
              <w:pStyle w:val="TableParagraph"/>
              <w:jc w:val="left"/>
              <w:rPr>
                <w:rFonts w:ascii="Times New Roman"/>
                <w:sz w:val="18"/>
              </w:rPr>
            </w:pPr>
          </w:p>
        </w:tc>
        <w:tc>
          <w:tcPr>
            <w:tcW w:w="713" w:type="dxa"/>
            <w:tcBorders>
              <w:left w:val="nil"/>
              <w:bottom w:val="single" w:sz="8" w:space="0" w:color="000000"/>
              <w:right w:val="nil"/>
            </w:tcBorders>
          </w:tcPr>
          <w:p>
            <w:pPr>
              <w:pStyle w:val="TableParagraph"/>
              <w:jc w:val="left"/>
              <w:rPr>
                <w:rFonts w:ascii="Times New Roman"/>
                <w:sz w:val="18"/>
              </w:rPr>
            </w:pPr>
          </w:p>
        </w:tc>
        <w:tc>
          <w:tcPr>
            <w:tcW w:w="1133" w:type="dxa"/>
            <w:tcBorders>
              <w:top w:val="nil"/>
              <w:left w:val="nil"/>
              <w:bottom w:val="single" w:sz="8" w:space="0" w:color="000000"/>
            </w:tcBorders>
          </w:tcPr>
          <w:p>
            <w:pPr>
              <w:pStyle w:val="TableParagraph"/>
              <w:spacing w:before="137"/>
              <w:ind w:left="47"/>
              <w:jc w:val="left"/>
              <w:rPr>
                <w:rFonts w:ascii="Arial MT"/>
                <w:sz w:val="18"/>
              </w:rPr>
            </w:pPr>
            <w:r>
              <w:rPr>
                <w:rFonts w:ascii="Arial MT"/>
                <w:sz w:val="18"/>
              </w:rPr>
              <w:t>% of</w:t>
            </w:r>
            <w:r>
              <w:rPr>
                <w:rFonts w:ascii="Arial MT"/>
                <w:spacing w:val="-2"/>
                <w:sz w:val="18"/>
              </w:rPr>
              <w:t> Total</w:t>
            </w:r>
          </w:p>
        </w:tc>
        <w:tc>
          <w:tcPr>
            <w:tcW w:w="990" w:type="dxa"/>
            <w:tcBorders>
              <w:top w:val="nil"/>
              <w:bottom w:val="single" w:sz="8" w:space="0" w:color="000000"/>
              <w:right w:val="single" w:sz="8" w:space="0" w:color="000000"/>
            </w:tcBorders>
          </w:tcPr>
          <w:p>
            <w:pPr>
              <w:pStyle w:val="TableParagraph"/>
              <w:jc w:val="left"/>
              <w:rPr>
                <w:rFonts w:ascii="Arial"/>
                <w:b/>
                <w:sz w:val="18"/>
              </w:rPr>
            </w:pPr>
          </w:p>
          <w:p>
            <w:pPr>
              <w:pStyle w:val="TableParagraph"/>
              <w:spacing w:before="42"/>
              <w:jc w:val="left"/>
              <w:rPr>
                <w:rFonts w:ascii="Arial"/>
                <w:b/>
                <w:sz w:val="18"/>
              </w:rPr>
            </w:pPr>
          </w:p>
          <w:p>
            <w:pPr>
              <w:pStyle w:val="TableParagraph"/>
              <w:spacing w:before="1"/>
              <w:ind w:right="1"/>
              <w:jc w:val="right"/>
              <w:rPr>
                <w:rFonts w:ascii="Arial MT"/>
                <w:sz w:val="18"/>
              </w:rPr>
            </w:pPr>
            <w:r>
              <w:rPr>
                <w:rFonts w:ascii="Arial MT"/>
                <w:spacing w:val="-5"/>
                <w:sz w:val="18"/>
              </w:rPr>
              <w:t>.0%</w:t>
            </w:r>
          </w:p>
        </w:tc>
        <w:tc>
          <w:tcPr>
            <w:tcW w:w="992" w:type="dxa"/>
            <w:tcBorders>
              <w:top w:val="nil"/>
              <w:left w:val="single" w:sz="8" w:space="0" w:color="000000"/>
              <w:bottom w:val="single" w:sz="8" w:space="0" w:color="000000"/>
              <w:right w:val="single" w:sz="8" w:space="0" w:color="000000"/>
            </w:tcBorders>
          </w:tcPr>
          <w:p>
            <w:pPr>
              <w:pStyle w:val="TableParagraph"/>
              <w:jc w:val="left"/>
              <w:rPr>
                <w:rFonts w:ascii="Arial"/>
                <w:b/>
                <w:sz w:val="18"/>
              </w:rPr>
            </w:pPr>
          </w:p>
          <w:p>
            <w:pPr>
              <w:pStyle w:val="TableParagraph"/>
              <w:spacing w:before="42"/>
              <w:jc w:val="left"/>
              <w:rPr>
                <w:rFonts w:ascii="Arial"/>
                <w:b/>
                <w:sz w:val="18"/>
              </w:rPr>
            </w:pPr>
          </w:p>
          <w:p>
            <w:pPr>
              <w:pStyle w:val="TableParagraph"/>
              <w:spacing w:before="1"/>
              <w:jc w:val="right"/>
              <w:rPr>
                <w:rFonts w:ascii="Arial MT"/>
                <w:sz w:val="18"/>
              </w:rPr>
            </w:pPr>
            <w:r>
              <w:rPr>
                <w:rFonts w:ascii="Arial MT"/>
                <w:spacing w:val="-5"/>
                <w:sz w:val="18"/>
              </w:rPr>
              <w:t>.0%</w:t>
            </w:r>
          </w:p>
        </w:tc>
        <w:tc>
          <w:tcPr>
            <w:tcW w:w="852" w:type="dxa"/>
            <w:tcBorders>
              <w:top w:val="nil"/>
              <w:left w:val="single" w:sz="8" w:space="0" w:color="000000"/>
              <w:bottom w:val="single" w:sz="8" w:space="0" w:color="000000"/>
              <w:right w:val="single" w:sz="8" w:space="0" w:color="000000"/>
            </w:tcBorders>
          </w:tcPr>
          <w:p>
            <w:pPr>
              <w:pStyle w:val="TableParagraph"/>
              <w:jc w:val="left"/>
              <w:rPr>
                <w:rFonts w:ascii="Arial"/>
                <w:b/>
                <w:sz w:val="18"/>
              </w:rPr>
            </w:pPr>
          </w:p>
          <w:p>
            <w:pPr>
              <w:pStyle w:val="TableParagraph"/>
              <w:spacing w:before="42"/>
              <w:jc w:val="left"/>
              <w:rPr>
                <w:rFonts w:ascii="Arial"/>
                <w:b/>
                <w:sz w:val="18"/>
              </w:rPr>
            </w:pPr>
          </w:p>
          <w:p>
            <w:pPr>
              <w:pStyle w:val="TableParagraph"/>
              <w:spacing w:before="1"/>
              <w:ind w:right="-15"/>
              <w:jc w:val="right"/>
              <w:rPr>
                <w:rFonts w:ascii="Arial MT"/>
                <w:sz w:val="18"/>
              </w:rPr>
            </w:pPr>
            <w:r>
              <w:rPr>
                <w:rFonts w:ascii="Arial MT"/>
                <w:spacing w:val="-2"/>
                <w:sz w:val="18"/>
              </w:rPr>
              <w:t>10.0%</w:t>
            </w:r>
          </w:p>
        </w:tc>
        <w:tc>
          <w:tcPr>
            <w:tcW w:w="853" w:type="dxa"/>
            <w:tcBorders>
              <w:top w:val="nil"/>
              <w:left w:val="single" w:sz="8" w:space="0" w:color="000000"/>
              <w:bottom w:val="single" w:sz="8" w:space="0" w:color="000000"/>
              <w:right w:val="single" w:sz="8" w:space="0" w:color="000000"/>
            </w:tcBorders>
          </w:tcPr>
          <w:p>
            <w:pPr>
              <w:pStyle w:val="TableParagraph"/>
              <w:jc w:val="left"/>
              <w:rPr>
                <w:rFonts w:ascii="Arial"/>
                <w:b/>
                <w:sz w:val="18"/>
              </w:rPr>
            </w:pPr>
          </w:p>
          <w:p>
            <w:pPr>
              <w:pStyle w:val="TableParagraph"/>
              <w:spacing w:before="42"/>
              <w:jc w:val="left"/>
              <w:rPr>
                <w:rFonts w:ascii="Arial"/>
                <w:b/>
                <w:sz w:val="18"/>
              </w:rPr>
            </w:pPr>
          </w:p>
          <w:p>
            <w:pPr>
              <w:pStyle w:val="TableParagraph"/>
              <w:spacing w:before="1"/>
              <w:ind w:right="1"/>
              <w:jc w:val="right"/>
              <w:rPr>
                <w:rFonts w:ascii="Arial MT"/>
                <w:sz w:val="18"/>
              </w:rPr>
            </w:pPr>
            <w:r>
              <w:rPr>
                <w:rFonts w:ascii="Arial MT"/>
                <w:spacing w:val="-4"/>
                <w:sz w:val="18"/>
              </w:rPr>
              <w:t>5.0%</w:t>
            </w:r>
          </w:p>
        </w:tc>
        <w:tc>
          <w:tcPr>
            <w:tcW w:w="995" w:type="dxa"/>
            <w:tcBorders>
              <w:top w:val="nil"/>
              <w:left w:val="single" w:sz="8" w:space="0" w:color="000000"/>
              <w:bottom w:val="single" w:sz="8" w:space="0" w:color="000000"/>
            </w:tcBorders>
          </w:tcPr>
          <w:p>
            <w:pPr>
              <w:pStyle w:val="TableParagraph"/>
              <w:spacing w:before="137"/>
              <w:ind w:right="-15"/>
              <w:jc w:val="right"/>
              <w:rPr>
                <w:rFonts w:ascii="Arial MT"/>
                <w:sz w:val="18"/>
              </w:rPr>
            </w:pPr>
            <w:r>
              <w:rPr>
                <w:rFonts w:ascii="Arial MT"/>
                <w:spacing w:val="-2"/>
                <w:sz w:val="18"/>
              </w:rPr>
              <w:t>15.0%</w:t>
            </w:r>
          </w:p>
        </w:tc>
      </w:tr>
      <w:tr>
        <w:trPr>
          <w:trHeight w:val="466" w:hRule="atLeast"/>
        </w:trPr>
        <w:tc>
          <w:tcPr>
            <w:tcW w:w="1701" w:type="dxa"/>
            <w:vMerge/>
            <w:tcBorders>
              <w:top w:val="nil"/>
              <w:bottom w:val="single" w:sz="8" w:space="0" w:color="000000"/>
              <w:right w:val="nil"/>
            </w:tcBorders>
          </w:tcPr>
          <w:p>
            <w:pPr>
              <w:rPr>
                <w:sz w:val="2"/>
                <w:szCs w:val="2"/>
              </w:rPr>
            </w:pPr>
          </w:p>
        </w:tc>
        <w:tc>
          <w:tcPr>
            <w:tcW w:w="713" w:type="dxa"/>
            <w:tcBorders>
              <w:top w:val="single" w:sz="8" w:space="0" w:color="000000"/>
              <w:left w:val="nil"/>
              <w:bottom w:val="nil"/>
              <w:right w:val="nil"/>
            </w:tcBorders>
          </w:tcPr>
          <w:p>
            <w:pPr>
              <w:pStyle w:val="TableParagraph"/>
              <w:spacing w:before="159"/>
              <w:ind w:left="52"/>
              <w:jc w:val="left"/>
              <w:rPr>
                <w:rFonts w:ascii="Arial MT"/>
                <w:sz w:val="18"/>
              </w:rPr>
            </w:pPr>
            <w:r>
              <w:rPr>
                <w:rFonts w:ascii="Arial MT"/>
                <w:spacing w:val="-2"/>
                <w:sz w:val="18"/>
              </w:rPr>
              <w:t>sedang</w:t>
            </w:r>
          </w:p>
        </w:tc>
        <w:tc>
          <w:tcPr>
            <w:tcW w:w="1133" w:type="dxa"/>
            <w:tcBorders>
              <w:top w:val="single" w:sz="8" w:space="0" w:color="000000"/>
              <w:left w:val="nil"/>
              <w:bottom w:val="nil"/>
            </w:tcBorders>
          </w:tcPr>
          <w:p>
            <w:pPr>
              <w:pStyle w:val="TableParagraph"/>
              <w:spacing w:before="159"/>
              <w:ind w:left="47"/>
              <w:jc w:val="left"/>
              <w:rPr>
                <w:rFonts w:ascii="Arial MT"/>
                <w:sz w:val="18"/>
              </w:rPr>
            </w:pPr>
            <w:r>
              <w:rPr>
                <w:rFonts w:ascii="Arial MT"/>
                <w:spacing w:val="-2"/>
                <w:sz w:val="18"/>
              </w:rPr>
              <w:t>Count</w:t>
            </w:r>
          </w:p>
        </w:tc>
        <w:tc>
          <w:tcPr>
            <w:tcW w:w="990" w:type="dxa"/>
            <w:tcBorders>
              <w:top w:val="single" w:sz="8" w:space="0" w:color="000000"/>
              <w:bottom w:val="nil"/>
              <w:right w:val="single" w:sz="8" w:space="0" w:color="000000"/>
            </w:tcBorders>
          </w:tcPr>
          <w:p>
            <w:pPr>
              <w:pStyle w:val="TableParagraph"/>
              <w:spacing w:before="159"/>
              <w:ind w:right="1"/>
              <w:jc w:val="right"/>
              <w:rPr>
                <w:rFonts w:ascii="Arial MT"/>
                <w:sz w:val="18"/>
              </w:rPr>
            </w:pPr>
            <w:r>
              <w:rPr>
                <w:rFonts w:ascii="Arial MT"/>
                <w:spacing w:val="-10"/>
                <w:sz w:val="18"/>
              </w:rPr>
              <w:t>0</w:t>
            </w:r>
          </w:p>
        </w:tc>
        <w:tc>
          <w:tcPr>
            <w:tcW w:w="992" w:type="dxa"/>
            <w:tcBorders>
              <w:top w:val="single" w:sz="8" w:space="0" w:color="000000"/>
              <w:left w:val="single" w:sz="8" w:space="0" w:color="000000"/>
              <w:bottom w:val="nil"/>
              <w:right w:val="single" w:sz="8" w:space="0" w:color="000000"/>
            </w:tcBorders>
          </w:tcPr>
          <w:p>
            <w:pPr>
              <w:pStyle w:val="TableParagraph"/>
              <w:spacing w:before="159"/>
              <w:jc w:val="right"/>
              <w:rPr>
                <w:rFonts w:ascii="Arial MT"/>
                <w:sz w:val="18"/>
              </w:rPr>
            </w:pPr>
            <w:r>
              <w:rPr>
                <w:rFonts w:ascii="Arial MT"/>
                <w:spacing w:val="-10"/>
                <w:sz w:val="18"/>
              </w:rPr>
              <w:t>6</w:t>
            </w:r>
          </w:p>
        </w:tc>
        <w:tc>
          <w:tcPr>
            <w:tcW w:w="852" w:type="dxa"/>
            <w:tcBorders>
              <w:top w:val="single" w:sz="8" w:space="0" w:color="000000"/>
              <w:left w:val="single" w:sz="8" w:space="0" w:color="000000"/>
              <w:bottom w:val="nil"/>
              <w:right w:val="single" w:sz="8" w:space="0" w:color="000000"/>
            </w:tcBorders>
          </w:tcPr>
          <w:p>
            <w:pPr>
              <w:pStyle w:val="TableParagraph"/>
              <w:spacing w:before="159"/>
              <w:ind w:right="-15"/>
              <w:jc w:val="right"/>
              <w:rPr>
                <w:rFonts w:ascii="Arial MT"/>
                <w:sz w:val="18"/>
              </w:rPr>
            </w:pPr>
            <w:r>
              <w:rPr>
                <w:rFonts w:ascii="Arial MT"/>
                <w:spacing w:val="-10"/>
                <w:sz w:val="18"/>
              </w:rPr>
              <w:t>0</w:t>
            </w:r>
          </w:p>
        </w:tc>
        <w:tc>
          <w:tcPr>
            <w:tcW w:w="853" w:type="dxa"/>
            <w:tcBorders>
              <w:top w:val="single" w:sz="8" w:space="0" w:color="000000"/>
              <w:left w:val="single" w:sz="8" w:space="0" w:color="000000"/>
              <w:bottom w:val="nil"/>
              <w:right w:val="single" w:sz="8" w:space="0" w:color="000000"/>
            </w:tcBorders>
          </w:tcPr>
          <w:p>
            <w:pPr>
              <w:pStyle w:val="TableParagraph"/>
              <w:spacing w:before="159"/>
              <w:ind w:right="1"/>
              <w:jc w:val="right"/>
              <w:rPr>
                <w:rFonts w:ascii="Arial MT"/>
                <w:sz w:val="18"/>
              </w:rPr>
            </w:pPr>
            <w:r>
              <w:rPr>
                <w:rFonts w:ascii="Arial MT"/>
                <w:spacing w:val="-10"/>
                <w:sz w:val="18"/>
              </w:rPr>
              <w:t>0</w:t>
            </w:r>
          </w:p>
        </w:tc>
        <w:tc>
          <w:tcPr>
            <w:tcW w:w="995" w:type="dxa"/>
            <w:tcBorders>
              <w:top w:val="single" w:sz="8" w:space="0" w:color="000000"/>
              <w:left w:val="single" w:sz="8" w:space="0" w:color="000000"/>
              <w:bottom w:val="nil"/>
            </w:tcBorders>
          </w:tcPr>
          <w:p>
            <w:pPr>
              <w:pStyle w:val="TableParagraph"/>
              <w:spacing w:before="159"/>
              <w:ind w:right="-15"/>
              <w:jc w:val="right"/>
              <w:rPr>
                <w:rFonts w:ascii="Arial MT"/>
                <w:sz w:val="18"/>
              </w:rPr>
            </w:pPr>
            <w:r>
              <w:rPr>
                <w:rFonts w:ascii="Arial MT"/>
                <w:spacing w:val="-10"/>
                <w:sz w:val="18"/>
              </w:rPr>
              <w:t>6</w:t>
            </w:r>
          </w:p>
        </w:tc>
      </w:tr>
      <w:tr>
        <w:trPr>
          <w:trHeight w:val="720" w:hRule="atLeast"/>
        </w:trPr>
        <w:tc>
          <w:tcPr>
            <w:tcW w:w="1701" w:type="dxa"/>
            <w:vMerge/>
            <w:tcBorders>
              <w:top w:val="nil"/>
              <w:bottom w:val="single" w:sz="8" w:space="0" w:color="000000"/>
              <w:right w:val="nil"/>
            </w:tcBorders>
          </w:tcPr>
          <w:p>
            <w:pPr>
              <w:rPr>
                <w:sz w:val="2"/>
                <w:szCs w:val="2"/>
              </w:rPr>
            </w:pPr>
          </w:p>
        </w:tc>
        <w:tc>
          <w:tcPr>
            <w:tcW w:w="713" w:type="dxa"/>
            <w:tcBorders>
              <w:top w:val="nil"/>
              <w:left w:val="nil"/>
              <w:bottom w:val="nil"/>
              <w:right w:val="nil"/>
            </w:tcBorders>
          </w:tcPr>
          <w:p>
            <w:pPr>
              <w:pStyle w:val="TableParagraph"/>
              <w:jc w:val="left"/>
              <w:rPr>
                <w:rFonts w:ascii="Times New Roman"/>
                <w:sz w:val="18"/>
              </w:rPr>
            </w:pPr>
          </w:p>
        </w:tc>
        <w:tc>
          <w:tcPr>
            <w:tcW w:w="1133" w:type="dxa"/>
            <w:tcBorders>
              <w:top w:val="nil"/>
              <w:left w:val="nil"/>
              <w:bottom w:val="nil"/>
            </w:tcBorders>
          </w:tcPr>
          <w:p>
            <w:pPr>
              <w:pStyle w:val="TableParagraph"/>
              <w:spacing w:line="320" w:lineRule="exact" w:before="6"/>
              <w:ind w:left="47"/>
              <w:jc w:val="left"/>
              <w:rPr>
                <w:rFonts w:ascii="Arial MT"/>
                <w:sz w:val="18"/>
              </w:rPr>
            </w:pPr>
            <w:r>
              <w:rPr>
                <w:rFonts w:ascii="Arial MT"/>
                <w:spacing w:val="-2"/>
                <w:sz w:val="18"/>
              </w:rPr>
              <w:t>Expected Count</w:t>
            </w:r>
          </w:p>
        </w:tc>
        <w:tc>
          <w:tcPr>
            <w:tcW w:w="990" w:type="dxa"/>
            <w:tcBorders>
              <w:top w:val="nil"/>
              <w:bottom w:val="nil"/>
              <w:right w:val="single" w:sz="8" w:space="0" w:color="000000"/>
            </w:tcBorders>
          </w:tcPr>
          <w:p>
            <w:pPr>
              <w:pStyle w:val="TableParagraph"/>
              <w:spacing w:before="46"/>
              <w:jc w:val="left"/>
              <w:rPr>
                <w:rFonts w:ascii="Arial"/>
                <w:b/>
                <w:sz w:val="18"/>
              </w:rPr>
            </w:pPr>
          </w:p>
          <w:p>
            <w:pPr>
              <w:pStyle w:val="TableParagraph"/>
              <w:ind w:right="1"/>
              <w:jc w:val="right"/>
              <w:rPr>
                <w:rFonts w:ascii="Arial MT"/>
                <w:sz w:val="18"/>
              </w:rPr>
            </w:pPr>
            <w:r>
              <w:rPr>
                <w:rFonts w:ascii="Arial MT"/>
                <w:spacing w:val="-5"/>
                <w:sz w:val="18"/>
              </w:rPr>
              <w:t>3.0</w:t>
            </w:r>
          </w:p>
        </w:tc>
        <w:tc>
          <w:tcPr>
            <w:tcW w:w="992" w:type="dxa"/>
            <w:tcBorders>
              <w:top w:val="nil"/>
              <w:left w:val="single" w:sz="8" w:space="0" w:color="000000"/>
              <w:bottom w:val="nil"/>
              <w:right w:val="single" w:sz="8" w:space="0" w:color="000000"/>
            </w:tcBorders>
          </w:tcPr>
          <w:p>
            <w:pPr>
              <w:pStyle w:val="TableParagraph"/>
              <w:spacing w:before="46"/>
              <w:jc w:val="left"/>
              <w:rPr>
                <w:rFonts w:ascii="Arial"/>
                <w:b/>
                <w:sz w:val="18"/>
              </w:rPr>
            </w:pPr>
          </w:p>
          <w:p>
            <w:pPr>
              <w:pStyle w:val="TableParagraph"/>
              <w:ind w:right="-15"/>
              <w:jc w:val="right"/>
              <w:rPr>
                <w:rFonts w:ascii="Arial MT"/>
                <w:sz w:val="18"/>
              </w:rPr>
            </w:pPr>
            <w:r>
              <w:rPr>
                <w:rFonts w:ascii="Arial MT"/>
                <w:spacing w:val="-5"/>
                <w:sz w:val="18"/>
              </w:rPr>
              <w:t>.6</w:t>
            </w:r>
          </w:p>
        </w:tc>
        <w:tc>
          <w:tcPr>
            <w:tcW w:w="852" w:type="dxa"/>
            <w:tcBorders>
              <w:top w:val="nil"/>
              <w:left w:val="single" w:sz="8" w:space="0" w:color="000000"/>
              <w:bottom w:val="nil"/>
              <w:right w:val="single" w:sz="8" w:space="0" w:color="000000"/>
            </w:tcBorders>
          </w:tcPr>
          <w:p>
            <w:pPr>
              <w:pStyle w:val="TableParagraph"/>
              <w:spacing w:before="46"/>
              <w:jc w:val="left"/>
              <w:rPr>
                <w:rFonts w:ascii="Arial"/>
                <w:b/>
                <w:sz w:val="18"/>
              </w:rPr>
            </w:pPr>
          </w:p>
          <w:p>
            <w:pPr>
              <w:pStyle w:val="TableParagraph"/>
              <w:ind w:right="-15"/>
              <w:jc w:val="right"/>
              <w:rPr>
                <w:rFonts w:ascii="Arial MT"/>
                <w:sz w:val="18"/>
              </w:rPr>
            </w:pPr>
            <w:r>
              <w:rPr>
                <w:rFonts w:ascii="Arial MT"/>
                <w:spacing w:val="-5"/>
                <w:sz w:val="18"/>
              </w:rPr>
              <w:t>.4</w:t>
            </w:r>
          </w:p>
        </w:tc>
        <w:tc>
          <w:tcPr>
            <w:tcW w:w="853" w:type="dxa"/>
            <w:tcBorders>
              <w:top w:val="nil"/>
              <w:left w:val="single" w:sz="8" w:space="0" w:color="000000"/>
              <w:bottom w:val="nil"/>
              <w:right w:val="single" w:sz="8" w:space="0" w:color="000000"/>
            </w:tcBorders>
          </w:tcPr>
          <w:p>
            <w:pPr>
              <w:pStyle w:val="TableParagraph"/>
              <w:spacing w:before="46"/>
              <w:jc w:val="left"/>
              <w:rPr>
                <w:rFonts w:ascii="Arial"/>
                <w:b/>
                <w:sz w:val="18"/>
              </w:rPr>
            </w:pPr>
          </w:p>
          <w:p>
            <w:pPr>
              <w:pStyle w:val="TableParagraph"/>
              <w:ind w:right="-15"/>
              <w:jc w:val="right"/>
              <w:rPr>
                <w:rFonts w:ascii="Arial MT"/>
                <w:sz w:val="18"/>
              </w:rPr>
            </w:pPr>
            <w:r>
              <w:rPr>
                <w:rFonts w:ascii="Arial MT"/>
                <w:spacing w:val="-5"/>
                <w:sz w:val="18"/>
              </w:rPr>
              <w:t>.2</w:t>
            </w:r>
          </w:p>
        </w:tc>
        <w:tc>
          <w:tcPr>
            <w:tcW w:w="995" w:type="dxa"/>
            <w:tcBorders>
              <w:top w:val="nil"/>
              <w:left w:val="single" w:sz="8" w:space="0" w:color="000000"/>
              <w:bottom w:val="nil"/>
            </w:tcBorders>
          </w:tcPr>
          <w:p>
            <w:pPr>
              <w:pStyle w:val="TableParagraph"/>
              <w:spacing w:before="46"/>
              <w:jc w:val="left"/>
              <w:rPr>
                <w:rFonts w:ascii="Arial"/>
                <w:b/>
                <w:sz w:val="18"/>
              </w:rPr>
            </w:pPr>
          </w:p>
          <w:p>
            <w:pPr>
              <w:pStyle w:val="TableParagraph"/>
              <w:ind w:right="-15"/>
              <w:jc w:val="right"/>
              <w:rPr>
                <w:rFonts w:ascii="Arial MT"/>
                <w:sz w:val="18"/>
              </w:rPr>
            </w:pPr>
            <w:r>
              <w:rPr>
                <w:rFonts w:ascii="Arial MT"/>
                <w:spacing w:val="-5"/>
                <w:sz w:val="18"/>
              </w:rPr>
              <w:t>6.0</w:t>
            </w:r>
          </w:p>
        </w:tc>
      </w:tr>
      <w:tr>
        <w:trPr>
          <w:trHeight w:val="1040" w:hRule="atLeast"/>
        </w:trPr>
        <w:tc>
          <w:tcPr>
            <w:tcW w:w="1701" w:type="dxa"/>
            <w:vMerge/>
            <w:tcBorders>
              <w:top w:val="nil"/>
              <w:bottom w:val="single" w:sz="8" w:space="0" w:color="000000"/>
              <w:right w:val="nil"/>
            </w:tcBorders>
          </w:tcPr>
          <w:p>
            <w:pPr>
              <w:rPr>
                <w:sz w:val="2"/>
                <w:szCs w:val="2"/>
              </w:rPr>
            </w:pPr>
          </w:p>
        </w:tc>
        <w:tc>
          <w:tcPr>
            <w:tcW w:w="713" w:type="dxa"/>
            <w:tcBorders>
              <w:top w:val="nil"/>
              <w:left w:val="nil"/>
              <w:bottom w:val="nil"/>
              <w:right w:val="nil"/>
            </w:tcBorders>
          </w:tcPr>
          <w:p>
            <w:pPr>
              <w:pStyle w:val="TableParagraph"/>
              <w:jc w:val="left"/>
              <w:rPr>
                <w:rFonts w:ascii="Times New Roman"/>
                <w:sz w:val="18"/>
              </w:rPr>
            </w:pPr>
          </w:p>
        </w:tc>
        <w:tc>
          <w:tcPr>
            <w:tcW w:w="1133" w:type="dxa"/>
            <w:tcBorders>
              <w:top w:val="nil"/>
              <w:left w:val="nil"/>
              <w:bottom w:val="nil"/>
            </w:tcBorders>
          </w:tcPr>
          <w:p>
            <w:pPr>
              <w:pStyle w:val="TableParagraph"/>
              <w:spacing w:line="320" w:lineRule="exact" w:before="6"/>
              <w:ind w:left="47"/>
              <w:jc w:val="left"/>
              <w:rPr>
                <w:rFonts w:ascii="Arial MT"/>
                <w:sz w:val="18"/>
              </w:rPr>
            </w:pPr>
            <w:r>
              <w:rPr>
                <w:rFonts w:ascii="Arial MT"/>
                <w:sz w:val="18"/>
              </w:rPr>
              <w:t>% within </w:t>
            </w:r>
            <w:r>
              <w:rPr>
                <w:rFonts w:ascii="Arial MT"/>
                <w:spacing w:val="-2"/>
                <w:sz w:val="18"/>
              </w:rPr>
              <w:t>dukungan_k eluarga</w:t>
            </w:r>
          </w:p>
        </w:tc>
        <w:tc>
          <w:tcPr>
            <w:tcW w:w="990" w:type="dxa"/>
            <w:tcBorders>
              <w:top w:val="nil"/>
              <w:bottom w:val="nil"/>
              <w:right w:val="single" w:sz="8" w:space="0" w:color="000000"/>
            </w:tcBorders>
          </w:tcPr>
          <w:p>
            <w:pPr>
              <w:pStyle w:val="TableParagraph"/>
              <w:spacing w:before="206"/>
              <w:jc w:val="left"/>
              <w:rPr>
                <w:rFonts w:ascii="Arial"/>
                <w:b/>
                <w:sz w:val="18"/>
              </w:rPr>
            </w:pPr>
          </w:p>
          <w:p>
            <w:pPr>
              <w:pStyle w:val="TableParagraph"/>
              <w:ind w:right="1"/>
              <w:jc w:val="right"/>
              <w:rPr>
                <w:rFonts w:ascii="Arial MT"/>
                <w:sz w:val="18"/>
              </w:rPr>
            </w:pPr>
            <w:r>
              <w:rPr>
                <w:rFonts w:ascii="Arial MT"/>
                <w:spacing w:val="-5"/>
                <w:sz w:val="18"/>
              </w:rPr>
              <w:t>.0%</w:t>
            </w:r>
          </w:p>
        </w:tc>
        <w:tc>
          <w:tcPr>
            <w:tcW w:w="992" w:type="dxa"/>
            <w:tcBorders>
              <w:top w:val="nil"/>
              <w:left w:val="single" w:sz="8" w:space="0" w:color="000000"/>
              <w:bottom w:val="nil"/>
              <w:right w:val="single" w:sz="8" w:space="0" w:color="000000"/>
            </w:tcBorders>
          </w:tcPr>
          <w:p>
            <w:pPr>
              <w:pStyle w:val="TableParagraph"/>
              <w:spacing w:before="206"/>
              <w:jc w:val="left"/>
              <w:rPr>
                <w:rFonts w:ascii="Arial"/>
                <w:b/>
                <w:sz w:val="18"/>
              </w:rPr>
            </w:pPr>
          </w:p>
          <w:p>
            <w:pPr>
              <w:pStyle w:val="TableParagraph"/>
              <w:jc w:val="right"/>
              <w:rPr>
                <w:rFonts w:ascii="Arial MT"/>
                <w:sz w:val="18"/>
              </w:rPr>
            </w:pPr>
            <w:r>
              <w:rPr>
                <w:rFonts w:ascii="Arial MT"/>
                <w:spacing w:val="-5"/>
                <w:sz w:val="18"/>
              </w:rPr>
              <w:t>20%</w:t>
            </w:r>
          </w:p>
        </w:tc>
        <w:tc>
          <w:tcPr>
            <w:tcW w:w="852" w:type="dxa"/>
            <w:tcBorders>
              <w:top w:val="nil"/>
              <w:left w:val="single" w:sz="8" w:space="0" w:color="000000"/>
              <w:bottom w:val="nil"/>
              <w:right w:val="single" w:sz="8" w:space="0" w:color="000000"/>
            </w:tcBorders>
          </w:tcPr>
          <w:p>
            <w:pPr>
              <w:pStyle w:val="TableParagraph"/>
              <w:spacing w:before="206"/>
              <w:jc w:val="left"/>
              <w:rPr>
                <w:rFonts w:ascii="Arial"/>
                <w:b/>
                <w:sz w:val="18"/>
              </w:rPr>
            </w:pPr>
          </w:p>
          <w:p>
            <w:pPr>
              <w:pStyle w:val="TableParagraph"/>
              <w:ind w:right="-15"/>
              <w:jc w:val="right"/>
              <w:rPr>
                <w:rFonts w:ascii="Arial MT"/>
                <w:sz w:val="18"/>
              </w:rPr>
            </w:pPr>
            <w:r>
              <w:rPr>
                <w:rFonts w:ascii="Arial MT"/>
                <w:spacing w:val="-5"/>
                <w:sz w:val="18"/>
              </w:rPr>
              <w:t>.0%</w:t>
            </w:r>
          </w:p>
        </w:tc>
        <w:tc>
          <w:tcPr>
            <w:tcW w:w="853" w:type="dxa"/>
            <w:tcBorders>
              <w:top w:val="nil"/>
              <w:left w:val="single" w:sz="8" w:space="0" w:color="000000"/>
              <w:bottom w:val="nil"/>
              <w:right w:val="single" w:sz="8" w:space="0" w:color="000000"/>
            </w:tcBorders>
          </w:tcPr>
          <w:p>
            <w:pPr>
              <w:pStyle w:val="TableParagraph"/>
              <w:spacing w:before="206"/>
              <w:jc w:val="left"/>
              <w:rPr>
                <w:rFonts w:ascii="Arial"/>
                <w:b/>
                <w:sz w:val="18"/>
              </w:rPr>
            </w:pPr>
          </w:p>
          <w:p>
            <w:pPr>
              <w:pStyle w:val="TableParagraph"/>
              <w:ind w:right="1"/>
              <w:jc w:val="right"/>
              <w:rPr>
                <w:rFonts w:ascii="Arial MT"/>
                <w:sz w:val="18"/>
              </w:rPr>
            </w:pPr>
            <w:r>
              <w:rPr>
                <w:rFonts w:ascii="Arial MT"/>
                <w:spacing w:val="-5"/>
                <w:sz w:val="18"/>
              </w:rPr>
              <w:t>.0%</w:t>
            </w:r>
          </w:p>
        </w:tc>
        <w:tc>
          <w:tcPr>
            <w:tcW w:w="995" w:type="dxa"/>
            <w:tcBorders>
              <w:top w:val="nil"/>
              <w:left w:val="single" w:sz="8" w:space="0" w:color="000000"/>
              <w:bottom w:val="nil"/>
            </w:tcBorders>
          </w:tcPr>
          <w:p>
            <w:pPr>
              <w:pStyle w:val="TableParagraph"/>
              <w:spacing w:before="206"/>
              <w:jc w:val="left"/>
              <w:rPr>
                <w:rFonts w:ascii="Arial"/>
                <w:b/>
                <w:sz w:val="18"/>
              </w:rPr>
            </w:pPr>
          </w:p>
          <w:p>
            <w:pPr>
              <w:pStyle w:val="TableParagraph"/>
              <w:ind w:right="-15"/>
              <w:jc w:val="right"/>
              <w:rPr>
                <w:rFonts w:ascii="Arial MT"/>
                <w:sz w:val="18"/>
              </w:rPr>
            </w:pPr>
            <w:r>
              <w:rPr>
                <w:rFonts w:ascii="Arial MT"/>
                <w:spacing w:val="-5"/>
                <w:sz w:val="18"/>
              </w:rPr>
              <w:t>20%</w:t>
            </w:r>
          </w:p>
        </w:tc>
      </w:tr>
      <w:tr>
        <w:trPr>
          <w:trHeight w:val="720" w:hRule="atLeast"/>
        </w:trPr>
        <w:tc>
          <w:tcPr>
            <w:tcW w:w="1701" w:type="dxa"/>
            <w:vMerge/>
            <w:tcBorders>
              <w:top w:val="nil"/>
              <w:bottom w:val="single" w:sz="8" w:space="0" w:color="000000"/>
              <w:right w:val="nil"/>
            </w:tcBorders>
          </w:tcPr>
          <w:p>
            <w:pPr>
              <w:rPr>
                <w:sz w:val="2"/>
                <w:szCs w:val="2"/>
              </w:rPr>
            </w:pPr>
          </w:p>
        </w:tc>
        <w:tc>
          <w:tcPr>
            <w:tcW w:w="713" w:type="dxa"/>
            <w:tcBorders>
              <w:top w:val="nil"/>
              <w:left w:val="nil"/>
              <w:bottom w:val="nil"/>
              <w:right w:val="nil"/>
            </w:tcBorders>
          </w:tcPr>
          <w:p>
            <w:pPr>
              <w:pStyle w:val="TableParagraph"/>
              <w:jc w:val="left"/>
              <w:rPr>
                <w:rFonts w:ascii="Times New Roman"/>
                <w:sz w:val="18"/>
              </w:rPr>
            </w:pPr>
          </w:p>
        </w:tc>
        <w:tc>
          <w:tcPr>
            <w:tcW w:w="1133" w:type="dxa"/>
            <w:tcBorders>
              <w:top w:val="nil"/>
              <w:left w:val="nil"/>
              <w:bottom w:val="nil"/>
            </w:tcBorders>
          </w:tcPr>
          <w:p>
            <w:pPr>
              <w:pStyle w:val="TableParagraph"/>
              <w:spacing w:line="320" w:lineRule="exact" w:before="6"/>
              <w:ind w:left="47"/>
              <w:jc w:val="left"/>
              <w:rPr>
                <w:rFonts w:ascii="Arial MT"/>
                <w:sz w:val="18"/>
              </w:rPr>
            </w:pPr>
            <w:r>
              <w:rPr>
                <w:rFonts w:ascii="Arial MT"/>
                <w:sz w:val="18"/>
              </w:rPr>
              <w:t>% within </w:t>
            </w:r>
            <w:r>
              <w:rPr>
                <w:rFonts w:ascii="Arial MT"/>
                <w:spacing w:val="-2"/>
                <w:sz w:val="18"/>
              </w:rPr>
              <w:t>kecemasan</w:t>
            </w:r>
          </w:p>
        </w:tc>
        <w:tc>
          <w:tcPr>
            <w:tcW w:w="990" w:type="dxa"/>
            <w:tcBorders>
              <w:top w:val="nil"/>
              <w:bottom w:val="nil"/>
              <w:right w:val="single" w:sz="8" w:space="0" w:color="000000"/>
            </w:tcBorders>
          </w:tcPr>
          <w:p>
            <w:pPr>
              <w:pStyle w:val="TableParagraph"/>
              <w:spacing w:before="46"/>
              <w:jc w:val="left"/>
              <w:rPr>
                <w:rFonts w:ascii="Arial"/>
                <w:b/>
                <w:sz w:val="18"/>
              </w:rPr>
            </w:pPr>
          </w:p>
          <w:p>
            <w:pPr>
              <w:pStyle w:val="TableParagraph"/>
              <w:ind w:right="1"/>
              <w:jc w:val="right"/>
              <w:rPr>
                <w:rFonts w:ascii="Arial MT"/>
                <w:sz w:val="18"/>
              </w:rPr>
            </w:pPr>
            <w:r>
              <w:rPr>
                <w:rFonts w:ascii="Arial MT"/>
                <w:spacing w:val="-5"/>
                <w:sz w:val="18"/>
              </w:rPr>
              <w:t>.0%</w:t>
            </w:r>
          </w:p>
        </w:tc>
        <w:tc>
          <w:tcPr>
            <w:tcW w:w="992" w:type="dxa"/>
            <w:tcBorders>
              <w:top w:val="nil"/>
              <w:left w:val="single" w:sz="8" w:space="0" w:color="000000"/>
              <w:bottom w:val="nil"/>
              <w:right w:val="single" w:sz="8" w:space="0" w:color="000000"/>
            </w:tcBorders>
          </w:tcPr>
          <w:p>
            <w:pPr>
              <w:pStyle w:val="TableParagraph"/>
              <w:spacing w:before="46"/>
              <w:jc w:val="left"/>
              <w:rPr>
                <w:rFonts w:ascii="Arial"/>
                <w:b/>
                <w:sz w:val="18"/>
              </w:rPr>
            </w:pPr>
          </w:p>
          <w:p>
            <w:pPr>
              <w:pStyle w:val="TableParagraph"/>
              <w:ind w:right="1"/>
              <w:jc w:val="right"/>
              <w:rPr>
                <w:rFonts w:ascii="Arial MT"/>
                <w:sz w:val="18"/>
              </w:rPr>
            </w:pPr>
            <w:r>
              <w:rPr>
                <w:rFonts w:ascii="Arial MT"/>
                <w:spacing w:val="-2"/>
                <w:sz w:val="18"/>
              </w:rPr>
              <w:t>100.0%</w:t>
            </w:r>
          </w:p>
        </w:tc>
        <w:tc>
          <w:tcPr>
            <w:tcW w:w="852" w:type="dxa"/>
            <w:tcBorders>
              <w:top w:val="nil"/>
              <w:left w:val="single" w:sz="8" w:space="0" w:color="000000"/>
              <w:bottom w:val="nil"/>
              <w:right w:val="single" w:sz="8" w:space="0" w:color="000000"/>
            </w:tcBorders>
          </w:tcPr>
          <w:p>
            <w:pPr>
              <w:pStyle w:val="TableParagraph"/>
              <w:spacing w:before="46"/>
              <w:jc w:val="left"/>
              <w:rPr>
                <w:rFonts w:ascii="Arial"/>
                <w:b/>
                <w:sz w:val="18"/>
              </w:rPr>
            </w:pPr>
          </w:p>
          <w:p>
            <w:pPr>
              <w:pStyle w:val="TableParagraph"/>
              <w:ind w:right="-15"/>
              <w:jc w:val="right"/>
              <w:rPr>
                <w:rFonts w:ascii="Arial MT"/>
                <w:sz w:val="18"/>
              </w:rPr>
            </w:pPr>
            <w:r>
              <w:rPr>
                <w:rFonts w:ascii="Arial MT"/>
                <w:spacing w:val="-5"/>
                <w:sz w:val="18"/>
              </w:rPr>
              <w:t>.0%</w:t>
            </w:r>
          </w:p>
        </w:tc>
        <w:tc>
          <w:tcPr>
            <w:tcW w:w="853" w:type="dxa"/>
            <w:tcBorders>
              <w:top w:val="nil"/>
              <w:left w:val="single" w:sz="8" w:space="0" w:color="000000"/>
              <w:bottom w:val="nil"/>
              <w:right w:val="single" w:sz="8" w:space="0" w:color="000000"/>
            </w:tcBorders>
          </w:tcPr>
          <w:p>
            <w:pPr>
              <w:pStyle w:val="TableParagraph"/>
              <w:spacing w:before="46"/>
              <w:jc w:val="left"/>
              <w:rPr>
                <w:rFonts w:ascii="Arial"/>
                <w:b/>
                <w:sz w:val="18"/>
              </w:rPr>
            </w:pPr>
          </w:p>
          <w:p>
            <w:pPr>
              <w:pStyle w:val="TableParagraph"/>
              <w:ind w:right="1"/>
              <w:jc w:val="right"/>
              <w:rPr>
                <w:rFonts w:ascii="Arial MT"/>
                <w:sz w:val="18"/>
              </w:rPr>
            </w:pPr>
            <w:r>
              <w:rPr>
                <w:rFonts w:ascii="Arial MT"/>
                <w:spacing w:val="-5"/>
                <w:sz w:val="18"/>
              </w:rPr>
              <w:t>.0%</w:t>
            </w:r>
          </w:p>
        </w:tc>
        <w:tc>
          <w:tcPr>
            <w:tcW w:w="995" w:type="dxa"/>
            <w:tcBorders>
              <w:top w:val="nil"/>
              <w:left w:val="single" w:sz="8" w:space="0" w:color="000000"/>
              <w:bottom w:val="nil"/>
            </w:tcBorders>
          </w:tcPr>
          <w:p>
            <w:pPr>
              <w:pStyle w:val="TableParagraph"/>
              <w:spacing w:before="46"/>
              <w:jc w:val="left"/>
              <w:rPr>
                <w:rFonts w:ascii="Arial"/>
                <w:b/>
                <w:sz w:val="18"/>
              </w:rPr>
            </w:pPr>
          </w:p>
          <w:p>
            <w:pPr>
              <w:pStyle w:val="TableParagraph"/>
              <w:ind w:right="-15"/>
              <w:jc w:val="right"/>
              <w:rPr>
                <w:rFonts w:ascii="Arial MT"/>
                <w:sz w:val="18"/>
              </w:rPr>
            </w:pPr>
            <w:r>
              <w:rPr>
                <w:rFonts w:ascii="Arial MT"/>
                <w:spacing w:val="-2"/>
                <w:sz w:val="18"/>
              </w:rPr>
              <w:t>10.0%</w:t>
            </w:r>
          </w:p>
        </w:tc>
      </w:tr>
      <w:tr>
        <w:trPr>
          <w:trHeight w:val="974" w:hRule="atLeast"/>
        </w:trPr>
        <w:tc>
          <w:tcPr>
            <w:tcW w:w="1701" w:type="dxa"/>
            <w:vMerge/>
            <w:tcBorders>
              <w:top w:val="nil"/>
              <w:bottom w:val="single" w:sz="8" w:space="0" w:color="000000"/>
              <w:right w:val="nil"/>
            </w:tcBorders>
          </w:tcPr>
          <w:p>
            <w:pPr>
              <w:rPr>
                <w:sz w:val="2"/>
                <w:szCs w:val="2"/>
              </w:rPr>
            </w:pPr>
          </w:p>
        </w:tc>
        <w:tc>
          <w:tcPr>
            <w:tcW w:w="713" w:type="dxa"/>
            <w:tcBorders>
              <w:top w:val="nil"/>
              <w:left w:val="nil"/>
              <w:bottom w:val="single" w:sz="8" w:space="0" w:color="000000"/>
              <w:right w:val="nil"/>
            </w:tcBorders>
          </w:tcPr>
          <w:p>
            <w:pPr>
              <w:pStyle w:val="TableParagraph"/>
              <w:jc w:val="left"/>
              <w:rPr>
                <w:rFonts w:ascii="Times New Roman"/>
                <w:sz w:val="18"/>
              </w:rPr>
            </w:pPr>
          </w:p>
        </w:tc>
        <w:tc>
          <w:tcPr>
            <w:tcW w:w="1133" w:type="dxa"/>
            <w:tcBorders>
              <w:top w:val="nil"/>
              <w:left w:val="nil"/>
              <w:bottom w:val="single" w:sz="8" w:space="0" w:color="000000"/>
            </w:tcBorders>
          </w:tcPr>
          <w:p>
            <w:pPr>
              <w:pStyle w:val="TableParagraph"/>
              <w:spacing w:before="93"/>
              <w:ind w:left="47"/>
              <w:jc w:val="left"/>
              <w:rPr>
                <w:rFonts w:ascii="Arial MT"/>
                <w:sz w:val="18"/>
              </w:rPr>
            </w:pPr>
            <w:r>
              <w:rPr>
                <w:rFonts w:ascii="Arial MT"/>
                <w:sz w:val="18"/>
              </w:rPr>
              <w:t>% of</w:t>
            </w:r>
            <w:r>
              <w:rPr>
                <w:rFonts w:ascii="Arial MT"/>
                <w:spacing w:val="-2"/>
                <w:sz w:val="18"/>
              </w:rPr>
              <w:t> Total</w:t>
            </w:r>
          </w:p>
        </w:tc>
        <w:tc>
          <w:tcPr>
            <w:tcW w:w="990" w:type="dxa"/>
            <w:tcBorders>
              <w:top w:val="nil"/>
              <w:bottom w:val="single" w:sz="8" w:space="0" w:color="000000"/>
              <w:right w:val="single" w:sz="8" w:space="0" w:color="000000"/>
            </w:tcBorders>
          </w:tcPr>
          <w:p>
            <w:pPr>
              <w:pStyle w:val="TableParagraph"/>
              <w:spacing w:before="206"/>
              <w:jc w:val="left"/>
              <w:rPr>
                <w:rFonts w:ascii="Arial"/>
                <w:b/>
                <w:sz w:val="18"/>
              </w:rPr>
            </w:pPr>
          </w:p>
          <w:p>
            <w:pPr>
              <w:pStyle w:val="TableParagraph"/>
              <w:ind w:right="1"/>
              <w:jc w:val="right"/>
              <w:rPr>
                <w:rFonts w:ascii="Arial MT"/>
                <w:sz w:val="18"/>
              </w:rPr>
            </w:pPr>
            <w:r>
              <w:rPr>
                <w:rFonts w:ascii="Arial MT"/>
                <w:spacing w:val="-5"/>
                <w:sz w:val="18"/>
              </w:rPr>
              <w:t>.0%</w:t>
            </w:r>
          </w:p>
        </w:tc>
        <w:tc>
          <w:tcPr>
            <w:tcW w:w="992" w:type="dxa"/>
            <w:tcBorders>
              <w:top w:val="nil"/>
              <w:left w:val="single" w:sz="8" w:space="0" w:color="000000"/>
              <w:bottom w:val="single" w:sz="8" w:space="0" w:color="000000"/>
              <w:right w:val="single" w:sz="8" w:space="0" w:color="000000"/>
            </w:tcBorders>
          </w:tcPr>
          <w:p>
            <w:pPr>
              <w:pStyle w:val="TableParagraph"/>
              <w:spacing w:before="206"/>
              <w:jc w:val="left"/>
              <w:rPr>
                <w:rFonts w:ascii="Arial"/>
                <w:b/>
                <w:sz w:val="18"/>
              </w:rPr>
            </w:pPr>
          </w:p>
          <w:p>
            <w:pPr>
              <w:pStyle w:val="TableParagraph"/>
              <w:jc w:val="right"/>
              <w:rPr>
                <w:rFonts w:ascii="Arial MT"/>
                <w:sz w:val="18"/>
              </w:rPr>
            </w:pPr>
            <w:r>
              <w:rPr>
                <w:rFonts w:ascii="Arial MT"/>
                <w:spacing w:val="-2"/>
                <w:sz w:val="18"/>
              </w:rPr>
              <w:t>10.0%</w:t>
            </w:r>
          </w:p>
        </w:tc>
        <w:tc>
          <w:tcPr>
            <w:tcW w:w="852" w:type="dxa"/>
            <w:tcBorders>
              <w:top w:val="nil"/>
              <w:left w:val="single" w:sz="8" w:space="0" w:color="000000"/>
              <w:bottom w:val="single" w:sz="8" w:space="0" w:color="000000"/>
              <w:right w:val="single" w:sz="8" w:space="0" w:color="000000"/>
            </w:tcBorders>
          </w:tcPr>
          <w:p>
            <w:pPr>
              <w:pStyle w:val="TableParagraph"/>
              <w:spacing w:before="206"/>
              <w:jc w:val="left"/>
              <w:rPr>
                <w:rFonts w:ascii="Arial"/>
                <w:b/>
                <w:sz w:val="18"/>
              </w:rPr>
            </w:pPr>
          </w:p>
          <w:p>
            <w:pPr>
              <w:pStyle w:val="TableParagraph"/>
              <w:ind w:right="-15"/>
              <w:jc w:val="right"/>
              <w:rPr>
                <w:rFonts w:ascii="Arial MT"/>
                <w:sz w:val="18"/>
              </w:rPr>
            </w:pPr>
            <w:r>
              <w:rPr>
                <w:rFonts w:ascii="Arial MT"/>
                <w:spacing w:val="-5"/>
                <w:sz w:val="18"/>
              </w:rPr>
              <w:t>.0%</w:t>
            </w:r>
          </w:p>
        </w:tc>
        <w:tc>
          <w:tcPr>
            <w:tcW w:w="853" w:type="dxa"/>
            <w:tcBorders>
              <w:top w:val="nil"/>
              <w:left w:val="single" w:sz="8" w:space="0" w:color="000000"/>
              <w:bottom w:val="single" w:sz="8" w:space="0" w:color="000000"/>
              <w:right w:val="single" w:sz="8" w:space="0" w:color="000000"/>
            </w:tcBorders>
          </w:tcPr>
          <w:p>
            <w:pPr>
              <w:pStyle w:val="TableParagraph"/>
              <w:spacing w:before="206"/>
              <w:jc w:val="left"/>
              <w:rPr>
                <w:rFonts w:ascii="Arial"/>
                <w:b/>
                <w:sz w:val="18"/>
              </w:rPr>
            </w:pPr>
          </w:p>
          <w:p>
            <w:pPr>
              <w:pStyle w:val="TableParagraph"/>
              <w:ind w:right="1"/>
              <w:jc w:val="right"/>
              <w:rPr>
                <w:rFonts w:ascii="Arial MT"/>
                <w:sz w:val="18"/>
              </w:rPr>
            </w:pPr>
            <w:r>
              <w:rPr>
                <w:rFonts w:ascii="Arial MT"/>
                <w:spacing w:val="-5"/>
                <w:sz w:val="18"/>
              </w:rPr>
              <w:t>.0%</w:t>
            </w:r>
          </w:p>
        </w:tc>
        <w:tc>
          <w:tcPr>
            <w:tcW w:w="995" w:type="dxa"/>
            <w:tcBorders>
              <w:top w:val="nil"/>
              <w:left w:val="single" w:sz="8" w:space="0" w:color="000000"/>
              <w:bottom w:val="single" w:sz="8" w:space="0" w:color="000000"/>
            </w:tcBorders>
          </w:tcPr>
          <w:p>
            <w:pPr>
              <w:pStyle w:val="TableParagraph"/>
              <w:spacing w:before="93"/>
              <w:ind w:right="-15"/>
              <w:jc w:val="right"/>
              <w:rPr>
                <w:rFonts w:ascii="Arial MT"/>
                <w:sz w:val="18"/>
              </w:rPr>
            </w:pPr>
            <w:r>
              <w:rPr>
                <w:rFonts w:ascii="Arial MT"/>
                <w:spacing w:val="-2"/>
                <w:sz w:val="18"/>
              </w:rPr>
              <w:t>10.0%</w:t>
            </w:r>
          </w:p>
        </w:tc>
      </w:tr>
      <w:tr>
        <w:trPr>
          <w:trHeight w:val="465" w:hRule="atLeast"/>
        </w:trPr>
        <w:tc>
          <w:tcPr>
            <w:tcW w:w="1701" w:type="dxa"/>
            <w:vMerge/>
            <w:tcBorders>
              <w:top w:val="nil"/>
              <w:bottom w:val="single" w:sz="8" w:space="0" w:color="000000"/>
              <w:right w:val="nil"/>
            </w:tcBorders>
          </w:tcPr>
          <w:p>
            <w:pPr>
              <w:rPr>
                <w:sz w:val="2"/>
                <w:szCs w:val="2"/>
              </w:rPr>
            </w:pPr>
          </w:p>
        </w:tc>
        <w:tc>
          <w:tcPr>
            <w:tcW w:w="713" w:type="dxa"/>
            <w:tcBorders>
              <w:top w:val="single" w:sz="8" w:space="0" w:color="000000"/>
              <w:left w:val="nil"/>
              <w:bottom w:val="nil"/>
              <w:right w:val="nil"/>
            </w:tcBorders>
          </w:tcPr>
          <w:p>
            <w:pPr>
              <w:pStyle w:val="TableParagraph"/>
              <w:spacing w:before="159"/>
              <w:ind w:left="52"/>
              <w:jc w:val="left"/>
              <w:rPr>
                <w:rFonts w:ascii="Arial MT"/>
                <w:sz w:val="18"/>
              </w:rPr>
            </w:pPr>
            <w:r>
              <w:rPr>
                <w:rFonts w:ascii="Arial MT"/>
                <w:spacing w:val="-2"/>
                <w:sz w:val="18"/>
              </w:rPr>
              <w:t>tinggi</w:t>
            </w:r>
          </w:p>
        </w:tc>
        <w:tc>
          <w:tcPr>
            <w:tcW w:w="1133" w:type="dxa"/>
            <w:tcBorders>
              <w:top w:val="single" w:sz="8" w:space="0" w:color="000000"/>
              <w:left w:val="nil"/>
              <w:bottom w:val="nil"/>
            </w:tcBorders>
          </w:tcPr>
          <w:p>
            <w:pPr>
              <w:pStyle w:val="TableParagraph"/>
              <w:spacing w:before="159"/>
              <w:ind w:left="47"/>
              <w:jc w:val="left"/>
              <w:rPr>
                <w:rFonts w:ascii="Arial MT"/>
                <w:sz w:val="18"/>
              </w:rPr>
            </w:pPr>
            <w:r>
              <w:rPr>
                <w:rFonts w:ascii="Arial MT"/>
                <w:spacing w:val="-2"/>
                <w:sz w:val="18"/>
              </w:rPr>
              <w:t>Count</w:t>
            </w:r>
          </w:p>
        </w:tc>
        <w:tc>
          <w:tcPr>
            <w:tcW w:w="990" w:type="dxa"/>
            <w:tcBorders>
              <w:top w:val="single" w:sz="8" w:space="0" w:color="000000"/>
              <w:bottom w:val="nil"/>
              <w:right w:val="single" w:sz="8" w:space="0" w:color="000000"/>
            </w:tcBorders>
          </w:tcPr>
          <w:p>
            <w:pPr>
              <w:pStyle w:val="TableParagraph"/>
              <w:spacing w:before="159"/>
              <w:ind w:right="1"/>
              <w:jc w:val="right"/>
              <w:rPr>
                <w:rFonts w:ascii="Arial MT"/>
                <w:sz w:val="18"/>
              </w:rPr>
            </w:pPr>
            <w:r>
              <w:rPr>
                <w:rFonts w:ascii="Arial MT"/>
                <w:spacing w:val="-5"/>
                <w:sz w:val="18"/>
              </w:rPr>
              <w:t>30</w:t>
            </w:r>
          </w:p>
        </w:tc>
        <w:tc>
          <w:tcPr>
            <w:tcW w:w="992" w:type="dxa"/>
            <w:tcBorders>
              <w:top w:val="single" w:sz="8" w:space="0" w:color="000000"/>
              <w:left w:val="single" w:sz="8" w:space="0" w:color="000000"/>
              <w:bottom w:val="nil"/>
              <w:right w:val="single" w:sz="8" w:space="0" w:color="000000"/>
            </w:tcBorders>
          </w:tcPr>
          <w:p>
            <w:pPr>
              <w:pStyle w:val="TableParagraph"/>
              <w:spacing w:before="159"/>
              <w:jc w:val="right"/>
              <w:rPr>
                <w:rFonts w:ascii="Arial MT"/>
                <w:sz w:val="18"/>
              </w:rPr>
            </w:pPr>
            <w:r>
              <w:rPr>
                <w:rFonts w:ascii="Arial MT"/>
                <w:spacing w:val="-10"/>
                <w:sz w:val="18"/>
              </w:rPr>
              <w:t>0</w:t>
            </w:r>
          </w:p>
        </w:tc>
        <w:tc>
          <w:tcPr>
            <w:tcW w:w="852" w:type="dxa"/>
            <w:tcBorders>
              <w:top w:val="single" w:sz="8" w:space="0" w:color="000000"/>
              <w:left w:val="single" w:sz="8" w:space="0" w:color="000000"/>
              <w:bottom w:val="nil"/>
              <w:right w:val="single" w:sz="8" w:space="0" w:color="000000"/>
            </w:tcBorders>
          </w:tcPr>
          <w:p>
            <w:pPr>
              <w:pStyle w:val="TableParagraph"/>
              <w:spacing w:before="159"/>
              <w:ind w:right="-15"/>
              <w:jc w:val="right"/>
              <w:rPr>
                <w:rFonts w:ascii="Arial MT"/>
                <w:sz w:val="18"/>
              </w:rPr>
            </w:pPr>
            <w:r>
              <w:rPr>
                <w:rFonts w:ascii="Arial MT"/>
                <w:spacing w:val="-10"/>
                <w:sz w:val="18"/>
              </w:rPr>
              <w:t>0</w:t>
            </w:r>
          </w:p>
        </w:tc>
        <w:tc>
          <w:tcPr>
            <w:tcW w:w="853" w:type="dxa"/>
            <w:tcBorders>
              <w:top w:val="single" w:sz="8" w:space="0" w:color="000000"/>
              <w:left w:val="single" w:sz="8" w:space="0" w:color="000000"/>
              <w:bottom w:val="nil"/>
              <w:right w:val="single" w:sz="8" w:space="0" w:color="000000"/>
            </w:tcBorders>
          </w:tcPr>
          <w:p>
            <w:pPr>
              <w:pStyle w:val="TableParagraph"/>
              <w:spacing w:before="159"/>
              <w:ind w:right="1"/>
              <w:jc w:val="right"/>
              <w:rPr>
                <w:rFonts w:ascii="Arial MT"/>
                <w:sz w:val="18"/>
              </w:rPr>
            </w:pPr>
            <w:r>
              <w:rPr>
                <w:rFonts w:ascii="Arial MT"/>
                <w:spacing w:val="-10"/>
                <w:sz w:val="18"/>
              </w:rPr>
              <w:t>0</w:t>
            </w:r>
          </w:p>
        </w:tc>
        <w:tc>
          <w:tcPr>
            <w:tcW w:w="995" w:type="dxa"/>
            <w:tcBorders>
              <w:top w:val="single" w:sz="8" w:space="0" w:color="000000"/>
              <w:left w:val="single" w:sz="8" w:space="0" w:color="000000"/>
              <w:bottom w:val="nil"/>
            </w:tcBorders>
          </w:tcPr>
          <w:p>
            <w:pPr>
              <w:pStyle w:val="TableParagraph"/>
              <w:spacing w:before="159"/>
              <w:ind w:right="-15"/>
              <w:jc w:val="right"/>
              <w:rPr>
                <w:rFonts w:ascii="Arial MT"/>
                <w:sz w:val="18"/>
              </w:rPr>
            </w:pPr>
            <w:r>
              <w:rPr>
                <w:rFonts w:ascii="Arial MT"/>
                <w:spacing w:val="-5"/>
                <w:sz w:val="18"/>
              </w:rPr>
              <w:t>30</w:t>
            </w:r>
          </w:p>
        </w:tc>
      </w:tr>
      <w:tr>
        <w:trPr>
          <w:trHeight w:val="720" w:hRule="atLeast"/>
        </w:trPr>
        <w:tc>
          <w:tcPr>
            <w:tcW w:w="1701" w:type="dxa"/>
            <w:vMerge/>
            <w:tcBorders>
              <w:top w:val="nil"/>
              <w:bottom w:val="single" w:sz="8" w:space="0" w:color="000000"/>
              <w:right w:val="nil"/>
            </w:tcBorders>
          </w:tcPr>
          <w:p>
            <w:pPr>
              <w:rPr>
                <w:sz w:val="2"/>
                <w:szCs w:val="2"/>
              </w:rPr>
            </w:pPr>
          </w:p>
        </w:tc>
        <w:tc>
          <w:tcPr>
            <w:tcW w:w="713" w:type="dxa"/>
            <w:tcBorders>
              <w:top w:val="nil"/>
              <w:left w:val="nil"/>
              <w:bottom w:val="nil"/>
              <w:right w:val="nil"/>
            </w:tcBorders>
          </w:tcPr>
          <w:p>
            <w:pPr>
              <w:pStyle w:val="TableParagraph"/>
              <w:jc w:val="left"/>
              <w:rPr>
                <w:rFonts w:ascii="Times New Roman"/>
                <w:sz w:val="18"/>
              </w:rPr>
            </w:pPr>
          </w:p>
        </w:tc>
        <w:tc>
          <w:tcPr>
            <w:tcW w:w="1133" w:type="dxa"/>
            <w:tcBorders>
              <w:top w:val="nil"/>
              <w:left w:val="nil"/>
              <w:bottom w:val="nil"/>
            </w:tcBorders>
          </w:tcPr>
          <w:p>
            <w:pPr>
              <w:pStyle w:val="TableParagraph"/>
              <w:spacing w:line="320" w:lineRule="exact" w:before="6"/>
              <w:ind w:left="47"/>
              <w:jc w:val="left"/>
              <w:rPr>
                <w:rFonts w:ascii="Arial MT"/>
                <w:sz w:val="18"/>
              </w:rPr>
            </w:pPr>
            <w:r>
              <w:rPr>
                <w:rFonts w:ascii="Arial MT"/>
                <w:spacing w:val="-2"/>
                <w:sz w:val="18"/>
              </w:rPr>
              <w:t>Expected Count</w:t>
            </w:r>
          </w:p>
        </w:tc>
        <w:tc>
          <w:tcPr>
            <w:tcW w:w="990" w:type="dxa"/>
            <w:tcBorders>
              <w:top w:val="nil"/>
              <w:bottom w:val="nil"/>
              <w:right w:val="single" w:sz="8" w:space="0" w:color="000000"/>
            </w:tcBorders>
          </w:tcPr>
          <w:p>
            <w:pPr>
              <w:pStyle w:val="TableParagraph"/>
              <w:spacing w:before="46"/>
              <w:jc w:val="left"/>
              <w:rPr>
                <w:rFonts w:ascii="Arial"/>
                <w:b/>
                <w:sz w:val="18"/>
              </w:rPr>
            </w:pPr>
          </w:p>
          <w:p>
            <w:pPr>
              <w:pStyle w:val="TableParagraph"/>
              <w:spacing w:before="1"/>
              <w:ind w:right="1"/>
              <w:jc w:val="right"/>
              <w:rPr>
                <w:rFonts w:ascii="Arial MT"/>
                <w:sz w:val="18"/>
              </w:rPr>
            </w:pPr>
            <w:r>
              <w:rPr>
                <w:rFonts w:ascii="Arial MT"/>
                <w:spacing w:val="-4"/>
                <w:sz w:val="18"/>
              </w:rPr>
              <w:t>22.5</w:t>
            </w:r>
          </w:p>
        </w:tc>
        <w:tc>
          <w:tcPr>
            <w:tcW w:w="992" w:type="dxa"/>
            <w:tcBorders>
              <w:top w:val="nil"/>
              <w:left w:val="single" w:sz="8" w:space="0" w:color="000000"/>
              <w:bottom w:val="nil"/>
              <w:right w:val="single" w:sz="8" w:space="0" w:color="000000"/>
            </w:tcBorders>
          </w:tcPr>
          <w:p>
            <w:pPr>
              <w:pStyle w:val="TableParagraph"/>
              <w:spacing w:before="46"/>
              <w:jc w:val="left"/>
              <w:rPr>
                <w:rFonts w:ascii="Arial"/>
                <w:b/>
                <w:sz w:val="18"/>
              </w:rPr>
            </w:pPr>
          </w:p>
          <w:p>
            <w:pPr>
              <w:pStyle w:val="TableParagraph"/>
              <w:spacing w:before="1"/>
              <w:jc w:val="right"/>
              <w:rPr>
                <w:rFonts w:ascii="Arial MT"/>
                <w:sz w:val="18"/>
              </w:rPr>
            </w:pPr>
            <w:r>
              <w:rPr>
                <w:rFonts w:ascii="Arial MT"/>
                <w:spacing w:val="-5"/>
                <w:sz w:val="18"/>
              </w:rPr>
              <w:t>3.0</w:t>
            </w:r>
          </w:p>
        </w:tc>
        <w:tc>
          <w:tcPr>
            <w:tcW w:w="852" w:type="dxa"/>
            <w:tcBorders>
              <w:top w:val="nil"/>
              <w:left w:val="single" w:sz="8" w:space="0" w:color="000000"/>
              <w:bottom w:val="nil"/>
              <w:right w:val="single" w:sz="8" w:space="0" w:color="000000"/>
            </w:tcBorders>
          </w:tcPr>
          <w:p>
            <w:pPr>
              <w:pStyle w:val="TableParagraph"/>
              <w:spacing w:before="46"/>
              <w:jc w:val="left"/>
              <w:rPr>
                <w:rFonts w:ascii="Arial"/>
                <w:b/>
                <w:sz w:val="18"/>
              </w:rPr>
            </w:pPr>
          </w:p>
          <w:p>
            <w:pPr>
              <w:pStyle w:val="TableParagraph"/>
              <w:spacing w:before="1"/>
              <w:ind w:right="-15"/>
              <w:jc w:val="right"/>
              <w:rPr>
                <w:rFonts w:ascii="Arial MT"/>
                <w:sz w:val="18"/>
              </w:rPr>
            </w:pPr>
            <w:r>
              <w:rPr>
                <w:rFonts w:ascii="Arial MT"/>
                <w:spacing w:val="-5"/>
                <w:sz w:val="18"/>
              </w:rPr>
              <w:t>3.0</w:t>
            </w:r>
          </w:p>
        </w:tc>
        <w:tc>
          <w:tcPr>
            <w:tcW w:w="853" w:type="dxa"/>
            <w:tcBorders>
              <w:top w:val="nil"/>
              <w:left w:val="single" w:sz="8" w:space="0" w:color="000000"/>
              <w:bottom w:val="nil"/>
              <w:right w:val="single" w:sz="8" w:space="0" w:color="000000"/>
            </w:tcBorders>
          </w:tcPr>
          <w:p>
            <w:pPr>
              <w:pStyle w:val="TableParagraph"/>
              <w:spacing w:before="46"/>
              <w:jc w:val="left"/>
              <w:rPr>
                <w:rFonts w:ascii="Arial"/>
                <w:b/>
                <w:sz w:val="18"/>
              </w:rPr>
            </w:pPr>
          </w:p>
          <w:p>
            <w:pPr>
              <w:pStyle w:val="TableParagraph"/>
              <w:spacing w:before="1"/>
              <w:ind w:right="1"/>
              <w:jc w:val="right"/>
              <w:rPr>
                <w:rFonts w:ascii="Arial MT"/>
                <w:sz w:val="18"/>
              </w:rPr>
            </w:pPr>
            <w:r>
              <w:rPr>
                <w:rFonts w:ascii="Arial MT"/>
                <w:spacing w:val="-5"/>
                <w:sz w:val="18"/>
              </w:rPr>
              <w:t>1.5</w:t>
            </w:r>
          </w:p>
        </w:tc>
        <w:tc>
          <w:tcPr>
            <w:tcW w:w="995" w:type="dxa"/>
            <w:tcBorders>
              <w:top w:val="nil"/>
              <w:left w:val="single" w:sz="8" w:space="0" w:color="000000"/>
              <w:bottom w:val="nil"/>
            </w:tcBorders>
          </w:tcPr>
          <w:p>
            <w:pPr>
              <w:pStyle w:val="TableParagraph"/>
              <w:spacing w:before="46"/>
              <w:jc w:val="left"/>
              <w:rPr>
                <w:rFonts w:ascii="Arial"/>
                <w:b/>
                <w:sz w:val="18"/>
              </w:rPr>
            </w:pPr>
          </w:p>
          <w:p>
            <w:pPr>
              <w:pStyle w:val="TableParagraph"/>
              <w:spacing w:before="1"/>
              <w:ind w:right="-15"/>
              <w:jc w:val="right"/>
              <w:rPr>
                <w:rFonts w:ascii="Arial MT"/>
                <w:sz w:val="18"/>
              </w:rPr>
            </w:pPr>
            <w:r>
              <w:rPr>
                <w:rFonts w:ascii="Arial MT"/>
                <w:spacing w:val="-4"/>
                <w:sz w:val="18"/>
              </w:rPr>
              <w:t>30.0</w:t>
            </w:r>
          </w:p>
        </w:tc>
      </w:tr>
      <w:tr>
        <w:trPr>
          <w:trHeight w:val="1040" w:hRule="atLeast"/>
        </w:trPr>
        <w:tc>
          <w:tcPr>
            <w:tcW w:w="1701" w:type="dxa"/>
            <w:vMerge/>
            <w:tcBorders>
              <w:top w:val="nil"/>
              <w:bottom w:val="single" w:sz="8" w:space="0" w:color="000000"/>
              <w:right w:val="nil"/>
            </w:tcBorders>
          </w:tcPr>
          <w:p>
            <w:pPr>
              <w:rPr>
                <w:sz w:val="2"/>
                <w:szCs w:val="2"/>
              </w:rPr>
            </w:pPr>
          </w:p>
        </w:tc>
        <w:tc>
          <w:tcPr>
            <w:tcW w:w="713" w:type="dxa"/>
            <w:tcBorders>
              <w:top w:val="nil"/>
              <w:left w:val="nil"/>
              <w:bottom w:val="nil"/>
              <w:right w:val="nil"/>
            </w:tcBorders>
          </w:tcPr>
          <w:p>
            <w:pPr>
              <w:pStyle w:val="TableParagraph"/>
              <w:jc w:val="left"/>
              <w:rPr>
                <w:rFonts w:ascii="Times New Roman"/>
                <w:sz w:val="18"/>
              </w:rPr>
            </w:pPr>
          </w:p>
        </w:tc>
        <w:tc>
          <w:tcPr>
            <w:tcW w:w="1133" w:type="dxa"/>
            <w:tcBorders>
              <w:top w:val="nil"/>
              <w:left w:val="nil"/>
              <w:bottom w:val="nil"/>
            </w:tcBorders>
          </w:tcPr>
          <w:p>
            <w:pPr>
              <w:pStyle w:val="TableParagraph"/>
              <w:spacing w:line="320" w:lineRule="exact" w:before="6"/>
              <w:ind w:left="47"/>
              <w:jc w:val="left"/>
              <w:rPr>
                <w:rFonts w:ascii="Arial MT"/>
                <w:sz w:val="18"/>
              </w:rPr>
            </w:pPr>
            <w:r>
              <w:rPr>
                <w:rFonts w:ascii="Arial MT"/>
                <w:sz w:val="18"/>
              </w:rPr>
              <w:t>% within </w:t>
            </w:r>
            <w:r>
              <w:rPr>
                <w:rFonts w:ascii="Arial MT"/>
                <w:spacing w:val="-2"/>
                <w:sz w:val="18"/>
              </w:rPr>
              <w:t>dukungan_k eluarga</w:t>
            </w:r>
          </w:p>
        </w:tc>
        <w:tc>
          <w:tcPr>
            <w:tcW w:w="990" w:type="dxa"/>
            <w:tcBorders>
              <w:top w:val="nil"/>
              <w:bottom w:val="nil"/>
              <w:right w:val="single" w:sz="8" w:space="0" w:color="000000"/>
            </w:tcBorders>
          </w:tcPr>
          <w:p>
            <w:pPr>
              <w:pStyle w:val="TableParagraph"/>
              <w:spacing w:before="206"/>
              <w:jc w:val="left"/>
              <w:rPr>
                <w:rFonts w:ascii="Arial"/>
                <w:b/>
                <w:sz w:val="18"/>
              </w:rPr>
            </w:pPr>
          </w:p>
          <w:p>
            <w:pPr>
              <w:pStyle w:val="TableParagraph"/>
              <w:ind w:right="1"/>
              <w:jc w:val="right"/>
              <w:rPr>
                <w:rFonts w:ascii="Arial MT"/>
                <w:sz w:val="18"/>
              </w:rPr>
            </w:pPr>
            <w:r>
              <w:rPr>
                <w:rFonts w:ascii="Arial MT"/>
                <w:spacing w:val="-2"/>
                <w:sz w:val="18"/>
              </w:rPr>
              <w:t>100.0%</w:t>
            </w:r>
          </w:p>
        </w:tc>
        <w:tc>
          <w:tcPr>
            <w:tcW w:w="992" w:type="dxa"/>
            <w:tcBorders>
              <w:top w:val="nil"/>
              <w:left w:val="single" w:sz="8" w:space="0" w:color="000000"/>
              <w:bottom w:val="nil"/>
              <w:right w:val="single" w:sz="8" w:space="0" w:color="000000"/>
            </w:tcBorders>
          </w:tcPr>
          <w:p>
            <w:pPr>
              <w:pStyle w:val="TableParagraph"/>
              <w:spacing w:before="206"/>
              <w:jc w:val="left"/>
              <w:rPr>
                <w:rFonts w:ascii="Arial"/>
                <w:b/>
                <w:sz w:val="18"/>
              </w:rPr>
            </w:pPr>
          </w:p>
          <w:p>
            <w:pPr>
              <w:pStyle w:val="TableParagraph"/>
              <w:jc w:val="right"/>
              <w:rPr>
                <w:rFonts w:ascii="Arial MT"/>
                <w:sz w:val="18"/>
              </w:rPr>
            </w:pPr>
            <w:r>
              <w:rPr>
                <w:rFonts w:ascii="Arial MT"/>
                <w:spacing w:val="-5"/>
                <w:sz w:val="18"/>
              </w:rPr>
              <w:t>.0%</w:t>
            </w:r>
          </w:p>
        </w:tc>
        <w:tc>
          <w:tcPr>
            <w:tcW w:w="852" w:type="dxa"/>
            <w:tcBorders>
              <w:top w:val="nil"/>
              <w:left w:val="single" w:sz="8" w:space="0" w:color="000000"/>
              <w:bottom w:val="nil"/>
              <w:right w:val="single" w:sz="8" w:space="0" w:color="000000"/>
            </w:tcBorders>
          </w:tcPr>
          <w:p>
            <w:pPr>
              <w:pStyle w:val="TableParagraph"/>
              <w:spacing w:before="206"/>
              <w:jc w:val="left"/>
              <w:rPr>
                <w:rFonts w:ascii="Arial"/>
                <w:b/>
                <w:sz w:val="18"/>
              </w:rPr>
            </w:pPr>
          </w:p>
          <w:p>
            <w:pPr>
              <w:pStyle w:val="TableParagraph"/>
              <w:ind w:right="-15"/>
              <w:jc w:val="right"/>
              <w:rPr>
                <w:rFonts w:ascii="Arial MT"/>
                <w:sz w:val="18"/>
              </w:rPr>
            </w:pPr>
            <w:r>
              <w:rPr>
                <w:rFonts w:ascii="Arial MT"/>
                <w:spacing w:val="-5"/>
                <w:sz w:val="18"/>
              </w:rPr>
              <w:t>.0%</w:t>
            </w:r>
          </w:p>
        </w:tc>
        <w:tc>
          <w:tcPr>
            <w:tcW w:w="853" w:type="dxa"/>
            <w:tcBorders>
              <w:top w:val="nil"/>
              <w:left w:val="single" w:sz="8" w:space="0" w:color="000000"/>
              <w:bottom w:val="nil"/>
              <w:right w:val="single" w:sz="8" w:space="0" w:color="000000"/>
            </w:tcBorders>
          </w:tcPr>
          <w:p>
            <w:pPr>
              <w:pStyle w:val="TableParagraph"/>
              <w:spacing w:before="206"/>
              <w:jc w:val="left"/>
              <w:rPr>
                <w:rFonts w:ascii="Arial"/>
                <w:b/>
                <w:sz w:val="18"/>
              </w:rPr>
            </w:pPr>
          </w:p>
          <w:p>
            <w:pPr>
              <w:pStyle w:val="TableParagraph"/>
              <w:ind w:right="1"/>
              <w:jc w:val="right"/>
              <w:rPr>
                <w:rFonts w:ascii="Arial MT"/>
                <w:sz w:val="18"/>
              </w:rPr>
            </w:pPr>
            <w:r>
              <w:rPr>
                <w:rFonts w:ascii="Arial MT"/>
                <w:spacing w:val="-5"/>
                <w:sz w:val="18"/>
              </w:rPr>
              <w:t>.0%</w:t>
            </w:r>
          </w:p>
        </w:tc>
        <w:tc>
          <w:tcPr>
            <w:tcW w:w="995" w:type="dxa"/>
            <w:tcBorders>
              <w:top w:val="nil"/>
              <w:left w:val="single" w:sz="8" w:space="0" w:color="000000"/>
              <w:bottom w:val="nil"/>
            </w:tcBorders>
          </w:tcPr>
          <w:p>
            <w:pPr>
              <w:pStyle w:val="TableParagraph"/>
              <w:spacing w:before="206"/>
              <w:jc w:val="left"/>
              <w:rPr>
                <w:rFonts w:ascii="Arial"/>
                <w:b/>
                <w:sz w:val="18"/>
              </w:rPr>
            </w:pPr>
          </w:p>
          <w:p>
            <w:pPr>
              <w:pStyle w:val="TableParagraph"/>
              <w:ind w:right="-15"/>
              <w:jc w:val="right"/>
              <w:rPr>
                <w:rFonts w:ascii="Arial MT"/>
                <w:sz w:val="18"/>
              </w:rPr>
            </w:pPr>
            <w:r>
              <w:rPr>
                <w:rFonts w:ascii="Arial MT"/>
                <w:spacing w:val="-2"/>
                <w:sz w:val="18"/>
              </w:rPr>
              <w:t>100.0%</w:t>
            </w:r>
          </w:p>
        </w:tc>
      </w:tr>
      <w:tr>
        <w:trPr>
          <w:trHeight w:val="720" w:hRule="atLeast"/>
        </w:trPr>
        <w:tc>
          <w:tcPr>
            <w:tcW w:w="1701" w:type="dxa"/>
            <w:vMerge/>
            <w:tcBorders>
              <w:top w:val="nil"/>
              <w:bottom w:val="single" w:sz="8" w:space="0" w:color="000000"/>
              <w:right w:val="nil"/>
            </w:tcBorders>
          </w:tcPr>
          <w:p>
            <w:pPr>
              <w:rPr>
                <w:sz w:val="2"/>
                <w:szCs w:val="2"/>
              </w:rPr>
            </w:pPr>
          </w:p>
        </w:tc>
        <w:tc>
          <w:tcPr>
            <w:tcW w:w="713" w:type="dxa"/>
            <w:tcBorders>
              <w:top w:val="nil"/>
              <w:left w:val="nil"/>
              <w:bottom w:val="nil"/>
              <w:right w:val="nil"/>
            </w:tcBorders>
          </w:tcPr>
          <w:p>
            <w:pPr>
              <w:pStyle w:val="TableParagraph"/>
              <w:jc w:val="left"/>
              <w:rPr>
                <w:rFonts w:ascii="Times New Roman"/>
                <w:sz w:val="18"/>
              </w:rPr>
            </w:pPr>
          </w:p>
        </w:tc>
        <w:tc>
          <w:tcPr>
            <w:tcW w:w="1133" w:type="dxa"/>
            <w:tcBorders>
              <w:top w:val="nil"/>
              <w:left w:val="nil"/>
              <w:bottom w:val="nil"/>
            </w:tcBorders>
          </w:tcPr>
          <w:p>
            <w:pPr>
              <w:pStyle w:val="TableParagraph"/>
              <w:spacing w:line="320" w:lineRule="exact" w:before="6"/>
              <w:ind w:left="47"/>
              <w:jc w:val="left"/>
              <w:rPr>
                <w:rFonts w:ascii="Arial MT"/>
                <w:sz w:val="18"/>
              </w:rPr>
            </w:pPr>
            <w:r>
              <w:rPr>
                <w:rFonts w:ascii="Arial MT"/>
                <w:sz w:val="18"/>
              </w:rPr>
              <w:t>% within </w:t>
            </w:r>
            <w:r>
              <w:rPr>
                <w:rFonts w:ascii="Arial MT"/>
                <w:spacing w:val="-2"/>
                <w:sz w:val="18"/>
              </w:rPr>
              <w:t>kecemasan</w:t>
            </w:r>
          </w:p>
        </w:tc>
        <w:tc>
          <w:tcPr>
            <w:tcW w:w="990" w:type="dxa"/>
            <w:tcBorders>
              <w:top w:val="nil"/>
              <w:bottom w:val="nil"/>
              <w:right w:val="single" w:sz="8" w:space="0" w:color="000000"/>
            </w:tcBorders>
          </w:tcPr>
          <w:p>
            <w:pPr>
              <w:pStyle w:val="TableParagraph"/>
              <w:spacing w:before="46"/>
              <w:jc w:val="left"/>
              <w:rPr>
                <w:rFonts w:ascii="Arial"/>
                <w:b/>
                <w:sz w:val="18"/>
              </w:rPr>
            </w:pPr>
          </w:p>
          <w:p>
            <w:pPr>
              <w:pStyle w:val="TableParagraph"/>
              <w:spacing w:before="1"/>
              <w:ind w:right="1"/>
              <w:jc w:val="right"/>
              <w:rPr>
                <w:rFonts w:ascii="Arial MT"/>
                <w:sz w:val="18"/>
              </w:rPr>
            </w:pPr>
            <w:r>
              <w:rPr>
                <w:rFonts w:ascii="Arial MT"/>
                <w:spacing w:val="-2"/>
                <w:sz w:val="18"/>
              </w:rPr>
              <w:t>100.0%</w:t>
            </w:r>
          </w:p>
        </w:tc>
        <w:tc>
          <w:tcPr>
            <w:tcW w:w="992" w:type="dxa"/>
            <w:tcBorders>
              <w:top w:val="nil"/>
              <w:left w:val="single" w:sz="8" w:space="0" w:color="000000"/>
              <w:bottom w:val="nil"/>
              <w:right w:val="single" w:sz="8" w:space="0" w:color="000000"/>
            </w:tcBorders>
          </w:tcPr>
          <w:p>
            <w:pPr>
              <w:pStyle w:val="TableParagraph"/>
              <w:spacing w:before="46"/>
              <w:jc w:val="left"/>
              <w:rPr>
                <w:rFonts w:ascii="Arial"/>
                <w:b/>
                <w:sz w:val="18"/>
              </w:rPr>
            </w:pPr>
          </w:p>
          <w:p>
            <w:pPr>
              <w:pStyle w:val="TableParagraph"/>
              <w:spacing w:before="1"/>
              <w:jc w:val="right"/>
              <w:rPr>
                <w:rFonts w:ascii="Arial MT"/>
                <w:sz w:val="18"/>
              </w:rPr>
            </w:pPr>
            <w:r>
              <w:rPr>
                <w:rFonts w:ascii="Arial MT"/>
                <w:spacing w:val="-5"/>
                <w:sz w:val="18"/>
              </w:rPr>
              <w:t>.0%</w:t>
            </w:r>
          </w:p>
        </w:tc>
        <w:tc>
          <w:tcPr>
            <w:tcW w:w="852" w:type="dxa"/>
            <w:tcBorders>
              <w:top w:val="nil"/>
              <w:left w:val="single" w:sz="8" w:space="0" w:color="000000"/>
              <w:bottom w:val="nil"/>
              <w:right w:val="single" w:sz="8" w:space="0" w:color="000000"/>
            </w:tcBorders>
          </w:tcPr>
          <w:p>
            <w:pPr>
              <w:pStyle w:val="TableParagraph"/>
              <w:spacing w:before="46"/>
              <w:jc w:val="left"/>
              <w:rPr>
                <w:rFonts w:ascii="Arial"/>
                <w:b/>
                <w:sz w:val="18"/>
              </w:rPr>
            </w:pPr>
          </w:p>
          <w:p>
            <w:pPr>
              <w:pStyle w:val="TableParagraph"/>
              <w:spacing w:before="1"/>
              <w:ind w:right="-15"/>
              <w:jc w:val="right"/>
              <w:rPr>
                <w:rFonts w:ascii="Arial MT"/>
                <w:sz w:val="18"/>
              </w:rPr>
            </w:pPr>
            <w:r>
              <w:rPr>
                <w:rFonts w:ascii="Arial MT"/>
                <w:spacing w:val="-5"/>
                <w:sz w:val="18"/>
              </w:rPr>
              <w:t>.0%</w:t>
            </w:r>
          </w:p>
        </w:tc>
        <w:tc>
          <w:tcPr>
            <w:tcW w:w="853" w:type="dxa"/>
            <w:tcBorders>
              <w:top w:val="nil"/>
              <w:left w:val="single" w:sz="8" w:space="0" w:color="000000"/>
              <w:bottom w:val="nil"/>
              <w:right w:val="single" w:sz="8" w:space="0" w:color="000000"/>
            </w:tcBorders>
          </w:tcPr>
          <w:p>
            <w:pPr>
              <w:pStyle w:val="TableParagraph"/>
              <w:spacing w:before="46"/>
              <w:jc w:val="left"/>
              <w:rPr>
                <w:rFonts w:ascii="Arial"/>
                <w:b/>
                <w:sz w:val="18"/>
              </w:rPr>
            </w:pPr>
          </w:p>
          <w:p>
            <w:pPr>
              <w:pStyle w:val="TableParagraph"/>
              <w:spacing w:before="1"/>
              <w:ind w:right="1"/>
              <w:jc w:val="right"/>
              <w:rPr>
                <w:rFonts w:ascii="Arial MT"/>
                <w:sz w:val="18"/>
              </w:rPr>
            </w:pPr>
            <w:r>
              <w:rPr>
                <w:rFonts w:ascii="Arial MT"/>
                <w:spacing w:val="-5"/>
                <w:sz w:val="18"/>
              </w:rPr>
              <w:t>.0%</w:t>
            </w:r>
          </w:p>
        </w:tc>
        <w:tc>
          <w:tcPr>
            <w:tcW w:w="995" w:type="dxa"/>
            <w:tcBorders>
              <w:top w:val="nil"/>
              <w:left w:val="single" w:sz="8" w:space="0" w:color="000000"/>
              <w:bottom w:val="nil"/>
            </w:tcBorders>
          </w:tcPr>
          <w:p>
            <w:pPr>
              <w:pStyle w:val="TableParagraph"/>
              <w:spacing w:before="46"/>
              <w:jc w:val="left"/>
              <w:rPr>
                <w:rFonts w:ascii="Arial"/>
                <w:b/>
                <w:sz w:val="18"/>
              </w:rPr>
            </w:pPr>
          </w:p>
          <w:p>
            <w:pPr>
              <w:pStyle w:val="TableParagraph"/>
              <w:spacing w:before="1"/>
              <w:ind w:right="-15"/>
              <w:jc w:val="right"/>
              <w:rPr>
                <w:rFonts w:ascii="Arial MT"/>
                <w:sz w:val="18"/>
              </w:rPr>
            </w:pPr>
            <w:r>
              <w:rPr>
                <w:rFonts w:ascii="Arial MT"/>
                <w:spacing w:val="-2"/>
                <w:sz w:val="18"/>
              </w:rPr>
              <w:t>75.0%</w:t>
            </w:r>
          </w:p>
        </w:tc>
      </w:tr>
      <w:tr>
        <w:trPr>
          <w:trHeight w:val="334" w:hRule="atLeast"/>
        </w:trPr>
        <w:tc>
          <w:tcPr>
            <w:tcW w:w="1701" w:type="dxa"/>
            <w:vMerge/>
            <w:tcBorders>
              <w:top w:val="nil"/>
              <w:bottom w:val="single" w:sz="8" w:space="0" w:color="000000"/>
              <w:right w:val="nil"/>
            </w:tcBorders>
          </w:tcPr>
          <w:p>
            <w:pPr>
              <w:rPr>
                <w:sz w:val="2"/>
                <w:szCs w:val="2"/>
              </w:rPr>
            </w:pPr>
          </w:p>
        </w:tc>
        <w:tc>
          <w:tcPr>
            <w:tcW w:w="713" w:type="dxa"/>
            <w:tcBorders>
              <w:top w:val="nil"/>
              <w:left w:val="nil"/>
              <w:bottom w:val="single" w:sz="8" w:space="0" w:color="000000"/>
              <w:right w:val="nil"/>
            </w:tcBorders>
          </w:tcPr>
          <w:p>
            <w:pPr>
              <w:pStyle w:val="TableParagraph"/>
              <w:jc w:val="left"/>
              <w:rPr>
                <w:rFonts w:ascii="Times New Roman"/>
                <w:sz w:val="18"/>
              </w:rPr>
            </w:pPr>
          </w:p>
        </w:tc>
        <w:tc>
          <w:tcPr>
            <w:tcW w:w="1133" w:type="dxa"/>
            <w:tcBorders>
              <w:top w:val="nil"/>
              <w:left w:val="nil"/>
              <w:bottom w:val="single" w:sz="8" w:space="0" w:color="000000"/>
            </w:tcBorders>
          </w:tcPr>
          <w:p>
            <w:pPr>
              <w:pStyle w:val="TableParagraph"/>
              <w:spacing w:before="93"/>
              <w:ind w:left="47"/>
              <w:jc w:val="left"/>
              <w:rPr>
                <w:rFonts w:ascii="Arial MT"/>
                <w:sz w:val="18"/>
              </w:rPr>
            </w:pPr>
            <w:r>
              <w:rPr>
                <w:rFonts w:ascii="Arial MT"/>
                <w:sz w:val="18"/>
              </w:rPr>
              <w:t>% of</w:t>
            </w:r>
            <w:r>
              <w:rPr>
                <w:rFonts w:ascii="Arial MT"/>
                <w:spacing w:val="-2"/>
                <w:sz w:val="18"/>
              </w:rPr>
              <w:t> Total</w:t>
            </w:r>
          </w:p>
        </w:tc>
        <w:tc>
          <w:tcPr>
            <w:tcW w:w="990" w:type="dxa"/>
            <w:tcBorders>
              <w:top w:val="nil"/>
              <w:bottom w:val="single" w:sz="8" w:space="0" w:color="000000"/>
              <w:right w:val="single" w:sz="8" w:space="0" w:color="000000"/>
            </w:tcBorders>
          </w:tcPr>
          <w:p>
            <w:pPr>
              <w:pStyle w:val="TableParagraph"/>
              <w:spacing w:before="93"/>
              <w:ind w:right="1"/>
              <w:jc w:val="right"/>
              <w:rPr>
                <w:rFonts w:ascii="Arial MT"/>
                <w:sz w:val="18"/>
              </w:rPr>
            </w:pPr>
            <w:r>
              <w:rPr>
                <w:rFonts w:ascii="Arial MT"/>
                <w:spacing w:val="-2"/>
                <w:sz w:val="18"/>
              </w:rPr>
              <w:t>75.0%</w:t>
            </w:r>
          </w:p>
        </w:tc>
        <w:tc>
          <w:tcPr>
            <w:tcW w:w="992" w:type="dxa"/>
            <w:tcBorders>
              <w:top w:val="nil"/>
              <w:left w:val="single" w:sz="8" w:space="0" w:color="000000"/>
              <w:bottom w:val="single" w:sz="8" w:space="0" w:color="000000"/>
              <w:right w:val="single" w:sz="8" w:space="0" w:color="000000"/>
            </w:tcBorders>
          </w:tcPr>
          <w:p>
            <w:pPr>
              <w:pStyle w:val="TableParagraph"/>
              <w:spacing w:before="93"/>
              <w:jc w:val="right"/>
              <w:rPr>
                <w:rFonts w:ascii="Arial MT"/>
                <w:sz w:val="18"/>
              </w:rPr>
            </w:pPr>
            <w:r>
              <w:rPr>
                <w:rFonts w:ascii="Arial MT"/>
                <w:spacing w:val="-5"/>
                <w:sz w:val="18"/>
              </w:rPr>
              <w:t>.0%</w:t>
            </w:r>
          </w:p>
        </w:tc>
        <w:tc>
          <w:tcPr>
            <w:tcW w:w="852" w:type="dxa"/>
            <w:tcBorders>
              <w:top w:val="nil"/>
              <w:left w:val="single" w:sz="8" w:space="0" w:color="000000"/>
              <w:bottom w:val="single" w:sz="8" w:space="0" w:color="000000"/>
              <w:right w:val="single" w:sz="8" w:space="0" w:color="000000"/>
            </w:tcBorders>
          </w:tcPr>
          <w:p>
            <w:pPr>
              <w:pStyle w:val="TableParagraph"/>
              <w:spacing w:before="93"/>
              <w:ind w:right="-15"/>
              <w:jc w:val="right"/>
              <w:rPr>
                <w:rFonts w:ascii="Arial MT"/>
                <w:sz w:val="18"/>
              </w:rPr>
            </w:pPr>
            <w:r>
              <w:rPr>
                <w:rFonts w:ascii="Arial MT"/>
                <w:spacing w:val="-5"/>
                <w:sz w:val="18"/>
              </w:rPr>
              <w:t>.0%</w:t>
            </w:r>
          </w:p>
        </w:tc>
        <w:tc>
          <w:tcPr>
            <w:tcW w:w="853" w:type="dxa"/>
            <w:tcBorders>
              <w:top w:val="nil"/>
              <w:left w:val="single" w:sz="8" w:space="0" w:color="000000"/>
              <w:bottom w:val="single" w:sz="8" w:space="0" w:color="000000"/>
              <w:right w:val="single" w:sz="8" w:space="0" w:color="000000"/>
            </w:tcBorders>
          </w:tcPr>
          <w:p>
            <w:pPr>
              <w:pStyle w:val="TableParagraph"/>
              <w:spacing w:before="93"/>
              <w:ind w:right="1"/>
              <w:jc w:val="right"/>
              <w:rPr>
                <w:rFonts w:ascii="Arial MT"/>
                <w:sz w:val="18"/>
              </w:rPr>
            </w:pPr>
            <w:r>
              <w:rPr>
                <w:rFonts w:ascii="Arial MT"/>
                <w:spacing w:val="-5"/>
                <w:sz w:val="18"/>
              </w:rPr>
              <w:t>.0%</w:t>
            </w:r>
          </w:p>
        </w:tc>
        <w:tc>
          <w:tcPr>
            <w:tcW w:w="995" w:type="dxa"/>
            <w:tcBorders>
              <w:top w:val="nil"/>
              <w:left w:val="single" w:sz="8" w:space="0" w:color="000000"/>
              <w:bottom w:val="single" w:sz="8" w:space="0" w:color="000000"/>
            </w:tcBorders>
          </w:tcPr>
          <w:p>
            <w:pPr>
              <w:pStyle w:val="TableParagraph"/>
              <w:spacing w:before="93"/>
              <w:ind w:right="-15"/>
              <w:jc w:val="right"/>
              <w:rPr>
                <w:rFonts w:ascii="Arial MT"/>
                <w:sz w:val="18"/>
              </w:rPr>
            </w:pPr>
            <w:r>
              <w:rPr>
                <w:rFonts w:ascii="Arial MT"/>
                <w:spacing w:val="-2"/>
                <w:sz w:val="18"/>
              </w:rPr>
              <w:t>75.0%</w:t>
            </w:r>
          </w:p>
        </w:tc>
      </w:tr>
      <w:tr>
        <w:trPr>
          <w:trHeight w:val="445" w:hRule="atLeast"/>
        </w:trPr>
        <w:tc>
          <w:tcPr>
            <w:tcW w:w="1701" w:type="dxa"/>
            <w:tcBorders>
              <w:top w:val="single" w:sz="8" w:space="0" w:color="000000"/>
              <w:bottom w:val="nil"/>
              <w:right w:val="nil"/>
            </w:tcBorders>
          </w:tcPr>
          <w:p>
            <w:pPr>
              <w:pStyle w:val="TableParagraph"/>
              <w:spacing w:before="139"/>
              <w:ind w:left="25"/>
              <w:jc w:val="left"/>
              <w:rPr>
                <w:rFonts w:ascii="Arial MT"/>
                <w:sz w:val="18"/>
              </w:rPr>
            </w:pPr>
            <w:r>
              <w:rPr>
                <w:rFonts w:ascii="Arial MT"/>
                <w:spacing w:val="-2"/>
                <w:sz w:val="18"/>
              </w:rPr>
              <w:t>Total</w:t>
            </w:r>
          </w:p>
        </w:tc>
        <w:tc>
          <w:tcPr>
            <w:tcW w:w="713" w:type="dxa"/>
            <w:tcBorders>
              <w:top w:val="single" w:sz="8" w:space="0" w:color="000000"/>
              <w:left w:val="nil"/>
              <w:bottom w:val="nil"/>
              <w:right w:val="nil"/>
            </w:tcBorders>
          </w:tcPr>
          <w:p>
            <w:pPr>
              <w:pStyle w:val="TableParagraph"/>
              <w:jc w:val="left"/>
              <w:rPr>
                <w:rFonts w:ascii="Times New Roman"/>
                <w:sz w:val="18"/>
              </w:rPr>
            </w:pPr>
          </w:p>
        </w:tc>
        <w:tc>
          <w:tcPr>
            <w:tcW w:w="1133" w:type="dxa"/>
            <w:tcBorders>
              <w:top w:val="single" w:sz="8" w:space="0" w:color="000000"/>
              <w:left w:val="nil"/>
              <w:bottom w:val="nil"/>
            </w:tcBorders>
          </w:tcPr>
          <w:p>
            <w:pPr>
              <w:pStyle w:val="TableParagraph"/>
              <w:spacing w:before="139"/>
              <w:ind w:left="47"/>
              <w:jc w:val="left"/>
              <w:rPr>
                <w:rFonts w:ascii="Arial MT"/>
                <w:sz w:val="18"/>
              </w:rPr>
            </w:pPr>
            <w:r>
              <w:rPr>
                <w:rFonts w:ascii="Arial MT"/>
                <w:spacing w:val="-2"/>
                <w:sz w:val="18"/>
              </w:rPr>
              <w:t>Count</w:t>
            </w:r>
          </w:p>
        </w:tc>
        <w:tc>
          <w:tcPr>
            <w:tcW w:w="990" w:type="dxa"/>
            <w:tcBorders>
              <w:top w:val="single" w:sz="8" w:space="0" w:color="000000"/>
              <w:bottom w:val="nil"/>
              <w:right w:val="single" w:sz="8" w:space="0" w:color="000000"/>
            </w:tcBorders>
          </w:tcPr>
          <w:p>
            <w:pPr>
              <w:pStyle w:val="TableParagraph"/>
              <w:spacing w:before="139"/>
              <w:ind w:right="1"/>
              <w:jc w:val="right"/>
              <w:rPr>
                <w:rFonts w:ascii="Arial MT"/>
                <w:sz w:val="18"/>
              </w:rPr>
            </w:pPr>
            <w:r>
              <w:rPr>
                <w:rFonts w:ascii="Arial MT"/>
                <w:spacing w:val="-5"/>
                <w:sz w:val="18"/>
              </w:rPr>
              <w:t>30</w:t>
            </w:r>
          </w:p>
        </w:tc>
        <w:tc>
          <w:tcPr>
            <w:tcW w:w="992" w:type="dxa"/>
            <w:tcBorders>
              <w:top w:val="single" w:sz="8" w:space="0" w:color="000000"/>
              <w:left w:val="single" w:sz="8" w:space="0" w:color="000000"/>
              <w:bottom w:val="nil"/>
              <w:right w:val="single" w:sz="8" w:space="0" w:color="000000"/>
            </w:tcBorders>
          </w:tcPr>
          <w:p>
            <w:pPr>
              <w:pStyle w:val="TableParagraph"/>
              <w:spacing w:before="139"/>
              <w:jc w:val="right"/>
              <w:rPr>
                <w:rFonts w:ascii="Arial MT"/>
                <w:sz w:val="18"/>
              </w:rPr>
            </w:pPr>
            <w:r>
              <w:rPr>
                <w:rFonts w:ascii="Arial MT"/>
                <w:spacing w:val="-10"/>
                <w:sz w:val="18"/>
              </w:rPr>
              <w:t>6</w:t>
            </w:r>
          </w:p>
        </w:tc>
        <w:tc>
          <w:tcPr>
            <w:tcW w:w="852" w:type="dxa"/>
            <w:tcBorders>
              <w:top w:val="single" w:sz="8" w:space="0" w:color="000000"/>
              <w:left w:val="single" w:sz="8" w:space="0" w:color="000000"/>
              <w:bottom w:val="nil"/>
              <w:right w:val="single" w:sz="8" w:space="0" w:color="000000"/>
            </w:tcBorders>
          </w:tcPr>
          <w:p>
            <w:pPr>
              <w:pStyle w:val="TableParagraph"/>
              <w:spacing w:before="139"/>
              <w:ind w:right="-15"/>
              <w:jc w:val="right"/>
              <w:rPr>
                <w:rFonts w:ascii="Arial MT"/>
                <w:sz w:val="18"/>
              </w:rPr>
            </w:pPr>
            <w:r>
              <w:rPr>
                <w:rFonts w:ascii="Arial MT"/>
                <w:spacing w:val="-10"/>
                <w:sz w:val="18"/>
              </w:rPr>
              <w:t>4</w:t>
            </w:r>
          </w:p>
        </w:tc>
        <w:tc>
          <w:tcPr>
            <w:tcW w:w="853" w:type="dxa"/>
            <w:tcBorders>
              <w:top w:val="single" w:sz="8" w:space="0" w:color="000000"/>
              <w:left w:val="single" w:sz="8" w:space="0" w:color="000000"/>
              <w:bottom w:val="nil"/>
              <w:right w:val="single" w:sz="8" w:space="0" w:color="000000"/>
            </w:tcBorders>
          </w:tcPr>
          <w:p>
            <w:pPr>
              <w:pStyle w:val="TableParagraph"/>
              <w:spacing w:before="139"/>
              <w:ind w:right="1"/>
              <w:jc w:val="right"/>
              <w:rPr>
                <w:rFonts w:ascii="Arial MT"/>
                <w:sz w:val="18"/>
              </w:rPr>
            </w:pPr>
            <w:r>
              <w:rPr>
                <w:rFonts w:ascii="Arial MT"/>
                <w:spacing w:val="-10"/>
                <w:sz w:val="18"/>
              </w:rPr>
              <w:t>0</w:t>
            </w:r>
          </w:p>
        </w:tc>
        <w:tc>
          <w:tcPr>
            <w:tcW w:w="995" w:type="dxa"/>
            <w:tcBorders>
              <w:top w:val="single" w:sz="8" w:space="0" w:color="000000"/>
              <w:left w:val="single" w:sz="8" w:space="0" w:color="000000"/>
              <w:bottom w:val="nil"/>
            </w:tcBorders>
          </w:tcPr>
          <w:p>
            <w:pPr>
              <w:pStyle w:val="TableParagraph"/>
              <w:spacing w:before="139"/>
              <w:ind w:right="-15"/>
              <w:jc w:val="right"/>
              <w:rPr>
                <w:rFonts w:ascii="Arial MT"/>
                <w:sz w:val="18"/>
              </w:rPr>
            </w:pPr>
            <w:r>
              <w:rPr>
                <w:rFonts w:ascii="Arial MT"/>
                <w:spacing w:val="-5"/>
                <w:sz w:val="18"/>
              </w:rPr>
              <w:t>40</w:t>
            </w:r>
          </w:p>
        </w:tc>
      </w:tr>
      <w:tr>
        <w:trPr>
          <w:trHeight w:val="719" w:hRule="atLeast"/>
        </w:trPr>
        <w:tc>
          <w:tcPr>
            <w:tcW w:w="1701" w:type="dxa"/>
            <w:tcBorders>
              <w:top w:val="nil"/>
              <w:bottom w:val="nil"/>
              <w:right w:val="nil"/>
            </w:tcBorders>
          </w:tcPr>
          <w:p>
            <w:pPr>
              <w:pStyle w:val="TableParagraph"/>
              <w:jc w:val="left"/>
              <w:rPr>
                <w:rFonts w:ascii="Times New Roman"/>
                <w:sz w:val="18"/>
              </w:rPr>
            </w:pPr>
          </w:p>
        </w:tc>
        <w:tc>
          <w:tcPr>
            <w:tcW w:w="713" w:type="dxa"/>
            <w:tcBorders>
              <w:top w:val="nil"/>
              <w:left w:val="nil"/>
              <w:bottom w:val="nil"/>
              <w:right w:val="nil"/>
            </w:tcBorders>
          </w:tcPr>
          <w:p>
            <w:pPr>
              <w:pStyle w:val="TableParagraph"/>
              <w:jc w:val="left"/>
              <w:rPr>
                <w:rFonts w:ascii="Times New Roman"/>
                <w:sz w:val="18"/>
              </w:rPr>
            </w:pPr>
          </w:p>
        </w:tc>
        <w:tc>
          <w:tcPr>
            <w:tcW w:w="1133" w:type="dxa"/>
            <w:tcBorders>
              <w:top w:val="nil"/>
              <w:left w:val="nil"/>
              <w:bottom w:val="nil"/>
            </w:tcBorders>
          </w:tcPr>
          <w:p>
            <w:pPr>
              <w:pStyle w:val="TableParagraph"/>
              <w:spacing w:line="320" w:lineRule="exact" w:before="6"/>
              <w:ind w:left="47"/>
              <w:jc w:val="left"/>
              <w:rPr>
                <w:rFonts w:ascii="Arial MT"/>
                <w:sz w:val="18"/>
              </w:rPr>
            </w:pPr>
            <w:r>
              <w:rPr>
                <w:rFonts w:ascii="Arial MT"/>
                <w:spacing w:val="-2"/>
                <w:sz w:val="18"/>
              </w:rPr>
              <w:t>Expected Count</w:t>
            </w:r>
          </w:p>
        </w:tc>
        <w:tc>
          <w:tcPr>
            <w:tcW w:w="990" w:type="dxa"/>
            <w:tcBorders>
              <w:top w:val="nil"/>
              <w:bottom w:val="nil"/>
              <w:right w:val="single" w:sz="8" w:space="0" w:color="000000"/>
            </w:tcBorders>
          </w:tcPr>
          <w:p>
            <w:pPr>
              <w:pStyle w:val="TableParagraph"/>
              <w:spacing w:before="46"/>
              <w:jc w:val="left"/>
              <w:rPr>
                <w:rFonts w:ascii="Arial"/>
                <w:b/>
                <w:sz w:val="18"/>
              </w:rPr>
            </w:pPr>
          </w:p>
          <w:p>
            <w:pPr>
              <w:pStyle w:val="TableParagraph"/>
              <w:ind w:right="1"/>
              <w:jc w:val="right"/>
              <w:rPr>
                <w:rFonts w:ascii="Arial MT"/>
                <w:sz w:val="18"/>
              </w:rPr>
            </w:pPr>
            <w:r>
              <w:rPr>
                <w:rFonts w:ascii="Arial MT"/>
                <w:spacing w:val="-4"/>
                <w:sz w:val="18"/>
              </w:rPr>
              <w:t>30.0</w:t>
            </w:r>
          </w:p>
        </w:tc>
        <w:tc>
          <w:tcPr>
            <w:tcW w:w="992" w:type="dxa"/>
            <w:tcBorders>
              <w:top w:val="nil"/>
              <w:left w:val="single" w:sz="8" w:space="0" w:color="000000"/>
              <w:bottom w:val="nil"/>
              <w:right w:val="single" w:sz="8" w:space="0" w:color="000000"/>
            </w:tcBorders>
          </w:tcPr>
          <w:p>
            <w:pPr>
              <w:pStyle w:val="TableParagraph"/>
              <w:spacing w:before="46"/>
              <w:jc w:val="left"/>
              <w:rPr>
                <w:rFonts w:ascii="Arial"/>
                <w:b/>
                <w:sz w:val="18"/>
              </w:rPr>
            </w:pPr>
          </w:p>
          <w:p>
            <w:pPr>
              <w:pStyle w:val="TableParagraph"/>
              <w:ind w:right="-15"/>
              <w:jc w:val="right"/>
              <w:rPr>
                <w:rFonts w:ascii="Arial MT"/>
                <w:sz w:val="18"/>
              </w:rPr>
            </w:pPr>
            <w:r>
              <w:rPr>
                <w:rFonts w:ascii="Arial MT"/>
                <w:spacing w:val="-5"/>
                <w:sz w:val="18"/>
              </w:rPr>
              <w:t>6.0</w:t>
            </w:r>
          </w:p>
        </w:tc>
        <w:tc>
          <w:tcPr>
            <w:tcW w:w="852" w:type="dxa"/>
            <w:tcBorders>
              <w:top w:val="nil"/>
              <w:left w:val="single" w:sz="8" w:space="0" w:color="000000"/>
              <w:bottom w:val="nil"/>
              <w:right w:val="single" w:sz="8" w:space="0" w:color="000000"/>
            </w:tcBorders>
          </w:tcPr>
          <w:p>
            <w:pPr>
              <w:pStyle w:val="TableParagraph"/>
              <w:spacing w:before="46"/>
              <w:jc w:val="left"/>
              <w:rPr>
                <w:rFonts w:ascii="Arial"/>
                <w:b/>
                <w:sz w:val="18"/>
              </w:rPr>
            </w:pPr>
          </w:p>
          <w:p>
            <w:pPr>
              <w:pStyle w:val="TableParagraph"/>
              <w:ind w:right="-15"/>
              <w:jc w:val="right"/>
              <w:rPr>
                <w:rFonts w:ascii="Arial MT"/>
                <w:sz w:val="18"/>
              </w:rPr>
            </w:pPr>
            <w:r>
              <w:rPr>
                <w:rFonts w:ascii="Arial MT"/>
                <w:spacing w:val="-5"/>
                <w:sz w:val="18"/>
              </w:rPr>
              <w:t>4.0</w:t>
            </w:r>
          </w:p>
        </w:tc>
        <w:tc>
          <w:tcPr>
            <w:tcW w:w="853" w:type="dxa"/>
            <w:tcBorders>
              <w:top w:val="nil"/>
              <w:left w:val="single" w:sz="8" w:space="0" w:color="000000"/>
              <w:bottom w:val="nil"/>
              <w:right w:val="single" w:sz="8" w:space="0" w:color="000000"/>
            </w:tcBorders>
          </w:tcPr>
          <w:p>
            <w:pPr>
              <w:pStyle w:val="TableParagraph"/>
              <w:spacing w:before="46"/>
              <w:jc w:val="left"/>
              <w:rPr>
                <w:rFonts w:ascii="Arial"/>
                <w:b/>
                <w:sz w:val="18"/>
              </w:rPr>
            </w:pPr>
          </w:p>
          <w:p>
            <w:pPr>
              <w:pStyle w:val="TableParagraph"/>
              <w:ind w:right="-15"/>
              <w:jc w:val="right"/>
              <w:rPr>
                <w:rFonts w:ascii="Arial MT"/>
                <w:sz w:val="18"/>
              </w:rPr>
            </w:pPr>
            <w:r>
              <w:rPr>
                <w:rFonts w:ascii="Arial MT"/>
                <w:spacing w:val="-5"/>
                <w:sz w:val="18"/>
              </w:rPr>
              <w:t>.0</w:t>
            </w:r>
          </w:p>
        </w:tc>
        <w:tc>
          <w:tcPr>
            <w:tcW w:w="995" w:type="dxa"/>
            <w:tcBorders>
              <w:top w:val="nil"/>
              <w:left w:val="single" w:sz="8" w:space="0" w:color="000000"/>
              <w:bottom w:val="nil"/>
            </w:tcBorders>
          </w:tcPr>
          <w:p>
            <w:pPr>
              <w:pStyle w:val="TableParagraph"/>
              <w:spacing w:before="46"/>
              <w:jc w:val="left"/>
              <w:rPr>
                <w:rFonts w:ascii="Arial"/>
                <w:b/>
                <w:sz w:val="18"/>
              </w:rPr>
            </w:pPr>
          </w:p>
          <w:p>
            <w:pPr>
              <w:pStyle w:val="TableParagraph"/>
              <w:ind w:right="-15"/>
              <w:jc w:val="right"/>
              <w:rPr>
                <w:rFonts w:ascii="Arial MT"/>
                <w:sz w:val="18"/>
              </w:rPr>
            </w:pPr>
            <w:r>
              <w:rPr>
                <w:rFonts w:ascii="Arial MT"/>
                <w:spacing w:val="-4"/>
                <w:sz w:val="18"/>
              </w:rPr>
              <w:t>40.0</w:t>
            </w:r>
          </w:p>
        </w:tc>
      </w:tr>
      <w:tr>
        <w:trPr>
          <w:trHeight w:val="1040" w:hRule="atLeast"/>
        </w:trPr>
        <w:tc>
          <w:tcPr>
            <w:tcW w:w="1701" w:type="dxa"/>
            <w:tcBorders>
              <w:top w:val="nil"/>
              <w:bottom w:val="nil"/>
              <w:right w:val="nil"/>
            </w:tcBorders>
          </w:tcPr>
          <w:p>
            <w:pPr>
              <w:pStyle w:val="TableParagraph"/>
              <w:jc w:val="left"/>
              <w:rPr>
                <w:rFonts w:ascii="Times New Roman"/>
                <w:sz w:val="18"/>
              </w:rPr>
            </w:pPr>
          </w:p>
        </w:tc>
        <w:tc>
          <w:tcPr>
            <w:tcW w:w="713" w:type="dxa"/>
            <w:tcBorders>
              <w:top w:val="nil"/>
              <w:left w:val="nil"/>
              <w:bottom w:val="nil"/>
              <w:right w:val="nil"/>
            </w:tcBorders>
          </w:tcPr>
          <w:p>
            <w:pPr>
              <w:pStyle w:val="TableParagraph"/>
              <w:jc w:val="left"/>
              <w:rPr>
                <w:rFonts w:ascii="Times New Roman"/>
                <w:sz w:val="18"/>
              </w:rPr>
            </w:pPr>
          </w:p>
        </w:tc>
        <w:tc>
          <w:tcPr>
            <w:tcW w:w="1133" w:type="dxa"/>
            <w:tcBorders>
              <w:top w:val="nil"/>
              <w:left w:val="nil"/>
              <w:bottom w:val="nil"/>
            </w:tcBorders>
          </w:tcPr>
          <w:p>
            <w:pPr>
              <w:pStyle w:val="TableParagraph"/>
              <w:spacing w:before="93"/>
              <w:ind w:left="47"/>
              <w:jc w:val="left"/>
              <w:rPr>
                <w:rFonts w:ascii="Arial MT"/>
                <w:sz w:val="18"/>
              </w:rPr>
            </w:pPr>
            <w:r>
              <w:rPr>
                <w:rFonts w:ascii="Arial MT"/>
                <w:sz w:val="18"/>
              </w:rPr>
              <w:t>%</w:t>
            </w:r>
            <w:r>
              <w:rPr>
                <w:rFonts w:ascii="Arial MT"/>
                <w:spacing w:val="-1"/>
                <w:sz w:val="18"/>
              </w:rPr>
              <w:t> </w:t>
            </w:r>
            <w:r>
              <w:rPr>
                <w:rFonts w:ascii="Arial MT"/>
                <w:spacing w:val="-2"/>
                <w:sz w:val="18"/>
              </w:rPr>
              <w:t>within</w:t>
            </w:r>
          </w:p>
          <w:p>
            <w:pPr>
              <w:pStyle w:val="TableParagraph"/>
              <w:spacing w:line="320" w:lineRule="atLeast" w:before="1"/>
              <w:ind w:left="47"/>
              <w:jc w:val="left"/>
              <w:rPr>
                <w:rFonts w:ascii="Arial MT"/>
                <w:sz w:val="18"/>
              </w:rPr>
            </w:pPr>
            <w:r>
              <w:rPr>
                <w:rFonts w:ascii="Arial MT"/>
                <w:spacing w:val="-2"/>
                <w:sz w:val="18"/>
              </w:rPr>
              <w:t>dukungan_k eluarga</w:t>
            </w:r>
          </w:p>
        </w:tc>
        <w:tc>
          <w:tcPr>
            <w:tcW w:w="990" w:type="dxa"/>
            <w:tcBorders>
              <w:top w:val="nil"/>
              <w:bottom w:val="nil"/>
              <w:right w:val="single" w:sz="8" w:space="0" w:color="000000"/>
            </w:tcBorders>
          </w:tcPr>
          <w:p>
            <w:pPr>
              <w:pStyle w:val="TableParagraph"/>
              <w:jc w:val="left"/>
              <w:rPr>
                <w:rFonts w:ascii="Arial"/>
                <w:b/>
                <w:sz w:val="18"/>
              </w:rPr>
            </w:pPr>
          </w:p>
          <w:p>
            <w:pPr>
              <w:pStyle w:val="TableParagraph"/>
              <w:jc w:val="left"/>
              <w:rPr>
                <w:rFonts w:ascii="Arial"/>
                <w:b/>
                <w:sz w:val="18"/>
              </w:rPr>
            </w:pPr>
          </w:p>
          <w:p>
            <w:pPr>
              <w:pStyle w:val="TableParagraph"/>
              <w:ind w:right="1"/>
              <w:jc w:val="right"/>
              <w:rPr>
                <w:rFonts w:ascii="Arial MT"/>
                <w:sz w:val="18"/>
              </w:rPr>
            </w:pPr>
            <w:r>
              <w:rPr>
                <w:rFonts w:ascii="Arial MT"/>
                <w:spacing w:val="-2"/>
                <w:sz w:val="18"/>
              </w:rPr>
              <w:t>75.0%</w:t>
            </w:r>
          </w:p>
        </w:tc>
        <w:tc>
          <w:tcPr>
            <w:tcW w:w="992" w:type="dxa"/>
            <w:tcBorders>
              <w:top w:val="nil"/>
              <w:left w:val="single" w:sz="8" w:space="0" w:color="000000"/>
              <w:bottom w:val="nil"/>
              <w:right w:val="single" w:sz="8" w:space="0" w:color="000000"/>
            </w:tcBorders>
          </w:tcPr>
          <w:p>
            <w:pPr>
              <w:pStyle w:val="TableParagraph"/>
              <w:jc w:val="left"/>
              <w:rPr>
                <w:rFonts w:ascii="Arial"/>
                <w:b/>
                <w:sz w:val="18"/>
              </w:rPr>
            </w:pPr>
          </w:p>
          <w:p>
            <w:pPr>
              <w:pStyle w:val="TableParagraph"/>
              <w:jc w:val="left"/>
              <w:rPr>
                <w:rFonts w:ascii="Arial"/>
                <w:b/>
                <w:sz w:val="18"/>
              </w:rPr>
            </w:pPr>
          </w:p>
          <w:p>
            <w:pPr>
              <w:pStyle w:val="TableParagraph"/>
              <w:jc w:val="right"/>
              <w:rPr>
                <w:rFonts w:ascii="Arial MT"/>
                <w:sz w:val="18"/>
              </w:rPr>
            </w:pPr>
            <w:r>
              <w:rPr>
                <w:rFonts w:ascii="Arial MT"/>
                <w:spacing w:val="-2"/>
                <w:sz w:val="18"/>
              </w:rPr>
              <w:t>20.0%</w:t>
            </w:r>
          </w:p>
        </w:tc>
        <w:tc>
          <w:tcPr>
            <w:tcW w:w="852" w:type="dxa"/>
            <w:tcBorders>
              <w:top w:val="nil"/>
              <w:left w:val="single" w:sz="8" w:space="0" w:color="000000"/>
              <w:bottom w:val="nil"/>
              <w:right w:val="single" w:sz="8" w:space="0" w:color="000000"/>
            </w:tcBorders>
          </w:tcPr>
          <w:p>
            <w:pPr>
              <w:pStyle w:val="TableParagraph"/>
              <w:jc w:val="left"/>
              <w:rPr>
                <w:rFonts w:ascii="Arial"/>
                <w:b/>
                <w:sz w:val="18"/>
              </w:rPr>
            </w:pPr>
          </w:p>
          <w:p>
            <w:pPr>
              <w:pStyle w:val="TableParagraph"/>
              <w:jc w:val="left"/>
              <w:rPr>
                <w:rFonts w:ascii="Arial"/>
                <w:b/>
                <w:sz w:val="18"/>
              </w:rPr>
            </w:pPr>
          </w:p>
          <w:p>
            <w:pPr>
              <w:pStyle w:val="TableParagraph"/>
              <w:ind w:right="-15"/>
              <w:jc w:val="right"/>
              <w:rPr>
                <w:rFonts w:ascii="Arial MT"/>
                <w:sz w:val="18"/>
              </w:rPr>
            </w:pPr>
            <w:r>
              <w:rPr>
                <w:rFonts w:ascii="Arial MT"/>
                <w:spacing w:val="-2"/>
                <w:sz w:val="18"/>
              </w:rPr>
              <w:t>10.0%</w:t>
            </w:r>
          </w:p>
        </w:tc>
        <w:tc>
          <w:tcPr>
            <w:tcW w:w="853" w:type="dxa"/>
            <w:tcBorders>
              <w:top w:val="nil"/>
              <w:left w:val="single" w:sz="8" w:space="0" w:color="000000"/>
              <w:bottom w:val="nil"/>
              <w:right w:val="single" w:sz="8" w:space="0" w:color="000000"/>
            </w:tcBorders>
          </w:tcPr>
          <w:p>
            <w:pPr>
              <w:pStyle w:val="TableParagraph"/>
              <w:jc w:val="left"/>
              <w:rPr>
                <w:rFonts w:ascii="Arial"/>
                <w:b/>
                <w:sz w:val="18"/>
              </w:rPr>
            </w:pPr>
          </w:p>
          <w:p>
            <w:pPr>
              <w:pStyle w:val="TableParagraph"/>
              <w:jc w:val="left"/>
              <w:rPr>
                <w:rFonts w:ascii="Arial"/>
                <w:b/>
                <w:sz w:val="18"/>
              </w:rPr>
            </w:pPr>
          </w:p>
          <w:p>
            <w:pPr>
              <w:pStyle w:val="TableParagraph"/>
              <w:ind w:right="1"/>
              <w:jc w:val="right"/>
              <w:rPr>
                <w:rFonts w:ascii="Arial MT"/>
                <w:sz w:val="18"/>
              </w:rPr>
            </w:pPr>
            <w:r>
              <w:rPr>
                <w:rFonts w:ascii="Arial MT"/>
                <w:spacing w:val="-5"/>
                <w:sz w:val="18"/>
              </w:rPr>
              <w:t>.0%</w:t>
            </w:r>
          </w:p>
        </w:tc>
        <w:tc>
          <w:tcPr>
            <w:tcW w:w="995" w:type="dxa"/>
            <w:tcBorders>
              <w:top w:val="nil"/>
              <w:left w:val="single" w:sz="8" w:space="0" w:color="000000"/>
              <w:bottom w:val="nil"/>
            </w:tcBorders>
          </w:tcPr>
          <w:p>
            <w:pPr>
              <w:pStyle w:val="TableParagraph"/>
              <w:jc w:val="left"/>
              <w:rPr>
                <w:rFonts w:ascii="Arial"/>
                <w:b/>
                <w:sz w:val="18"/>
              </w:rPr>
            </w:pPr>
          </w:p>
          <w:p>
            <w:pPr>
              <w:pStyle w:val="TableParagraph"/>
              <w:jc w:val="left"/>
              <w:rPr>
                <w:rFonts w:ascii="Arial"/>
                <w:b/>
                <w:sz w:val="18"/>
              </w:rPr>
            </w:pPr>
          </w:p>
          <w:p>
            <w:pPr>
              <w:pStyle w:val="TableParagraph"/>
              <w:ind w:right="-15"/>
              <w:jc w:val="right"/>
              <w:rPr>
                <w:rFonts w:ascii="Arial MT"/>
                <w:sz w:val="18"/>
              </w:rPr>
            </w:pPr>
            <w:r>
              <w:rPr>
                <w:rFonts w:ascii="Arial MT"/>
                <w:spacing w:val="-2"/>
                <w:sz w:val="18"/>
              </w:rPr>
              <w:t>100.0%</w:t>
            </w:r>
          </w:p>
        </w:tc>
      </w:tr>
      <w:tr>
        <w:trPr>
          <w:trHeight w:val="720" w:hRule="atLeast"/>
        </w:trPr>
        <w:tc>
          <w:tcPr>
            <w:tcW w:w="1701" w:type="dxa"/>
            <w:tcBorders>
              <w:top w:val="nil"/>
              <w:bottom w:val="nil"/>
              <w:right w:val="nil"/>
            </w:tcBorders>
          </w:tcPr>
          <w:p>
            <w:pPr>
              <w:pStyle w:val="TableParagraph"/>
              <w:jc w:val="left"/>
              <w:rPr>
                <w:rFonts w:ascii="Times New Roman"/>
                <w:sz w:val="18"/>
              </w:rPr>
            </w:pPr>
          </w:p>
        </w:tc>
        <w:tc>
          <w:tcPr>
            <w:tcW w:w="713" w:type="dxa"/>
            <w:tcBorders>
              <w:top w:val="nil"/>
              <w:left w:val="nil"/>
              <w:bottom w:val="nil"/>
              <w:right w:val="nil"/>
            </w:tcBorders>
          </w:tcPr>
          <w:p>
            <w:pPr>
              <w:pStyle w:val="TableParagraph"/>
              <w:jc w:val="left"/>
              <w:rPr>
                <w:rFonts w:ascii="Times New Roman"/>
                <w:sz w:val="18"/>
              </w:rPr>
            </w:pPr>
          </w:p>
        </w:tc>
        <w:tc>
          <w:tcPr>
            <w:tcW w:w="1133" w:type="dxa"/>
            <w:tcBorders>
              <w:top w:val="nil"/>
              <w:left w:val="nil"/>
              <w:bottom w:val="nil"/>
            </w:tcBorders>
          </w:tcPr>
          <w:p>
            <w:pPr>
              <w:pStyle w:val="TableParagraph"/>
              <w:spacing w:line="320" w:lineRule="exact" w:before="6"/>
              <w:ind w:left="47"/>
              <w:jc w:val="left"/>
              <w:rPr>
                <w:rFonts w:ascii="Arial MT"/>
                <w:sz w:val="18"/>
              </w:rPr>
            </w:pPr>
            <w:r>
              <w:rPr>
                <w:rFonts w:ascii="Arial MT"/>
                <w:sz w:val="18"/>
              </w:rPr>
              <w:t>% within </w:t>
            </w:r>
            <w:r>
              <w:rPr>
                <w:rFonts w:ascii="Arial MT"/>
                <w:spacing w:val="-2"/>
                <w:sz w:val="18"/>
              </w:rPr>
              <w:t>kecemasan</w:t>
            </w:r>
          </w:p>
        </w:tc>
        <w:tc>
          <w:tcPr>
            <w:tcW w:w="990" w:type="dxa"/>
            <w:tcBorders>
              <w:top w:val="nil"/>
              <w:bottom w:val="nil"/>
              <w:right w:val="single" w:sz="8" w:space="0" w:color="000000"/>
            </w:tcBorders>
          </w:tcPr>
          <w:p>
            <w:pPr>
              <w:pStyle w:val="TableParagraph"/>
              <w:spacing w:before="46"/>
              <w:jc w:val="left"/>
              <w:rPr>
                <w:rFonts w:ascii="Arial"/>
                <w:b/>
                <w:sz w:val="18"/>
              </w:rPr>
            </w:pPr>
          </w:p>
          <w:p>
            <w:pPr>
              <w:pStyle w:val="TableParagraph"/>
              <w:ind w:right="1"/>
              <w:jc w:val="right"/>
              <w:rPr>
                <w:rFonts w:ascii="Arial MT"/>
                <w:sz w:val="18"/>
              </w:rPr>
            </w:pPr>
            <w:r>
              <w:rPr>
                <w:rFonts w:ascii="Arial MT"/>
                <w:spacing w:val="-2"/>
                <w:sz w:val="18"/>
              </w:rPr>
              <w:t>100.0%</w:t>
            </w:r>
          </w:p>
        </w:tc>
        <w:tc>
          <w:tcPr>
            <w:tcW w:w="992" w:type="dxa"/>
            <w:tcBorders>
              <w:top w:val="nil"/>
              <w:left w:val="single" w:sz="8" w:space="0" w:color="000000"/>
              <w:bottom w:val="nil"/>
              <w:right w:val="single" w:sz="8" w:space="0" w:color="000000"/>
            </w:tcBorders>
          </w:tcPr>
          <w:p>
            <w:pPr>
              <w:pStyle w:val="TableParagraph"/>
              <w:spacing w:before="46"/>
              <w:jc w:val="left"/>
              <w:rPr>
                <w:rFonts w:ascii="Arial"/>
                <w:b/>
                <w:sz w:val="18"/>
              </w:rPr>
            </w:pPr>
          </w:p>
          <w:p>
            <w:pPr>
              <w:pStyle w:val="TableParagraph"/>
              <w:ind w:right="1"/>
              <w:jc w:val="right"/>
              <w:rPr>
                <w:rFonts w:ascii="Arial MT"/>
                <w:sz w:val="18"/>
              </w:rPr>
            </w:pPr>
            <w:r>
              <w:rPr>
                <w:rFonts w:ascii="Arial MT"/>
                <w:spacing w:val="-2"/>
                <w:sz w:val="18"/>
              </w:rPr>
              <w:t>100.0%</w:t>
            </w:r>
          </w:p>
        </w:tc>
        <w:tc>
          <w:tcPr>
            <w:tcW w:w="852" w:type="dxa"/>
            <w:tcBorders>
              <w:top w:val="nil"/>
              <w:left w:val="single" w:sz="8" w:space="0" w:color="000000"/>
              <w:bottom w:val="nil"/>
              <w:right w:val="single" w:sz="8" w:space="0" w:color="000000"/>
            </w:tcBorders>
          </w:tcPr>
          <w:p>
            <w:pPr>
              <w:pStyle w:val="TableParagraph"/>
              <w:spacing w:before="46"/>
              <w:jc w:val="left"/>
              <w:rPr>
                <w:rFonts w:ascii="Arial"/>
                <w:b/>
                <w:sz w:val="18"/>
              </w:rPr>
            </w:pPr>
          </w:p>
          <w:p>
            <w:pPr>
              <w:pStyle w:val="TableParagraph"/>
              <w:ind w:right="-15"/>
              <w:jc w:val="right"/>
              <w:rPr>
                <w:rFonts w:ascii="Arial MT"/>
                <w:sz w:val="18"/>
              </w:rPr>
            </w:pPr>
            <w:r>
              <w:rPr>
                <w:rFonts w:ascii="Arial MT"/>
                <w:spacing w:val="-2"/>
                <w:sz w:val="18"/>
              </w:rPr>
              <w:t>100.0%</w:t>
            </w:r>
          </w:p>
        </w:tc>
        <w:tc>
          <w:tcPr>
            <w:tcW w:w="853" w:type="dxa"/>
            <w:tcBorders>
              <w:top w:val="nil"/>
              <w:left w:val="single" w:sz="8" w:space="0" w:color="000000"/>
              <w:bottom w:val="nil"/>
              <w:right w:val="single" w:sz="8" w:space="0" w:color="000000"/>
            </w:tcBorders>
          </w:tcPr>
          <w:p>
            <w:pPr>
              <w:pStyle w:val="TableParagraph"/>
              <w:spacing w:before="46"/>
              <w:jc w:val="left"/>
              <w:rPr>
                <w:rFonts w:ascii="Arial"/>
                <w:b/>
                <w:sz w:val="18"/>
              </w:rPr>
            </w:pPr>
          </w:p>
          <w:p>
            <w:pPr>
              <w:pStyle w:val="TableParagraph"/>
              <w:ind w:right="1"/>
              <w:jc w:val="right"/>
              <w:rPr>
                <w:rFonts w:ascii="Arial MT"/>
                <w:sz w:val="18"/>
              </w:rPr>
            </w:pPr>
            <w:r>
              <w:rPr>
                <w:rFonts w:ascii="Arial MT"/>
                <w:spacing w:val="-2"/>
                <w:sz w:val="18"/>
              </w:rPr>
              <w:t>100.0%</w:t>
            </w:r>
          </w:p>
        </w:tc>
        <w:tc>
          <w:tcPr>
            <w:tcW w:w="995" w:type="dxa"/>
            <w:tcBorders>
              <w:top w:val="nil"/>
              <w:left w:val="single" w:sz="8" w:space="0" w:color="000000"/>
              <w:bottom w:val="nil"/>
            </w:tcBorders>
          </w:tcPr>
          <w:p>
            <w:pPr>
              <w:pStyle w:val="TableParagraph"/>
              <w:spacing w:before="46"/>
              <w:jc w:val="left"/>
              <w:rPr>
                <w:rFonts w:ascii="Arial"/>
                <w:b/>
                <w:sz w:val="18"/>
              </w:rPr>
            </w:pPr>
          </w:p>
          <w:p>
            <w:pPr>
              <w:pStyle w:val="TableParagraph"/>
              <w:ind w:right="-15"/>
              <w:jc w:val="right"/>
              <w:rPr>
                <w:rFonts w:ascii="Arial MT"/>
                <w:sz w:val="18"/>
              </w:rPr>
            </w:pPr>
            <w:r>
              <w:rPr>
                <w:rFonts w:ascii="Arial MT"/>
                <w:spacing w:val="-2"/>
                <w:sz w:val="18"/>
              </w:rPr>
              <w:t>100.0%</w:t>
            </w:r>
          </w:p>
        </w:tc>
      </w:tr>
      <w:tr>
        <w:trPr>
          <w:trHeight w:val="331" w:hRule="atLeast"/>
        </w:trPr>
        <w:tc>
          <w:tcPr>
            <w:tcW w:w="1701" w:type="dxa"/>
            <w:tcBorders>
              <w:top w:val="nil"/>
              <w:right w:val="nil"/>
            </w:tcBorders>
          </w:tcPr>
          <w:p>
            <w:pPr>
              <w:pStyle w:val="TableParagraph"/>
              <w:jc w:val="left"/>
              <w:rPr>
                <w:rFonts w:ascii="Times New Roman"/>
                <w:sz w:val="18"/>
              </w:rPr>
            </w:pPr>
          </w:p>
        </w:tc>
        <w:tc>
          <w:tcPr>
            <w:tcW w:w="713" w:type="dxa"/>
            <w:tcBorders>
              <w:top w:val="nil"/>
              <w:left w:val="nil"/>
              <w:right w:val="nil"/>
            </w:tcBorders>
          </w:tcPr>
          <w:p>
            <w:pPr>
              <w:pStyle w:val="TableParagraph"/>
              <w:jc w:val="left"/>
              <w:rPr>
                <w:rFonts w:ascii="Times New Roman"/>
                <w:sz w:val="18"/>
              </w:rPr>
            </w:pPr>
          </w:p>
        </w:tc>
        <w:tc>
          <w:tcPr>
            <w:tcW w:w="1133" w:type="dxa"/>
            <w:tcBorders>
              <w:top w:val="nil"/>
              <w:left w:val="nil"/>
            </w:tcBorders>
          </w:tcPr>
          <w:p>
            <w:pPr>
              <w:pStyle w:val="TableParagraph"/>
              <w:spacing w:before="93"/>
              <w:ind w:left="47"/>
              <w:jc w:val="left"/>
              <w:rPr>
                <w:rFonts w:ascii="Arial MT"/>
                <w:sz w:val="18"/>
              </w:rPr>
            </w:pPr>
            <w:r>
              <w:rPr>
                <w:rFonts w:ascii="Arial MT"/>
                <w:sz w:val="18"/>
              </w:rPr>
              <w:t>% of</w:t>
            </w:r>
            <w:r>
              <w:rPr>
                <w:rFonts w:ascii="Arial MT"/>
                <w:spacing w:val="-2"/>
                <w:sz w:val="18"/>
              </w:rPr>
              <w:t> Total</w:t>
            </w:r>
          </w:p>
        </w:tc>
        <w:tc>
          <w:tcPr>
            <w:tcW w:w="990" w:type="dxa"/>
            <w:tcBorders>
              <w:top w:val="nil"/>
              <w:right w:val="single" w:sz="8" w:space="0" w:color="000000"/>
            </w:tcBorders>
          </w:tcPr>
          <w:p>
            <w:pPr>
              <w:pStyle w:val="TableParagraph"/>
              <w:spacing w:before="93"/>
              <w:ind w:right="1"/>
              <w:jc w:val="right"/>
              <w:rPr>
                <w:rFonts w:ascii="Arial MT"/>
                <w:sz w:val="18"/>
              </w:rPr>
            </w:pPr>
            <w:r>
              <w:rPr>
                <w:rFonts w:ascii="Arial MT"/>
                <w:spacing w:val="-2"/>
                <w:sz w:val="18"/>
              </w:rPr>
              <w:t>75.0%</w:t>
            </w:r>
          </w:p>
        </w:tc>
        <w:tc>
          <w:tcPr>
            <w:tcW w:w="992" w:type="dxa"/>
            <w:tcBorders>
              <w:top w:val="nil"/>
              <w:left w:val="single" w:sz="8" w:space="0" w:color="000000"/>
              <w:right w:val="single" w:sz="8" w:space="0" w:color="000000"/>
            </w:tcBorders>
          </w:tcPr>
          <w:p>
            <w:pPr>
              <w:pStyle w:val="TableParagraph"/>
              <w:spacing w:before="93"/>
              <w:jc w:val="right"/>
              <w:rPr>
                <w:rFonts w:ascii="Arial MT"/>
                <w:sz w:val="18"/>
              </w:rPr>
            </w:pPr>
            <w:r>
              <w:rPr>
                <w:rFonts w:ascii="Arial MT"/>
                <w:spacing w:val="-2"/>
                <w:sz w:val="18"/>
              </w:rPr>
              <w:t>20.0%</w:t>
            </w:r>
          </w:p>
        </w:tc>
        <w:tc>
          <w:tcPr>
            <w:tcW w:w="852" w:type="dxa"/>
            <w:tcBorders>
              <w:top w:val="nil"/>
              <w:left w:val="single" w:sz="8" w:space="0" w:color="000000"/>
              <w:right w:val="single" w:sz="8" w:space="0" w:color="000000"/>
            </w:tcBorders>
          </w:tcPr>
          <w:p>
            <w:pPr>
              <w:pStyle w:val="TableParagraph"/>
              <w:spacing w:before="93"/>
              <w:ind w:right="-15"/>
              <w:jc w:val="right"/>
              <w:rPr>
                <w:rFonts w:ascii="Arial MT"/>
                <w:sz w:val="18"/>
              </w:rPr>
            </w:pPr>
            <w:r>
              <w:rPr>
                <w:rFonts w:ascii="Arial MT"/>
                <w:spacing w:val="-2"/>
                <w:sz w:val="18"/>
              </w:rPr>
              <w:t>10.0%</w:t>
            </w:r>
          </w:p>
        </w:tc>
        <w:tc>
          <w:tcPr>
            <w:tcW w:w="853" w:type="dxa"/>
            <w:tcBorders>
              <w:top w:val="nil"/>
              <w:left w:val="single" w:sz="8" w:space="0" w:color="000000"/>
              <w:right w:val="single" w:sz="8" w:space="0" w:color="000000"/>
            </w:tcBorders>
          </w:tcPr>
          <w:p>
            <w:pPr>
              <w:pStyle w:val="TableParagraph"/>
              <w:spacing w:before="93"/>
              <w:ind w:right="1"/>
              <w:jc w:val="right"/>
              <w:rPr>
                <w:rFonts w:ascii="Arial MT"/>
                <w:sz w:val="18"/>
              </w:rPr>
            </w:pPr>
            <w:r>
              <w:rPr>
                <w:rFonts w:ascii="Arial MT"/>
                <w:spacing w:val="-5"/>
                <w:sz w:val="18"/>
              </w:rPr>
              <w:t>.0%</w:t>
            </w:r>
          </w:p>
        </w:tc>
        <w:tc>
          <w:tcPr>
            <w:tcW w:w="995" w:type="dxa"/>
            <w:tcBorders>
              <w:top w:val="nil"/>
              <w:left w:val="single" w:sz="8" w:space="0" w:color="000000"/>
            </w:tcBorders>
          </w:tcPr>
          <w:p>
            <w:pPr>
              <w:pStyle w:val="TableParagraph"/>
              <w:spacing w:before="93"/>
              <w:ind w:right="-15"/>
              <w:jc w:val="right"/>
              <w:rPr>
                <w:rFonts w:ascii="Arial MT"/>
                <w:sz w:val="18"/>
              </w:rPr>
            </w:pPr>
            <w:r>
              <w:rPr>
                <w:rFonts w:ascii="Arial MT"/>
                <w:spacing w:val="-2"/>
                <w:sz w:val="18"/>
              </w:rPr>
              <w:t>100.0%</w:t>
            </w:r>
          </w:p>
        </w:tc>
      </w:tr>
    </w:tbl>
    <w:p>
      <w:pPr>
        <w:pStyle w:val="TableParagraph"/>
        <w:spacing w:after="0"/>
        <w:jc w:val="right"/>
        <w:rPr>
          <w:rFonts w:ascii="Arial MT"/>
          <w:sz w:val="18"/>
        </w:rPr>
        <w:sectPr>
          <w:headerReference w:type="default" r:id="rId288"/>
          <w:footerReference w:type="default" r:id="rId289"/>
          <w:pgSz w:w="11910" w:h="16840"/>
          <w:pgMar w:header="576" w:footer="0" w:top="2000" w:bottom="280" w:left="1700" w:right="1275"/>
        </w:sect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spacing w:before="88"/>
        <w:rPr>
          <w:rFonts w:ascii="Arial"/>
          <w:b/>
          <w:sz w:val="18"/>
        </w:rPr>
      </w:pPr>
    </w:p>
    <w:p>
      <w:pPr>
        <w:spacing w:before="0" w:after="38"/>
        <w:ind w:left="1372" w:right="886" w:firstLine="0"/>
        <w:jc w:val="center"/>
        <w:rPr>
          <w:rFonts w:ascii="Arial"/>
          <w:b/>
          <w:sz w:val="18"/>
        </w:rPr>
      </w:pPr>
      <w:r>
        <w:rPr>
          <w:rFonts w:ascii="Arial"/>
          <w:b/>
          <w:spacing w:val="-2"/>
          <w:sz w:val="18"/>
        </w:rPr>
        <w:t>Correlations</w:t>
      </w:r>
    </w:p>
    <w:tbl>
      <w:tblPr>
        <w:tblW w:w="0" w:type="auto"/>
        <w:jc w:val="left"/>
        <w:tblInd w:w="59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605"/>
        <w:gridCol w:w="1731"/>
        <w:gridCol w:w="2259"/>
        <w:gridCol w:w="1438"/>
        <w:gridCol w:w="1262"/>
      </w:tblGrid>
      <w:tr>
        <w:trPr>
          <w:trHeight w:val="695" w:hRule="atLeast"/>
        </w:trPr>
        <w:tc>
          <w:tcPr>
            <w:tcW w:w="5595" w:type="dxa"/>
            <w:gridSpan w:val="3"/>
          </w:tcPr>
          <w:p>
            <w:pPr>
              <w:pStyle w:val="TableParagraph"/>
              <w:jc w:val="left"/>
              <w:rPr>
                <w:rFonts w:ascii="Times New Roman"/>
                <w:sz w:val="16"/>
              </w:rPr>
            </w:pPr>
          </w:p>
        </w:tc>
        <w:tc>
          <w:tcPr>
            <w:tcW w:w="1438" w:type="dxa"/>
            <w:tcBorders>
              <w:right w:val="single" w:sz="8" w:space="0" w:color="000000"/>
            </w:tcBorders>
          </w:tcPr>
          <w:p>
            <w:pPr>
              <w:pStyle w:val="TableParagraph"/>
              <w:spacing w:line="320" w:lineRule="atLeast" w:before="23"/>
              <w:ind w:left="368" w:right="294" w:hanging="48"/>
              <w:jc w:val="left"/>
              <w:rPr>
                <w:rFonts w:ascii="Arial MT"/>
                <w:sz w:val="18"/>
              </w:rPr>
            </w:pPr>
            <w:r>
              <w:rPr>
                <w:rFonts w:ascii="Arial MT"/>
                <w:spacing w:val="-2"/>
                <w:sz w:val="18"/>
              </w:rPr>
              <w:t>dukungan keluarga</w:t>
            </w:r>
          </w:p>
        </w:tc>
        <w:tc>
          <w:tcPr>
            <w:tcW w:w="1262" w:type="dxa"/>
            <w:tcBorders>
              <w:left w:val="single" w:sz="8" w:space="0" w:color="000000"/>
            </w:tcBorders>
          </w:tcPr>
          <w:p>
            <w:pPr>
              <w:pStyle w:val="TableParagraph"/>
              <w:jc w:val="left"/>
              <w:rPr>
                <w:rFonts w:ascii="Arial"/>
                <w:b/>
                <w:sz w:val="18"/>
              </w:rPr>
            </w:pPr>
          </w:p>
          <w:p>
            <w:pPr>
              <w:pStyle w:val="TableParagraph"/>
              <w:spacing w:before="42"/>
              <w:jc w:val="left"/>
              <w:rPr>
                <w:rFonts w:ascii="Arial"/>
                <w:b/>
                <w:sz w:val="18"/>
              </w:rPr>
            </w:pPr>
          </w:p>
          <w:p>
            <w:pPr>
              <w:pStyle w:val="TableParagraph"/>
              <w:ind w:left="183"/>
              <w:jc w:val="left"/>
              <w:rPr>
                <w:rFonts w:ascii="Arial MT"/>
                <w:sz w:val="18"/>
              </w:rPr>
            </w:pPr>
            <w:r>
              <w:rPr>
                <w:rFonts w:ascii="Arial MT"/>
                <w:spacing w:val="-2"/>
                <w:sz w:val="18"/>
              </w:rPr>
              <w:t>kecemasan</w:t>
            </w:r>
          </w:p>
        </w:tc>
      </w:tr>
      <w:tr>
        <w:trPr>
          <w:trHeight w:val="430" w:hRule="atLeast"/>
        </w:trPr>
        <w:tc>
          <w:tcPr>
            <w:tcW w:w="1605" w:type="dxa"/>
            <w:vMerge w:val="restart"/>
            <w:tcBorders>
              <w:right w:val="nil"/>
            </w:tcBorders>
          </w:tcPr>
          <w:p>
            <w:pPr>
              <w:pStyle w:val="TableParagraph"/>
              <w:spacing w:before="136"/>
              <w:ind w:left="25"/>
              <w:jc w:val="left"/>
              <w:rPr>
                <w:rFonts w:ascii="Arial MT"/>
                <w:sz w:val="18"/>
              </w:rPr>
            </w:pPr>
            <w:r>
              <w:rPr>
                <w:rFonts w:ascii="Arial MT"/>
                <w:sz w:val="18"/>
              </w:rPr>
              <w:t>Spearman's</w:t>
            </w:r>
            <w:r>
              <w:rPr>
                <w:rFonts w:ascii="Arial MT"/>
                <w:spacing w:val="1"/>
                <w:sz w:val="18"/>
              </w:rPr>
              <w:t> </w:t>
            </w:r>
            <w:r>
              <w:rPr>
                <w:rFonts w:ascii="Arial MT"/>
                <w:spacing w:val="-5"/>
                <w:sz w:val="18"/>
              </w:rPr>
              <w:t>rho</w:t>
            </w:r>
          </w:p>
        </w:tc>
        <w:tc>
          <w:tcPr>
            <w:tcW w:w="1731" w:type="dxa"/>
            <w:tcBorders>
              <w:left w:val="nil"/>
              <w:bottom w:val="nil"/>
              <w:right w:val="nil"/>
            </w:tcBorders>
          </w:tcPr>
          <w:p>
            <w:pPr>
              <w:pStyle w:val="TableParagraph"/>
              <w:spacing w:before="136"/>
              <w:ind w:left="47"/>
              <w:jc w:val="left"/>
              <w:rPr>
                <w:rFonts w:ascii="Arial MT"/>
                <w:sz w:val="18"/>
              </w:rPr>
            </w:pPr>
            <w:r>
              <w:rPr>
                <w:rFonts w:ascii="Arial MT"/>
                <w:sz w:val="18"/>
              </w:rPr>
              <w:t>dukungan</w:t>
            </w:r>
            <w:r>
              <w:rPr>
                <w:rFonts w:ascii="Arial MT"/>
                <w:spacing w:val="-8"/>
                <w:sz w:val="18"/>
              </w:rPr>
              <w:t> </w:t>
            </w:r>
            <w:r>
              <w:rPr>
                <w:rFonts w:ascii="Arial MT"/>
                <w:spacing w:val="-2"/>
                <w:sz w:val="18"/>
              </w:rPr>
              <w:t>keluarga</w:t>
            </w:r>
          </w:p>
        </w:tc>
        <w:tc>
          <w:tcPr>
            <w:tcW w:w="2259" w:type="dxa"/>
            <w:tcBorders>
              <w:left w:val="nil"/>
              <w:bottom w:val="nil"/>
            </w:tcBorders>
          </w:tcPr>
          <w:p>
            <w:pPr>
              <w:pStyle w:val="TableParagraph"/>
              <w:spacing w:before="136"/>
              <w:ind w:left="193"/>
              <w:jc w:val="left"/>
              <w:rPr>
                <w:rFonts w:ascii="Arial MT"/>
                <w:sz w:val="18"/>
              </w:rPr>
            </w:pPr>
            <w:r>
              <w:rPr>
                <w:rFonts w:ascii="Arial MT"/>
                <w:sz w:val="18"/>
              </w:rPr>
              <w:t>Correlation</w:t>
            </w:r>
            <w:r>
              <w:rPr>
                <w:rFonts w:ascii="Arial MT"/>
                <w:spacing w:val="-4"/>
                <w:sz w:val="18"/>
              </w:rPr>
              <w:t> </w:t>
            </w:r>
            <w:r>
              <w:rPr>
                <w:rFonts w:ascii="Arial MT"/>
                <w:spacing w:val="-2"/>
                <w:sz w:val="18"/>
              </w:rPr>
              <w:t>Coefficient</w:t>
            </w:r>
          </w:p>
        </w:tc>
        <w:tc>
          <w:tcPr>
            <w:tcW w:w="1438" w:type="dxa"/>
            <w:tcBorders>
              <w:bottom w:val="nil"/>
              <w:right w:val="single" w:sz="8" w:space="0" w:color="000000"/>
            </w:tcBorders>
          </w:tcPr>
          <w:p>
            <w:pPr>
              <w:pStyle w:val="TableParagraph"/>
              <w:spacing w:before="136"/>
              <w:jc w:val="right"/>
              <w:rPr>
                <w:rFonts w:ascii="Arial MT"/>
                <w:sz w:val="18"/>
              </w:rPr>
            </w:pPr>
            <w:r>
              <w:rPr>
                <w:rFonts w:ascii="Arial MT"/>
                <w:spacing w:val="-2"/>
                <w:sz w:val="18"/>
              </w:rPr>
              <w:t>1.000</w:t>
            </w:r>
          </w:p>
        </w:tc>
        <w:tc>
          <w:tcPr>
            <w:tcW w:w="1262" w:type="dxa"/>
            <w:tcBorders>
              <w:left w:val="single" w:sz="8" w:space="0" w:color="000000"/>
              <w:bottom w:val="nil"/>
            </w:tcBorders>
          </w:tcPr>
          <w:p>
            <w:pPr>
              <w:pStyle w:val="TableParagraph"/>
              <w:spacing w:before="136"/>
              <w:ind w:right="-29"/>
              <w:jc w:val="right"/>
              <w:rPr>
                <w:rFonts w:ascii="Arial MT"/>
                <w:sz w:val="18"/>
              </w:rPr>
            </w:pPr>
            <w:r>
              <w:rPr>
                <w:rFonts w:ascii="Arial MT"/>
                <w:spacing w:val="-2"/>
                <w:sz w:val="18"/>
              </w:rPr>
              <w:t>-.539</w:t>
            </w:r>
            <w:r>
              <w:rPr>
                <w:rFonts w:ascii="Arial MT"/>
                <w:spacing w:val="-2"/>
                <w:sz w:val="18"/>
                <w:vertAlign w:val="superscript"/>
              </w:rPr>
              <w:t>**</w:t>
            </w:r>
          </w:p>
        </w:tc>
      </w:tr>
      <w:tr>
        <w:trPr>
          <w:trHeight w:val="375" w:hRule="atLeast"/>
        </w:trPr>
        <w:tc>
          <w:tcPr>
            <w:tcW w:w="1605" w:type="dxa"/>
            <w:vMerge/>
            <w:tcBorders>
              <w:top w:val="nil"/>
              <w:right w:val="nil"/>
            </w:tcBorders>
          </w:tcPr>
          <w:p>
            <w:pPr>
              <w:rPr>
                <w:sz w:val="2"/>
                <w:szCs w:val="2"/>
              </w:rPr>
            </w:pPr>
          </w:p>
        </w:tc>
        <w:tc>
          <w:tcPr>
            <w:tcW w:w="1731" w:type="dxa"/>
            <w:tcBorders>
              <w:top w:val="nil"/>
              <w:left w:val="nil"/>
              <w:bottom w:val="nil"/>
              <w:right w:val="nil"/>
            </w:tcBorders>
          </w:tcPr>
          <w:p>
            <w:pPr>
              <w:pStyle w:val="TableParagraph"/>
              <w:jc w:val="left"/>
              <w:rPr>
                <w:rFonts w:ascii="Times New Roman"/>
                <w:sz w:val="16"/>
              </w:rPr>
            </w:pPr>
          </w:p>
        </w:tc>
        <w:tc>
          <w:tcPr>
            <w:tcW w:w="2259" w:type="dxa"/>
            <w:tcBorders>
              <w:top w:val="nil"/>
              <w:left w:val="nil"/>
              <w:bottom w:val="nil"/>
            </w:tcBorders>
          </w:tcPr>
          <w:p>
            <w:pPr>
              <w:pStyle w:val="TableParagraph"/>
              <w:spacing w:before="81"/>
              <w:ind w:left="193"/>
              <w:jc w:val="left"/>
              <w:rPr>
                <w:rFonts w:ascii="Arial MT"/>
                <w:sz w:val="18"/>
              </w:rPr>
            </w:pPr>
            <w:r>
              <w:rPr>
                <w:rFonts w:ascii="Arial MT"/>
                <w:sz w:val="18"/>
              </w:rPr>
              <w:t>Sig. (2-</w:t>
            </w:r>
            <w:r>
              <w:rPr>
                <w:rFonts w:ascii="Arial MT"/>
                <w:spacing w:val="-2"/>
                <w:sz w:val="18"/>
              </w:rPr>
              <w:t>tailed)</w:t>
            </w:r>
          </w:p>
        </w:tc>
        <w:tc>
          <w:tcPr>
            <w:tcW w:w="1438" w:type="dxa"/>
            <w:tcBorders>
              <w:top w:val="nil"/>
              <w:bottom w:val="nil"/>
              <w:right w:val="single" w:sz="8" w:space="0" w:color="000000"/>
            </w:tcBorders>
          </w:tcPr>
          <w:p>
            <w:pPr>
              <w:pStyle w:val="TableParagraph"/>
              <w:spacing w:before="81"/>
              <w:jc w:val="right"/>
              <w:rPr>
                <w:rFonts w:ascii="Arial MT"/>
                <w:sz w:val="18"/>
              </w:rPr>
            </w:pPr>
            <w:r>
              <w:rPr>
                <w:rFonts w:ascii="Arial MT"/>
                <w:spacing w:val="-10"/>
                <w:sz w:val="18"/>
              </w:rPr>
              <w:t>.</w:t>
            </w:r>
          </w:p>
        </w:tc>
        <w:tc>
          <w:tcPr>
            <w:tcW w:w="1262" w:type="dxa"/>
            <w:tcBorders>
              <w:top w:val="nil"/>
              <w:left w:val="single" w:sz="8" w:space="0" w:color="000000"/>
              <w:bottom w:val="nil"/>
            </w:tcBorders>
          </w:tcPr>
          <w:p>
            <w:pPr>
              <w:pStyle w:val="TableParagraph"/>
              <w:spacing w:before="81"/>
              <w:ind w:right="-15"/>
              <w:jc w:val="right"/>
              <w:rPr>
                <w:rFonts w:ascii="Arial MT"/>
                <w:sz w:val="18"/>
              </w:rPr>
            </w:pPr>
            <w:r>
              <w:rPr>
                <w:rFonts w:ascii="Arial MT"/>
                <w:spacing w:val="-4"/>
                <w:sz w:val="18"/>
              </w:rPr>
              <w:t>.000</w:t>
            </w:r>
          </w:p>
        </w:tc>
      </w:tr>
      <w:tr>
        <w:trPr>
          <w:trHeight w:val="309" w:hRule="atLeast"/>
        </w:trPr>
        <w:tc>
          <w:tcPr>
            <w:tcW w:w="1605" w:type="dxa"/>
            <w:vMerge/>
            <w:tcBorders>
              <w:top w:val="nil"/>
              <w:right w:val="nil"/>
            </w:tcBorders>
          </w:tcPr>
          <w:p>
            <w:pPr>
              <w:rPr>
                <w:sz w:val="2"/>
                <w:szCs w:val="2"/>
              </w:rPr>
            </w:pPr>
          </w:p>
        </w:tc>
        <w:tc>
          <w:tcPr>
            <w:tcW w:w="1731" w:type="dxa"/>
            <w:tcBorders>
              <w:top w:val="nil"/>
              <w:left w:val="nil"/>
              <w:bottom w:val="single" w:sz="8" w:space="0" w:color="000000"/>
              <w:right w:val="nil"/>
            </w:tcBorders>
          </w:tcPr>
          <w:p>
            <w:pPr>
              <w:pStyle w:val="TableParagraph"/>
              <w:jc w:val="left"/>
              <w:rPr>
                <w:rFonts w:ascii="Times New Roman"/>
                <w:sz w:val="16"/>
              </w:rPr>
            </w:pPr>
          </w:p>
        </w:tc>
        <w:tc>
          <w:tcPr>
            <w:tcW w:w="2259" w:type="dxa"/>
            <w:tcBorders>
              <w:top w:val="nil"/>
              <w:left w:val="nil"/>
              <w:bottom w:val="single" w:sz="8" w:space="0" w:color="000000"/>
            </w:tcBorders>
          </w:tcPr>
          <w:p>
            <w:pPr>
              <w:pStyle w:val="TableParagraph"/>
              <w:spacing w:before="81"/>
              <w:ind w:left="193"/>
              <w:jc w:val="left"/>
              <w:rPr>
                <w:rFonts w:ascii="Arial MT"/>
                <w:sz w:val="18"/>
              </w:rPr>
            </w:pPr>
            <w:r>
              <w:rPr>
                <w:rFonts w:ascii="Arial MT"/>
                <w:spacing w:val="-10"/>
                <w:sz w:val="18"/>
              </w:rPr>
              <w:t>N</w:t>
            </w:r>
          </w:p>
        </w:tc>
        <w:tc>
          <w:tcPr>
            <w:tcW w:w="1438" w:type="dxa"/>
            <w:tcBorders>
              <w:top w:val="nil"/>
              <w:bottom w:val="single" w:sz="8" w:space="0" w:color="000000"/>
              <w:right w:val="single" w:sz="8" w:space="0" w:color="000000"/>
            </w:tcBorders>
          </w:tcPr>
          <w:p>
            <w:pPr>
              <w:pStyle w:val="TableParagraph"/>
              <w:spacing w:before="81"/>
              <w:jc w:val="right"/>
              <w:rPr>
                <w:rFonts w:ascii="Arial MT"/>
                <w:sz w:val="18"/>
              </w:rPr>
            </w:pPr>
            <w:r>
              <w:rPr>
                <w:rFonts w:ascii="Arial MT"/>
                <w:spacing w:val="-5"/>
                <w:sz w:val="18"/>
              </w:rPr>
              <w:t>40</w:t>
            </w:r>
          </w:p>
        </w:tc>
        <w:tc>
          <w:tcPr>
            <w:tcW w:w="1262" w:type="dxa"/>
            <w:tcBorders>
              <w:top w:val="nil"/>
              <w:left w:val="single" w:sz="8" w:space="0" w:color="000000"/>
              <w:bottom w:val="single" w:sz="8" w:space="0" w:color="000000"/>
            </w:tcBorders>
          </w:tcPr>
          <w:p>
            <w:pPr>
              <w:pStyle w:val="TableParagraph"/>
              <w:spacing w:before="81"/>
              <w:ind w:right="-15"/>
              <w:jc w:val="right"/>
              <w:rPr>
                <w:rFonts w:ascii="Arial MT"/>
                <w:sz w:val="18"/>
              </w:rPr>
            </w:pPr>
            <w:r>
              <w:rPr>
                <w:rFonts w:ascii="Arial MT"/>
                <w:spacing w:val="-5"/>
                <w:sz w:val="18"/>
              </w:rPr>
              <w:t>40</w:t>
            </w:r>
          </w:p>
        </w:tc>
      </w:tr>
      <w:tr>
        <w:trPr>
          <w:trHeight w:val="440" w:hRule="atLeast"/>
        </w:trPr>
        <w:tc>
          <w:tcPr>
            <w:tcW w:w="1605" w:type="dxa"/>
            <w:vMerge/>
            <w:tcBorders>
              <w:top w:val="nil"/>
              <w:right w:val="nil"/>
            </w:tcBorders>
          </w:tcPr>
          <w:p>
            <w:pPr>
              <w:rPr>
                <w:sz w:val="2"/>
                <w:szCs w:val="2"/>
              </w:rPr>
            </w:pPr>
          </w:p>
        </w:tc>
        <w:tc>
          <w:tcPr>
            <w:tcW w:w="1731" w:type="dxa"/>
            <w:tcBorders>
              <w:top w:val="single" w:sz="8" w:space="0" w:color="000000"/>
              <w:left w:val="nil"/>
              <w:bottom w:val="nil"/>
              <w:right w:val="nil"/>
            </w:tcBorders>
          </w:tcPr>
          <w:p>
            <w:pPr>
              <w:pStyle w:val="TableParagraph"/>
              <w:spacing w:before="147"/>
              <w:ind w:left="47"/>
              <w:jc w:val="left"/>
              <w:rPr>
                <w:rFonts w:ascii="Arial MT"/>
                <w:sz w:val="18"/>
              </w:rPr>
            </w:pPr>
            <w:r>
              <w:rPr>
                <w:rFonts w:ascii="Arial MT"/>
                <w:spacing w:val="-2"/>
                <w:sz w:val="18"/>
              </w:rPr>
              <w:t>kecemasan</w:t>
            </w:r>
          </w:p>
        </w:tc>
        <w:tc>
          <w:tcPr>
            <w:tcW w:w="2259" w:type="dxa"/>
            <w:tcBorders>
              <w:top w:val="single" w:sz="8" w:space="0" w:color="000000"/>
              <w:left w:val="nil"/>
              <w:bottom w:val="nil"/>
            </w:tcBorders>
          </w:tcPr>
          <w:p>
            <w:pPr>
              <w:pStyle w:val="TableParagraph"/>
              <w:spacing w:before="147"/>
              <w:ind w:left="193"/>
              <w:jc w:val="left"/>
              <w:rPr>
                <w:rFonts w:ascii="Arial MT"/>
                <w:sz w:val="18"/>
              </w:rPr>
            </w:pPr>
            <w:r>
              <w:rPr>
                <w:rFonts w:ascii="Arial MT"/>
                <w:sz w:val="18"/>
              </w:rPr>
              <w:t>Correlation</w:t>
            </w:r>
            <w:r>
              <w:rPr>
                <w:rFonts w:ascii="Arial MT"/>
                <w:spacing w:val="-4"/>
                <w:sz w:val="18"/>
              </w:rPr>
              <w:t> </w:t>
            </w:r>
            <w:r>
              <w:rPr>
                <w:rFonts w:ascii="Arial MT"/>
                <w:spacing w:val="-2"/>
                <w:sz w:val="18"/>
              </w:rPr>
              <w:t>Coefficient</w:t>
            </w:r>
          </w:p>
        </w:tc>
        <w:tc>
          <w:tcPr>
            <w:tcW w:w="1438" w:type="dxa"/>
            <w:tcBorders>
              <w:top w:val="single" w:sz="8" w:space="0" w:color="000000"/>
              <w:bottom w:val="nil"/>
              <w:right w:val="single" w:sz="8" w:space="0" w:color="000000"/>
            </w:tcBorders>
          </w:tcPr>
          <w:p>
            <w:pPr>
              <w:pStyle w:val="TableParagraph"/>
              <w:spacing w:before="147"/>
              <w:ind w:right="-15"/>
              <w:jc w:val="right"/>
              <w:rPr>
                <w:rFonts w:ascii="Arial MT"/>
                <w:sz w:val="18"/>
              </w:rPr>
            </w:pPr>
            <w:r>
              <w:rPr>
                <w:rFonts w:ascii="Arial MT"/>
                <w:spacing w:val="-2"/>
                <w:sz w:val="18"/>
              </w:rPr>
              <w:t>-.539</w:t>
            </w:r>
            <w:r>
              <w:rPr>
                <w:rFonts w:ascii="Arial MT"/>
                <w:spacing w:val="-2"/>
                <w:sz w:val="18"/>
                <w:vertAlign w:val="superscript"/>
              </w:rPr>
              <w:t>**</w:t>
            </w:r>
          </w:p>
        </w:tc>
        <w:tc>
          <w:tcPr>
            <w:tcW w:w="1262" w:type="dxa"/>
            <w:tcBorders>
              <w:top w:val="single" w:sz="8" w:space="0" w:color="000000"/>
              <w:left w:val="single" w:sz="8" w:space="0" w:color="000000"/>
              <w:bottom w:val="nil"/>
            </w:tcBorders>
          </w:tcPr>
          <w:p>
            <w:pPr>
              <w:pStyle w:val="TableParagraph"/>
              <w:spacing w:before="147"/>
              <w:ind w:right="-15"/>
              <w:jc w:val="right"/>
              <w:rPr>
                <w:rFonts w:ascii="Arial MT"/>
                <w:sz w:val="18"/>
              </w:rPr>
            </w:pPr>
            <w:r>
              <w:rPr>
                <w:rFonts w:ascii="Arial MT"/>
                <w:spacing w:val="-2"/>
                <w:sz w:val="18"/>
              </w:rPr>
              <w:t>1.000</w:t>
            </w:r>
          </w:p>
        </w:tc>
      </w:tr>
      <w:tr>
        <w:trPr>
          <w:trHeight w:val="375" w:hRule="atLeast"/>
        </w:trPr>
        <w:tc>
          <w:tcPr>
            <w:tcW w:w="1605" w:type="dxa"/>
            <w:vMerge/>
            <w:tcBorders>
              <w:top w:val="nil"/>
              <w:right w:val="nil"/>
            </w:tcBorders>
          </w:tcPr>
          <w:p>
            <w:pPr>
              <w:rPr>
                <w:sz w:val="2"/>
                <w:szCs w:val="2"/>
              </w:rPr>
            </w:pPr>
          </w:p>
        </w:tc>
        <w:tc>
          <w:tcPr>
            <w:tcW w:w="1731" w:type="dxa"/>
            <w:tcBorders>
              <w:top w:val="nil"/>
              <w:left w:val="nil"/>
              <w:bottom w:val="nil"/>
              <w:right w:val="nil"/>
            </w:tcBorders>
          </w:tcPr>
          <w:p>
            <w:pPr>
              <w:pStyle w:val="TableParagraph"/>
              <w:jc w:val="left"/>
              <w:rPr>
                <w:rFonts w:ascii="Times New Roman"/>
                <w:sz w:val="16"/>
              </w:rPr>
            </w:pPr>
          </w:p>
        </w:tc>
        <w:tc>
          <w:tcPr>
            <w:tcW w:w="2259" w:type="dxa"/>
            <w:tcBorders>
              <w:top w:val="nil"/>
              <w:left w:val="nil"/>
              <w:bottom w:val="nil"/>
            </w:tcBorders>
          </w:tcPr>
          <w:p>
            <w:pPr>
              <w:pStyle w:val="TableParagraph"/>
              <w:spacing w:before="81"/>
              <w:ind w:left="193"/>
              <w:jc w:val="left"/>
              <w:rPr>
                <w:rFonts w:ascii="Arial MT"/>
                <w:sz w:val="18"/>
              </w:rPr>
            </w:pPr>
            <w:r>
              <w:rPr>
                <w:rFonts w:ascii="Arial MT"/>
                <w:sz w:val="18"/>
              </w:rPr>
              <w:t>Sig. (2-</w:t>
            </w:r>
            <w:r>
              <w:rPr>
                <w:rFonts w:ascii="Arial MT"/>
                <w:spacing w:val="-2"/>
                <w:sz w:val="18"/>
              </w:rPr>
              <w:t>tailed)</w:t>
            </w:r>
          </w:p>
        </w:tc>
        <w:tc>
          <w:tcPr>
            <w:tcW w:w="1438" w:type="dxa"/>
            <w:tcBorders>
              <w:top w:val="nil"/>
              <w:bottom w:val="nil"/>
              <w:right w:val="single" w:sz="8" w:space="0" w:color="000000"/>
            </w:tcBorders>
          </w:tcPr>
          <w:p>
            <w:pPr>
              <w:pStyle w:val="TableParagraph"/>
              <w:spacing w:before="81"/>
              <w:jc w:val="right"/>
              <w:rPr>
                <w:rFonts w:ascii="Arial MT"/>
                <w:sz w:val="18"/>
              </w:rPr>
            </w:pPr>
            <w:r>
              <w:rPr>
                <w:rFonts w:ascii="Arial MT"/>
                <w:spacing w:val="-4"/>
                <w:sz w:val="18"/>
              </w:rPr>
              <w:t>.000</w:t>
            </w:r>
          </w:p>
        </w:tc>
        <w:tc>
          <w:tcPr>
            <w:tcW w:w="1262" w:type="dxa"/>
            <w:tcBorders>
              <w:top w:val="nil"/>
              <w:left w:val="single" w:sz="8" w:space="0" w:color="000000"/>
              <w:bottom w:val="nil"/>
            </w:tcBorders>
          </w:tcPr>
          <w:p>
            <w:pPr>
              <w:pStyle w:val="TableParagraph"/>
              <w:spacing w:before="81"/>
              <w:ind w:right="-15"/>
              <w:jc w:val="right"/>
              <w:rPr>
                <w:rFonts w:ascii="Arial MT"/>
                <w:sz w:val="18"/>
              </w:rPr>
            </w:pPr>
            <w:r>
              <w:rPr>
                <w:rFonts w:ascii="Arial MT"/>
                <w:spacing w:val="-10"/>
                <w:sz w:val="18"/>
              </w:rPr>
              <w:t>.</w:t>
            </w:r>
          </w:p>
        </w:tc>
      </w:tr>
      <w:tr>
        <w:trPr>
          <w:trHeight w:val="319" w:hRule="atLeast"/>
        </w:trPr>
        <w:tc>
          <w:tcPr>
            <w:tcW w:w="1605" w:type="dxa"/>
            <w:vMerge/>
            <w:tcBorders>
              <w:top w:val="nil"/>
              <w:right w:val="nil"/>
            </w:tcBorders>
          </w:tcPr>
          <w:p>
            <w:pPr>
              <w:rPr>
                <w:sz w:val="2"/>
                <w:szCs w:val="2"/>
              </w:rPr>
            </w:pPr>
          </w:p>
        </w:tc>
        <w:tc>
          <w:tcPr>
            <w:tcW w:w="1731" w:type="dxa"/>
            <w:tcBorders>
              <w:top w:val="nil"/>
              <w:left w:val="nil"/>
              <w:right w:val="nil"/>
            </w:tcBorders>
          </w:tcPr>
          <w:p>
            <w:pPr>
              <w:pStyle w:val="TableParagraph"/>
              <w:jc w:val="left"/>
              <w:rPr>
                <w:rFonts w:ascii="Times New Roman"/>
                <w:sz w:val="16"/>
              </w:rPr>
            </w:pPr>
          </w:p>
        </w:tc>
        <w:tc>
          <w:tcPr>
            <w:tcW w:w="2259" w:type="dxa"/>
            <w:tcBorders>
              <w:top w:val="nil"/>
              <w:left w:val="nil"/>
            </w:tcBorders>
          </w:tcPr>
          <w:p>
            <w:pPr>
              <w:pStyle w:val="TableParagraph"/>
              <w:spacing w:before="81"/>
              <w:ind w:left="193"/>
              <w:jc w:val="left"/>
              <w:rPr>
                <w:rFonts w:ascii="Arial MT"/>
                <w:sz w:val="18"/>
              </w:rPr>
            </w:pPr>
            <w:r>
              <w:rPr>
                <w:rFonts w:ascii="Arial MT"/>
                <w:spacing w:val="-10"/>
                <w:sz w:val="18"/>
              </w:rPr>
              <w:t>N</w:t>
            </w:r>
          </w:p>
        </w:tc>
        <w:tc>
          <w:tcPr>
            <w:tcW w:w="1438" w:type="dxa"/>
            <w:tcBorders>
              <w:top w:val="nil"/>
              <w:right w:val="single" w:sz="8" w:space="0" w:color="000000"/>
            </w:tcBorders>
          </w:tcPr>
          <w:p>
            <w:pPr>
              <w:pStyle w:val="TableParagraph"/>
              <w:spacing w:before="81"/>
              <w:jc w:val="right"/>
              <w:rPr>
                <w:rFonts w:ascii="Arial MT"/>
                <w:sz w:val="18"/>
              </w:rPr>
            </w:pPr>
            <w:r>
              <w:rPr>
                <w:rFonts w:ascii="Arial MT"/>
                <w:spacing w:val="-5"/>
                <w:sz w:val="18"/>
              </w:rPr>
              <w:t>40</w:t>
            </w:r>
          </w:p>
        </w:tc>
        <w:tc>
          <w:tcPr>
            <w:tcW w:w="1262" w:type="dxa"/>
            <w:tcBorders>
              <w:top w:val="nil"/>
              <w:left w:val="single" w:sz="8" w:space="0" w:color="000000"/>
            </w:tcBorders>
          </w:tcPr>
          <w:p>
            <w:pPr>
              <w:pStyle w:val="TableParagraph"/>
              <w:spacing w:before="81"/>
              <w:ind w:right="-15"/>
              <w:jc w:val="right"/>
              <w:rPr>
                <w:rFonts w:ascii="Arial MT"/>
                <w:sz w:val="18"/>
              </w:rPr>
            </w:pPr>
            <w:r>
              <w:rPr>
                <w:rFonts w:ascii="Arial MT"/>
                <w:spacing w:val="-5"/>
                <w:sz w:val="18"/>
              </w:rPr>
              <w:t>40</w:t>
            </w:r>
          </w:p>
        </w:tc>
      </w:tr>
    </w:tbl>
    <w:p>
      <w:pPr>
        <w:spacing w:before="108"/>
        <w:ind w:left="596" w:right="0" w:firstLine="0"/>
        <w:jc w:val="left"/>
        <w:rPr>
          <w:rFonts w:ascii="Arial MT"/>
          <w:sz w:val="18"/>
        </w:rPr>
      </w:pPr>
      <w:r>
        <w:rPr>
          <w:rFonts w:ascii="Arial MT"/>
          <w:sz w:val="18"/>
        </w:rPr>
        <w:t>**.</w:t>
      </w:r>
      <w:r>
        <w:rPr>
          <w:rFonts w:ascii="Arial MT"/>
          <w:spacing w:val="-3"/>
          <w:sz w:val="18"/>
        </w:rPr>
        <w:t> </w:t>
      </w:r>
      <w:r>
        <w:rPr>
          <w:rFonts w:ascii="Arial MT"/>
          <w:sz w:val="18"/>
        </w:rPr>
        <w:t>Correlation is</w:t>
      </w:r>
      <w:r>
        <w:rPr>
          <w:rFonts w:ascii="Arial MT"/>
          <w:spacing w:val="-2"/>
          <w:sz w:val="18"/>
        </w:rPr>
        <w:t> </w:t>
      </w:r>
      <w:r>
        <w:rPr>
          <w:rFonts w:ascii="Arial MT"/>
          <w:sz w:val="18"/>
        </w:rPr>
        <w:t>significant</w:t>
      </w:r>
      <w:r>
        <w:rPr>
          <w:rFonts w:ascii="Arial MT"/>
          <w:spacing w:val="-2"/>
          <w:sz w:val="18"/>
        </w:rPr>
        <w:t> </w:t>
      </w:r>
      <w:r>
        <w:rPr>
          <w:rFonts w:ascii="Arial MT"/>
          <w:sz w:val="18"/>
        </w:rPr>
        <w:t>at</w:t>
      </w:r>
      <w:r>
        <w:rPr>
          <w:rFonts w:ascii="Arial MT"/>
          <w:spacing w:val="-2"/>
          <w:sz w:val="18"/>
        </w:rPr>
        <w:t> </w:t>
      </w:r>
      <w:r>
        <w:rPr>
          <w:rFonts w:ascii="Arial MT"/>
          <w:sz w:val="18"/>
        </w:rPr>
        <w:t>the</w:t>
      </w:r>
      <w:r>
        <w:rPr>
          <w:rFonts w:ascii="Arial MT"/>
          <w:spacing w:val="-4"/>
          <w:sz w:val="18"/>
        </w:rPr>
        <w:t> </w:t>
      </w:r>
      <w:r>
        <w:rPr>
          <w:rFonts w:ascii="Arial MT"/>
          <w:sz w:val="18"/>
        </w:rPr>
        <w:t>0.01</w:t>
      </w:r>
      <w:r>
        <w:rPr>
          <w:rFonts w:ascii="Arial MT"/>
          <w:spacing w:val="-4"/>
          <w:sz w:val="18"/>
        </w:rPr>
        <w:t> </w:t>
      </w:r>
      <w:r>
        <w:rPr>
          <w:rFonts w:ascii="Arial MT"/>
          <w:sz w:val="18"/>
        </w:rPr>
        <w:t>level</w:t>
      </w:r>
      <w:r>
        <w:rPr>
          <w:rFonts w:ascii="Arial MT"/>
          <w:spacing w:val="-4"/>
          <w:sz w:val="18"/>
        </w:rPr>
        <w:t> </w:t>
      </w:r>
      <w:r>
        <w:rPr>
          <w:rFonts w:ascii="Arial MT"/>
          <w:sz w:val="18"/>
        </w:rPr>
        <w:t>(2-</w:t>
      </w:r>
      <w:r>
        <w:rPr>
          <w:rFonts w:ascii="Arial MT"/>
          <w:spacing w:val="-2"/>
          <w:sz w:val="18"/>
        </w:rPr>
        <w:t>tailed).</w:t>
      </w:r>
    </w:p>
    <w:p>
      <w:pPr>
        <w:spacing w:after="0"/>
        <w:jc w:val="left"/>
        <w:rPr>
          <w:rFonts w:ascii="Arial MT"/>
          <w:sz w:val="18"/>
        </w:rPr>
        <w:sectPr>
          <w:headerReference w:type="default" r:id="rId290"/>
          <w:footerReference w:type="default" r:id="rId291"/>
          <w:pgSz w:w="11910" w:h="16840"/>
          <w:pgMar w:header="760" w:footer="0" w:top="1340" w:bottom="280" w:left="1700" w:right="1275"/>
        </w:sectPr>
      </w:pPr>
    </w:p>
    <w:p>
      <w:pPr>
        <w:pStyle w:val="BodyText"/>
        <w:spacing w:before="123"/>
        <w:ind w:left="568"/>
      </w:pPr>
      <w:r>
        <w:rPr/>
        <w:t>Lampiran</w:t>
      </w:r>
      <w:r>
        <w:rPr>
          <w:spacing w:val="-7"/>
        </w:rPr>
        <w:t> </w:t>
      </w:r>
      <w:r>
        <w:rPr/>
        <w:t>10</w:t>
      </w:r>
      <w:r>
        <w:rPr>
          <w:spacing w:val="-7"/>
        </w:rPr>
        <w:t> </w:t>
      </w:r>
      <w:r>
        <w:rPr/>
        <w:t>Dokumentasi</w:t>
      </w:r>
      <w:r>
        <w:rPr>
          <w:spacing w:val="-7"/>
        </w:rPr>
        <w:t> </w:t>
      </w:r>
      <w:r>
        <w:rPr>
          <w:spacing w:val="-2"/>
        </w:rPr>
        <w:t>Penelitian</w:t>
      </w:r>
    </w:p>
    <w:p>
      <w:pPr>
        <w:pStyle w:val="BodyText"/>
        <w:spacing w:before="226"/>
        <w:rPr>
          <w:sz w:val="20"/>
        </w:rPr>
      </w:pPr>
      <w:r>
        <w:rPr>
          <w:sz w:val="20"/>
        </w:rPr>
        <w:drawing>
          <wp:anchor distT="0" distB="0" distL="0" distR="0" allowOverlap="1" layoutInCell="1" locked="0" behindDoc="1" simplePos="0" relativeHeight="487625728">
            <wp:simplePos x="0" y="0"/>
            <wp:positionH relativeFrom="page">
              <wp:posOffset>1435100</wp:posOffset>
            </wp:positionH>
            <wp:positionV relativeFrom="paragraph">
              <wp:posOffset>302883</wp:posOffset>
            </wp:positionV>
            <wp:extent cx="2490567" cy="3470148"/>
            <wp:effectExtent l="0" t="0" r="0" b="0"/>
            <wp:wrapTopAndBottom/>
            <wp:docPr id="271" name="Image 271"/>
            <wp:cNvGraphicFramePr>
              <a:graphicFrameLocks/>
            </wp:cNvGraphicFramePr>
            <a:graphic>
              <a:graphicData uri="http://schemas.openxmlformats.org/drawingml/2006/picture">
                <pic:pic>
                  <pic:nvPicPr>
                    <pic:cNvPr id="271" name="Image 271"/>
                    <pic:cNvPicPr/>
                  </pic:nvPicPr>
                  <pic:blipFill>
                    <a:blip r:embed="rId294" cstate="print"/>
                    <a:stretch>
                      <a:fillRect/>
                    </a:stretch>
                  </pic:blipFill>
                  <pic:spPr>
                    <a:xfrm>
                      <a:off x="0" y="0"/>
                      <a:ext cx="2490567" cy="3470148"/>
                    </a:xfrm>
                    <a:prstGeom prst="rect">
                      <a:avLst/>
                    </a:prstGeom>
                  </pic:spPr>
                </pic:pic>
              </a:graphicData>
            </a:graphic>
          </wp:anchor>
        </w:drawing>
      </w:r>
      <w:r>
        <w:rPr>
          <w:sz w:val="20"/>
        </w:rPr>
        <w:drawing>
          <wp:anchor distT="0" distB="0" distL="0" distR="0" allowOverlap="1" layoutInCell="1" locked="0" behindDoc="1" simplePos="0" relativeHeight="487626240">
            <wp:simplePos x="0" y="0"/>
            <wp:positionH relativeFrom="page">
              <wp:posOffset>4076700</wp:posOffset>
            </wp:positionH>
            <wp:positionV relativeFrom="paragraph">
              <wp:posOffset>309233</wp:posOffset>
            </wp:positionV>
            <wp:extent cx="2444352" cy="3461766"/>
            <wp:effectExtent l="0" t="0" r="0" b="0"/>
            <wp:wrapTopAndBottom/>
            <wp:docPr id="272" name="Image 272"/>
            <wp:cNvGraphicFramePr>
              <a:graphicFrameLocks/>
            </wp:cNvGraphicFramePr>
            <a:graphic>
              <a:graphicData uri="http://schemas.openxmlformats.org/drawingml/2006/picture">
                <pic:pic>
                  <pic:nvPicPr>
                    <pic:cNvPr id="272" name="Image 272"/>
                    <pic:cNvPicPr/>
                  </pic:nvPicPr>
                  <pic:blipFill>
                    <a:blip r:embed="rId295" cstate="print"/>
                    <a:stretch>
                      <a:fillRect/>
                    </a:stretch>
                  </pic:blipFill>
                  <pic:spPr>
                    <a:xfrm>
                      <a:off x="0" y="0"/>
                      <a:ext cx="2444352" cy="3461766"/>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15"/>
        <w:rPr>
          <w:sz w:val="20"/>
        </w:rPr>
      </w:pPr>
      <w:r>
        <w:rPr>
          <w:sz w:val="20"/>
        </w:rPr>
        <w:drawing>
          <wp:anchor distT="0" distB="0" distL="0" distR="0" allowOverlap="1" layoutInCell="1" locked="0" behindDoc="1" simplePos="0" relativeHeight="487626752">
            <wp:simplePos x="0" y="0"/>
            <wp:positionH relativeFrom="page">
              <wp:posOffset>1428750</wp:posOffset>
            </wp:positionH>
            <wp:positionV relativeFrom="paragraph">
              <wp:posOffset>175560</wp:posOffset>
            </wp:positionV>
            <wp:extent cx="2462595" cy="3665696"/>
            <wp:effectExtent l="0" t="0" r="0" b="0"/>
            <wp:wrapTopAndBottom/>
            <wp:docPr id="273" name="Image 273"/>
            <wp:cNvGraphicFramePr>
              <a:graphicFrameLocks/>
            </wp:cNvGraphicFramePr>
            <a:graphic>
              <a:graphicData uri="http://schemas.openxmlformats.org/drawingml/2006/picture">
                <pic:pic>
                  <pic:nvPicPr>
                    <pic:cNvPr id="273" name="Image 273"/>
                    <pic:cNvPicPr/>
                  </pic:nvPicPr>
                  <pic:blipFill>
                    <a:blip r:embed="rId296" cstate="print"/>
                    <a:stretch>
                      <a:fillRect/>
                    </a:stretch>
                  </pic:blipFill>
                  <pic:spPr>
                    <a:xfrm>
                      <a:off x="0" y="0"/>
                      <a:ext cx="2462595" cy="3665696"/>
                    </a:xfrm>
                    <a:prstGeom prst="rect">
                      <a:avLst/>
                    </a:prstGeom>
                  </pic:spPr>
                </pic:pic>
              </a:graphicData>
            </a:graphic>
          </wp:anchor>
        </w:drawing>
      </w:r>
      <w:r>
        <w:rPr>
          <w:sz w:val="20"/>
        </w:rPr>
        <w:drawing>
          <wp:anchor distT="0" distB="0" distL="0" distR="0" allowOverlap="1" layoutInCell="1" locked="0" behindDoc="1" simplePos="0" relativeHeight="487627264">
            <wp:simplePos x="0" y="0"/>
            <wp:positionH relativeFrom="page">
              <wp:posOffset>4076700</wp:posOffset>
            </wp:positionH>
            <wp:positionV relativeFrom="paragraph">
              <wp:posOffset>169210</wp:posOffset>
            </wp:positionV>
            <wp:extent cx="2445882" cy="3665696"/>
            <wp:effectExtent l="0" t="0" r="0" b="0"/>
            <wp:wrapTopAndBottom/>
            <wp:docPr id="274" name="Image 274"/>
            <wp:cNvGraphicFramePr>
              <a:graphicFrameLocks/>
            </wp:cNvGraphicFramePr>
            <a:graphic>
              <a:graphicData uri="http://schemas.openxmlformats.org/drawingml/2006/picture">
                <pic:pic>
                  <pic:nvPicPr>
                    <pic:cNvPr id="274" name="Image 274"/>
                    <pic:cNvPicPr/>
                  </pic:nvPicPr>
                  <pic:blipFill>
                    <a:blip r:embed="rId297" cstate="print"/>
                    <a:stretch>
                      <a:fillRect/>
                    </a:stretch>
                  </pic:blipFill>
                  <pic:spPr>
                    <a:xfrm>
                      <a:off x="0" y="0"/>
                      <a:ext cx="2445882" cy="3665696"/>
                    </a:xfrm>
                    <a:prstGeom prst="rect">
                      <a:avLst/>
                    </a:prstGeom>
                  </pic:spPr>
                </pic:pic>
              </a:graphicData>
            </a:graphic>
          </wp:anchor>
        </w:drawing>
      </w:r>
    </w:p>
    <w:p>
      <w:pPr>
        <w:pStyle w:val="BodyText"/>
        <w:spacing w:after="0"/>
        <w:rPr>
          <w:sz w:val="20"/>
        </w:rPr>
        <w:sectPr>
          <w:headerReference w:type="default" r:id="rId292"/>
          <w:footerReference w:type="default" r:id="rId293"/>
          <w:pgSz w:w="11910" w:h="16840"/>
          <w:pgMar w:header="710" w:footer="0" w:top="2140" w:bottom="280" w:left="1700" w:right="1275"/>
        </w:sectPr>
      </w:pPr>
    </w:p>
    <w:p>
      <w:pPr>
        <w:pStyle w:val="BodyText"/>
        <w:rPr>
          <w:sz w:val="20"/>
        </w:rPr>
      </w:pPr>
    </w:p>
    <w:p>
      <w:pPr>
        <w:pStyle w:val="BodyText"/>
        <w:rPr>
          <w:sz w:val="20"/>
        </w:rPr>
      </w:pPr>
    </w:p>
    <w:p>
      <w:pPr>
        <w:pStyle w:val="BodyText"/>
        <w:rPr>
          <w:sz w:val="20"/>
        </w:rPr>
      </w:pPr>
    </w:p>
    <w:p>
      <w:pPr>
        <w:pStyle w:val="BodyText"/>
        <w:spacing w:before="18"/>
        <w:rPr>
          <w:sz w:val="20"/>
        </w:rPr>
      </w:pPr>
    </w:p>
    <w:p>
      <w:pPr>
        <w:tabs>
          <w:tab w:pos="4810" w:val="left" w:leader="none"/>
        </w:tabs>
        <w:spacing w:line="240" w:lineRule="auto"/>
        <w:ind w:left="590" w:right="0" w:firstLine="0"/>
        <w:rPr>
          <w:position w:val="2"/>
          <w:sz w:val="20"/>
        </w:rPr>
      </w:pPr>
      <w:r>
        <w:rPr>
          <w:sz w:val="20"/>
        </w:rPr>
        <w:drawing>
          <wp:inline distT="0" distB="0" distL="0" distR="0">
            <wp:extent cx="2447683" cy="3743515"/>
            <wp:effectExtent l="0" t="0" r="0" b="0"/>
            <wp:docPr id="277" name="Image 277"/>
            <wp:cNvGraphicFramePr>
              <a:graphicFrameLocks/>
            </wp:cNvGraphicFramePr>
            <a:graphic>
              <a:graphicData uri="http://schemas.openxmlformats.org/drawingml/2006/picture">
                <pic:pic>
                  <pic:nvPicPr>
                    <pic:cNvPr id="277" name="Image 277"/>
                    <pic:cNvPicPr/>
                  </pic:nvPicPr>
                  <pic:blipFill>
                    <a:blip r:embed="rId300" cstate="print"/>
                    <a:stretch>
                      <a:fillRect/>
                    </a:stretch>
                  </pic:blipFill>
                  <pic:spPr>
                    <a:xfrm>
                      <a:off x="0" y="0"/>
                      <a:ext cx="2447683" cy="3743515"/>
                    </a:xfrm>
                    <a:prstGeom prst="rect">
                      <a:avLst/>
                    </a:prstGeom>
                  </pic:spPr>
                </pic:pic>
              </a:graphicData>
            </a:graphic>
          </wp:inline>
        </w:drawing>
      </w:r>
      <w:r>
        <w:rPr>
          <w:sz w:val="20"/>
        </w:rPr>
      </w:r>
      <w:r>
        <w:rPr>
          <w:sz w:val="20"/>
        </w:rPr>
        <w:tab/>
      </w:r>
      <w:r>
        <w:rPr>
          <w:position w:val="2"/>
          <w:sz w:val="20"/>
        </w:rPr>
        <w:drawing>
          <wp:inline distT="0" distB="0" distL="0" distR="0">
            <wp:extent cx="2360042" cy="3743515"/>
            <wp:effectExtent l="0" t="0" r="0" b="0"/>
            <wp:docPr id="278" name="Image 278"/>
            <wp:cNvGraphicFramePr>
              <a:graphicFrameLocks/>
            </wp:cNvGraphicFramePr>
            <a:graphic>
              <a:graphicData uri="http://schemas.openxmlformats.org/drawingml/2006/picture">
                <pic:pic>
                  <pic:nvPicPr>
                    <pic:cNvPr id="278" name="Image 278"/>
                    <pic:cNvPicPr/>
                  </pic:nvPicPr>
                  <pic:blipFill>
                    <a:blip r:embed="rId301" cstate="print"/>
                    <a:stretch>
                      <a:fillRect/>
                    </a:stretch>
                  </pic:blipFill>
                  <pic:spPr>
                    <a:xfrm>
                      <a:off x="0" y="0"/>
                      <a:ext cx="2360042" cy="3743515"/>
                    </a:xfrm>
                    <a:prstGeom prst="rect">
                      <a:avLst/>
                    </a:prstGeom>
                  </pic:spPr>
                </pic:pic>
              </a:graphicData>
            </a:graphic>
          </wp:inline>
        </w:drawing>
      </w:r>
      <w:r>
        <w:rPr>
          <w:position w:val="2"/>
          <w:sz w:val="20"/>
        </w:rPr>
      </w:r>
    </w:p>
    <w:sectPr>
      <w:headerReference w:type="default" r:id="rId298"/>
      <w:footerReference w:type="default" r:id="rId299"/>
      <w:pgSz w:w="11910" w:h="16840"/>
      <w:pgMar w:header="710" w:footer="0" w:top="1340" w:bottom="280" w:left="1700" w:right="127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ambria Math">
    <w:altName w:val="Cambria Math"/>
    <w:charset w:val="1"/>
    <w:family w:val="roman"/>
    <w:pitch w:val="variable"/>
  </w:font>
  <w:font w:name="Courier New">
    <w:altName w:val="Courier New"/>
    <w:charset w:val="1"/>
    <w:family w:val="modern"/>
    <w:pitch w:val="default"/>
  </w:font>
  <w:font w:name="MS Gothic">
    <w:altName w:val="MS Gothic"/>
    <w:charset w:val="1"/>
    <w:family w:val="modern"/>
    <w:pitch w:val="default"/>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73344">
              <wp:simplePos x="0" y="0"/>
              <wp:positionH relativeFrom="page">
                <wp:posOffset>3900170</wp:posOffset>
              </wp:positionH>
              <wp:positionV relativeFrom="page">
                <wp:posOffset>9917747</wp:posOffset>
              </wp:positionV>
              <wp:extent cx="124460" cy="1651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24460" cy="165100"/>
                      </a:xfrm>
                      <a:prstGeom prst="rect">
                        <a:avLst/>
                      </a:prstGeom>
                    </wps:spPr>
                    <wps:txbx>
                      <w:txbxContent>
                        <w:p>
                          <w:pPr>
                            <w:pStyle w:val="BodyText"/>
                            <w:spacing w:line="244" w:lineRule="exact"/>
                            <w:ind w:left="20"/>
                            <w:rPr>
                              <w:rFonts w:ascii="Calibri"/>
                            </w:rPr>
                          </w:pPr>
                          <w:r>
                            <w:rPr>
                              <w:rFonts w:ascii="Calibri"/>
                              <w:spacing w:val="-5"/>
                            </w:rPr>
                            <w:fldChar w:fldCharType="begin"/>
                          </w:r>
                          <w:r>
                            <w:rPr>
                              <w:rFonts w:ascii="Calibri"/>
                              <w:spacing w:val="-5"/>
                            </w:rPr>
                            <w:instrText> PAGE  \* roman </w:instrText>
                          </w:r>
                          <w:r>
                            <w:rPr>
                              <w:rFonts w:ascii="Calibri"/>
                              <w:spacing w:val="-5"/>
                            </w:rPr>
                            <w:fldChar w:fldCharType="separate"/>
                          </w:r>
                          <w:r>
                            <w:rPr>
                              <w:rFonts w:ascii="Calibri"/>
                              <w:spacing w:val="-5"/>
                            </w:rPr>
                            <w:t>iii</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7.100006pt;margin-top:780.924988pt;width:9.8pt;height:13pt;mso-position-horizontal-relative:page;mso-position-vertical-relative:page;z-index:-22043136" type="#_x0000_t202" id="docshape1" filled="false" stroked="false">
              <v:textbox inset="0,0,0,0">
                <w:txbxContent>
                  <w:p>
                    <w:pPr>
                      <w:pStyle w:val="BodyText"/>
                      <w:spacing w:line="244" w:lineRule="exact"/>
                      <w:ind w:left="20"/>
                      <w:rPr>
                        <w:rFonts w:ascii="Calibri"/>
                      </w:rPr>
                    </w:pPr>
                    <w:r>
                      <w:rPr>
                        <w:rFonts w:ascii="Calibri"/>
                        <w:spacing w:val="-5"/>
                      </w:rPr>
                      <w:fldChar w:fldCharType="begin"/>
                    </w:r>
                    <w:r>
                      <w:rPr>
                        <w:rFonts w:ascii="Calibri"/>
                        <w:spacing w:val="-5"/>
                      </w:rPr>
                      <w:instrText> PAGE  \* roman </w:instrText>
                    </w:r>
                    <w:r>
                      <w:rPr>
                        <w:rFonts w:ascii="Calibri"/>
                        <w:spacing w:val="-5"/>
                      </w:rPr>
                      <w:fldChar w:fldCharType="separate"/>
                    </w:r>
                    <w:r>
                      <w:rPr>
                        <w:rFonts w:ascii="Calibri"/>
                        <w:spacing w:val="-5"/>
                      </w:rPr>
                      <w:t>iii</w:t>
                    </w:r>
                    <w:r>
                      <w:rPr>
                        <w:rFonts w:ascii="Calibri"/>
                        <w:spacing w:val="-5"/>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74880">
              <wp:simplePos x="0" y="0"/>
              <wp:positionH relativeFrom="page">
                <wp:posOffset>3874770</wp:posOffset>
              </wp:positionH>
              <wp:positionV relativeFrom="page">
                <wp:posOffset>9917747</wp:posOffset>
              </wp:positionV>
              <wp:extent cx="202565" cy="16510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02565" cy="165100"/>
                      </a:xfrm>
                      <a:prstGeom prst="rect">
                        <a:avLst/>
                      </a:prstGeom>
                    </wps:spPr>
                    <wps:txbx>
                      <w:txbxContent>
                        <w:p>
                          <w:pPr>
                            <w:pStyle w:val="BodyText"/>
                            <w:spacing w:line="244" w:lineRule="exact"/>
                            <w:ind w:left="35"/>
                            <w:rPr>
                              <w:rFonts w:ascii="Calibri"/>
                            </w:rPr>
                          </w:pPr>
                          <w:r>
                            <w:rPr>
                              <w:rFonts w:ascii="Calibri"/>
                              <w:spacing w:val="-5"/>
                            </w:rPr>
                            <w:fldChar w:fldCharType="begin"/>
                          </w:r>
                          <w:r>
                            <w:rPr>
                              <w:rFonts w:ascii="Calibri"/>
                              <w:spacing w:val="-5"/>
                            </w:rPr>
                            <w:instrText> PAGE  \* roman </w:instrText>
                          </w:r>
                          <w:r>
                            <w:rPr>
                              <w:rFonts w:ascii="Calibri"/>
                              <w:spacing w:val="-5"/>
                            </w:rPr>
                            <w:fldChar w:fldCharType="separate"/>
                          </w:r>
                          <w:r>
                            <w:rPr>
                              <w:rFonts w:ascii="Calibri"/>
                              <w:spacing w:val="-5"/>
                            </w:rPr>
                            <w:t>vii</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305.100006pt;margin-top:780.924988pt;width:15.95pt;height:13pt;mso-position-horizontal-relative:page;mso-position-vertical-relative:page;z-index:-22041600" type="#_x0000_t202" id="docshape9" filled="false" stroked="false">
              <v:textbox inset="0,0,0,0">
                <w:txbxContent>
                  <w:p>
                    <w:pPr>
                      <w:pStyle w:val="BodyText"/>
                      <w:spacing w:line="244" w:lineRule="exact"/>
                      <w:ind w:left="35"/>
                      <w:rPr>
                        <w:rFonts w:ascii="Calibri"/>
                      </w:rPr>
                    </w:pPr>
                    <w:r>
                      <w:rPr>
                        <w:rFonts w:ascii="Calibri"/>
                        <w:spacing w:val="-5"/>
                      </w:rPr>
                      <w:fldChar w:fldCharType="begin"/>
                    </w:r>
                    <w:r>
                      <w:rPr>
                        <w:rFonts w:ascii="Calibri"/>
                        <w:spacing w:val="-5"/>
                      </w:rPr>
                      <w:instrText> PAGE  \* roman </w:instrText>
                    </w:r>
                    <w:r>
                      <w:rPr>
                        <w:rFonts w:ascii="Calibri"/>
                        <w:spacing w:val="-5"/>
                      </w:rPr>
                      <w:fldChar w:fldCharType="separate"/>
                    </w:r>
                    <w:r>
                      <w:rPr>
                        <w:rFonts w:ascii="Calibri"/>
                        <w:spacing w:val="-5"/>
                      </w:rPr>
                      <w:t>vii</w:t>
                    </w:r>
                    <w:r>
                      <w:rPr>
                        <w:rFonts w:ascii="Calibri"/>
                        <w:spacing w:val="-5"/>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75392">
              <wp:simplePos x="0" y="0"/>
              <wp:positionH relativeFrom="page">
                <wp:posOffset>3841750</wp:posOffset>
              </wp:positionH>
              <wp:positionV relativeFrom="page">
                <wp:posOffset>9917747</wp:posOffset>
              </wp:positionV>
              <wp:extent cx="250825" cy="16510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50825" cy="165100"/>
                      </a:xfrm>
                      <a:prstGeom prst="rect">
                        <a:avLst/>
                      </a:prstGeom>
                    </wps:spPr>
                    <wps:txbx>
                      <w:txbxContent>
                        <w:p>
                          <w:pPr>
                            <w:pStyle w:val="BodyText"/>
                            <w:spacing w:line="244" w:lineRule="exact"/>
                            <w:ind w:left="60"/>
                            <w:rPr>
                              <w:rFonts w:ascii="Calibri"/>
                            </w:rPr>
                          </w:pPr>
                          <w:r>
                            <w:rPr>
                              <w:rFonts w:ascii="Calibri"/>
                              <w:spacing w:val="-4"/>
                            </w:rPr>
                            <w:fldChar w:fldCharType="begin"/>
                          </w:r>
                          <w:r>
                            <w:rPr>
                              <w:rFonts w:ascii="Calibri"/>
                              <w:spacing w:val="-4"/>
                            </w:rPr>
                            <w:instrText> PAGE  \* roman </w:instrText>
                          </w:r>
                          <w:r>
                            <w:rPr>
                              <w:rFonts w:ascii="Calibri"/>
                              <w:spacing w:val="-4"/>
                            </w:rPr>
                            <w:fldChar w:fldCharType="separate"/>
                          </w:r>
                          <w:r>
                            <w:rPr>
                              <w:rFonts w:ascii="Calibri"/>
                              <w:spacing w:val="-4"/>
                            </w:rPr>
                            <w:t>viii</w:t>
                          </w:r>
                          <w:r>
                            <w:rPr>
                              <w:rFonts w:ascii="Calibri"/>
                              <w:spacing w:val="-4"/>
                            </w:rPr>
                            <w:fldChar w:fldCharType="end"/>
                          </w:r>
                        </w:p>
                      </w:txbxContent>
                    </wps:txbx>
                    <wps:bodyPr wrap="square" lIns="0" tIns="0" rIns="0" bIns="0" rtlCol="0">
                      <a:noAutofit/>
                    </wps:bodyPr>
                  </wps:wsp>
                </a:graphicData>
              </a:graphic>
            </wp:anchor>
          </w:drawing>
        </mc:Choice>
        <mc:Fallback>
          <w:pict>
            <v:shape style="position:absolute;margin-left:302.5pt;margin-top:780.924988pt;width:19.75pt;height:13pt;mso-position-horizontal-relative:page;mso-position-vertical-relative:page;z-index:-22041088" type="#_x0000_t202" id="docshape10" filled="false" stroked="false">
              <v:textbox inset="0,0,0,0">
                <w:txbxContent>
                  <w:p>
                    <w:pPr>
                      <w:pStyle w:val="BodyText"/>
                      <w:spacing w:line="244" w:lineRule="exact"/>
                      <w:ind w:left="60"/>
                      <w:rPr>
                        <w:rFonts w:ascii="Calibri"/>
                      </w:rPr>
                    </w:pPr>
                    <w:r>
                      <w:rPr>
                        <w:rFonts w:ascii="Calibri"/>
                        <w:spacing w:val="-4"/>
                      </w:rPr>
                      <w:fldChar w:fldCharType="begin"/>
                    </w:r>
                    <w:r>
                      <w:rPr>
                        <w:rFonts w:ascii="Calibri"/>
                        <w:spacing w:val="-4"/>
                      </w:rPr>
                      <w:instrText> PAGE  \* roman </w:instrText>
                    </w:r>
                    <w:r>
                      <w:rPr>
                        <w:rFonts w:ascii="Calibri"/>
                        <w:spacing w:val="-4"/>
                      </w:rPr>
                      <w:fldChar w:fldCharType="separate"/>
                    </w:r>
                    <w:r>
                      <w:rPr>
                        <w:rFonts w:ascii="Calibri"/>
                        <w:spacing w:val="-4"/>
                      </w:rPr>
                      <w:t>viii</w:t>
                    </w:r>
                    <w:r>
                      <w:rPr>
                        <w:rFonts w:ascii="Calibri"/>
                        <w:spacing w:val="-4"/>
                      </w:rPr>
                      <w:fldChar w:fldCharType="end"/>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76928">
              <wp:simplePos x="0" y="0"/>
              <wp:positionH relativeFrom="page">
                <wp:posOffset>3877309</wp:posOffset>
              </wp:positionH>
              <wp:positionV relativeFrom="page">
                <wp:posOffset>9917747</wp:posOffset>
              </wp:positionV>
              <wp:extent cx="183515" cy="16510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83515"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 roman </w:instrText>
                          </w:r>
                          <w:r>
                            <w:rPr>
                              <w:rFonts w:ascii="Calibri"/>
                              <w:spacing w:val="-5"/>
                            </w:rPr>
                            <w:fldChar w:fldCharType="separate"/>
                          </w:r>
                          <w:r>
                            <w:rPr>
                              <w:rFonts w:ascii="Calibri"/>
                              <w:spacing w:val="-5"/>
                            </w:rPr>
                            <w:t>ix</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305.299988pt;margin-top:780.924988pt;width:14.45pt;height:13pt;mso-position-horizontal-relative:page;mso-position-vertical-relative:page;z-index:-22039552" type="#_x0000_t202" id="docshape15"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 roman </w:instrText>
                    </w:r>
                    <w:r>
                      <w:rPr>
                        <w:rFonts w:ascii="Calibri"/>
                        <w:spacing w:val="-5"/>
                      </w:rPr>
                      <w:fldChar w:fldCharType="separate"/>
                    </w:r>
                    <w:r>
                      <w:rPr>
                        <w:rFonts w:ascii="Calibri"/>
                        <w:spacing w:val="-5"/>
                      </w:rPr>
                      <w:t>ix</w:t>
                    </w:r>
                    <w:r>
                      <w:rPr>
                        <w:rFonts w:ascii="Calibri"/>
                        <w:spacing w:val="-5"/>
                      </w:rPr>
                      <w:fldChar w:fldCharType="end"/>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78976">
              <wp:simplePos x="0" y="0"/>
              <wp:positionH relativeFrom="page">
                <wp:posOffset>3877309</wp:posOffset>
              </wp:positionH>
              <wp:positionV relativeFrom="page">
                <wp:posOffset>9917747</wp:posOffset>
              </wp:positionV>
              <wp:extent cx="182880" cy="16510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8288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 roman </w:instrText>
                          </w:r>
                          <w:r>
                            <w:rPr>
                              <w:rFonts w:ascii="Calibri"/>
                              <w:spacing w:val="-5"/>
                            </w:rPr>
                            <w:fldChar w:fldCharType="separate"/>
                          </w:r>
                          <w:r>
                            <w:rPr>
                              <w:rFonts w:ascii="Calibri"/>
                              <w:spacing w:val="-5"/>
                            </w:rPr>
                            <w:t>xi</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305.299988pt;margin-top:780.924988pt;width:14.4pt;height:13pt;mso-position-horizontal-relative:page;mso-position-vertical-relative:page;z-index:-22037504" type="#_x0000_t202" id="docshape19"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 roman </w:instrText>
                    </w:r>
                    <w:r>
                      <w:rPr>
                        <w:rFonts w:ascii="Calibri"/>
                        <w:spacing w:val="-5"/>
                      </w:rPr>
                      <w:fldChar w:fldCharType="separate"/>
                    </w:r>
                    <w:r>
                      <w:rPr>
                        <w:rFonts w:ascii="Calibri"/>
                        <w:spacing w:val="-5"/>
                      </w:rPr>
                      <w:t>xi</w:t>
                    </w:r>
                    <w:r>
                      <w:rPr>
                        <w:rFonts w:ascii="Calibri"/>
                        <w:spacing w:val="-5"/>
                      </w:rPr>
                      <w:fldChar w:fldCharType="end"/>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80000">
              <wp:simplePos x="0" y="0"/>
              <wp:positionH relativeFrom="page">
                <wp:posOffset>3859529</wp:posOffset>
              </wp:positionH>
              <wp:positionV relativeFrom="page">
                <wp:posOffset>9917747</wp:posOffset>
              </wp:positionV>
              <wp:extent cx="214629" cy="16510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214629"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 roman </w:instrText>
                          </w:r>
                          <w:r>
                            <w:rPr>
                              <w:rFonts w:ascii="Calibri"/>
                              <w:spacing w:val="-5"/>
                            </w:rPr>
                            <w:fldChar w:fldCharType="separate"/>
                          </w:r>
                          <w:r>
                            <w:rPr>
                              <w:rFonts w:ascii="Calibri"/>
                              <w:spacing w:val="-5"/>
                            </w:rPr>
                            <w:t>xii</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303.899994pt;margin-top:780.924988pt;width:16.9pt;height:13pt;mso-position-horizontal-relative:page;mso-position-vertical-relative:page;z-index:-22036480" type="#_x0000_t202" id="docshape22"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 roman </w:instrText>
                    </w:r>
                    <w:r>
                      <w:rPr>
                        <w:rFonts w:ascii="Calibri"/>
                        <w:spacing w:val="-5"/>
                      </w:rPr>
                      <w:fldChar w:fldCharType="separate"/>
                    </w:r>
                    <w:r>
                      <w:rPr>
                        <w:rFonts w:ascii="Calibri"/>
                        <w:spacing w:val="-5"/>
                      </w:rPr>
                      <w:t>xii</w:t>
                    </w:r>
                    <w:r>
                      <w:rPr>
                        <w:rFonts w:ascii="Calibri"/>
                        <w:spacing w:val="-5"/>
                      </w:rPr>
                      <w:fldChar w:fldCharType="end"/>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82048">
              <wp:simplePos x="0" y="0"/>
              <wp:positionH relativeFrom="page">
                <wp:posOffset>3844290</wp:posOffset>
              </wp:positionH>
              <wp:positionV relativeFrom="page">
                <wp:posOffset>9917747</wp:posOffset>
              </wp:positionV>
              <wp:extent cx="247650" cy="16510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247650" cy="165100"/>
                      </a:xfrm>
                      <a:prstGeom prst="rect">
                        <a:avLst/>
                      </a:prstGeom>
                    </wps:spPr>
                    <wps:txbx>
                      <w:txbxContent>
                        <w:p>
                          <w:pPr>
                            <w:pStyle w:val="BodyText"/>
                            <w:spacing w:line="244" w:lineRule="exact"/>
                            <w:ind w:left="60"/>
                            <w:rPr>
                              <w:rFonts w:ascii="Calibri"/>
                            </w:rPr>
                          </w:pPr>
                          <w:r>
                            <w:rPr>
                              <w:rFonts w:ascii="Calibri"/>
                              <w:spacing w:val="-4"/>
                            </w:rPr>
                            <w:fldChar w:fldCharType="begin"/>
                          </w:r>
                          <w:r>
                            <w:rPr>
                              <w:rFonts w:ascii="Calibri"/>
                              <w:spacing w:val="-4"/>
                            </w:rPr>
                            <w:instrText> PAGE  \* roman </w:instrText>
                          </w:r>
                          <w:r>
                            <w:rPr>
                              <w:rFonts w:ascii="Calibri"/>
                              <w:spacing w:val="-4"/>
                            </w:rPr>
                            <w:fldChar w:fldCharType="separate"/>
                          </w:r>
                          <w:r>
                            <w:rPr>
                              <w:rFonts w:ascii="Calibri"/>
                              <w:spacing w:val="-4"/>
                            </w:rPr>
                            <w:t>xiii</w:t>
                          </w:r>
                          <w:r>
                            <w:rPr>
                              <w:rFonts w:ascii="Calibri"/>
                              <w:spacing w:val="-4"/>
                            </w:rPr>
                            <w:fldChar w:fldCharType="end"/>
                          </w:r>
                        </w:p>
                      </w:txbxContent>
                    </wps:txbx>
                    <wps:bodyPr wrap="square" lIns="0" tIns="0" rIns="0" bIns="0" rtlCol="0">
                      <a:noAutofit/>
                    </wps:bodyPr>
                  </wps:wsp>
                </a:graphicData>
              </a:graphic>
            </wp:anchor>
          </w:drawing>
        </mc:Choice>
        <mc:Fallback>
          <w:pict>
            <v:shape style="position:absolute;margin-left:302.700012pt;margin-top:780.924988pt;width:19.5pt;height:13pt;mso-position-horizontal-relative:page;mso-position-vertical-relative:page;z-index:-22034432" type="#_x0000_t202" id="docshape28" filled="false" stroked="false">
              <v:textbox inset="0,0,0,0">
                <w:txbxContent>
                  <w:p>
                    <w:pPr>
                      <w:pStyle w:val="BodyText"/>
                      <w:spacing w:line="244" w:lineRule="exact"/>
                      <w:ind w:left="60"/>
                      <w:rPr>
                        <w:rFonts w:ascii="Calibri"/>
                      </w:rPr>
                    </w:pPr>
                    <w:r>
                      <w:rPr>
                        <w:rFonts w:ascii="Calibri"/>
                        <w:spacing w:val="-4"/>
                      </w:rPr>
                      <w:fldChar w:fldCharType="begin"/>
                    </w:r>
                    <w:r>
                      <w:rPr>
                        <w:rFonts w:ascii="Calibri"/>
                        <w:spacing w:val="-4"/>
                      </w:rPr>
                      <w:instrText> PAGE  \* roman </w:instrText>
                    </w:r>
                    <w:r>
                      <w:rPr>
                        <w:rFonts w:ascii="Calibri"/>
                        <w:spacing w:val="-4"/>
                      </w:rPr>
                      <w:fldChar w:fldCharType="separate"/>
                    </w:r>
                    <w:r>
                      <w:rPr>
                        <w:rFonts w:ascii="Calibri"/>
                        <w:spacing w:val="-4"/>
                      </w:rPr>
                      <w:t>xiii</w:t>
                    </w:r>
                    <w:r>
                      <w:rPr>
                        <w:rFonts w:ascii="Calibri"/>
                        <w:spacing w:val="-4"/>
                      </w:rPr>
                      <w:fldChar w:fldCharType="end"/>
                    </w:r>
                  </w:p>
                </w:txbxContent>
              </v:textbox>
              <w10:wrap type="none"/>
            </v:shape>
          </w:pict>
        </mc:Fallback>
      </mc:AlternateContent>
    </w: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83072">
              <wp:simplePos x="0" y="0"/>
              <wp:positionH relativeFrom="page">
                <wp:posOffset>3844290</wp:posOffset>
              </wp:positionH>
              <wp:positionV relativeFrom="page">
                <wp:posOffset>9917747</wp:posOffset>
              </wp:positionV>
              <wp:extent cx="245745" cy="16510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245745"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 roman </w:instrText>
                          </w:r>
                          <w:r>
                            <w:rPr>
                              <w:rFonts w:ascii="Calibri"/>
                              <w:spacing w:val="-5"/>
                            </w:rPr>
                            <w:fldChar w:fldCharType="separate"/>
                          </w:r>
                          <w:r>
                            <w:rPr>
                              <w:rFonts w:ascii="Calibri"/>
                              <w:spacing w:val="-5"/>
                            </w:rPr>
                            <w:t>xiv</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302.700012pt;margin-top:780.924988pt;width:19.350pt;height:13pt;mso-position-horizontal-relative:page;mso-position-vertical-relative:page;z-index:-22033408" type="#_x0000_t202" id="docshape31"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 roman </w:instrText>
                    </w:r>
                    <w:r>
                      <w:rPr>
                        <w:rFonts w:ascii="Calibri"/>
                        <w:spacing w:val="-5"/>
                      </w:rPr>
                      <w:fldChar w:fldCharType="separate"/>
                    </w:r>
                    <w:r>
                      <w:rPr>
                        <w:rFonts w:ascii="Calibri"/>
                        <w:spacing w:val="-5"/>
                      </w:rPr>
                      <w:t>xiv</w:t>
                    </w:r>
                    <w:r>
                      <w:rPr>
                        <w:rFonts w:ascii="Calibri"/>
                        <w:spacing w:val="-5"/>
                      </w:rPr>
                      <w:fldChar w:fldCharType="end"/>
                    </w:r>
                  </w:p>
                </w:txbxContent>
              </v:textbox>
              <w10:wrap type="none"/>
            </v:shape>
          </w:pict>
        </mc:Fallback>
      </mc:AlternateContent>
    </w: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84096">
              <wp:simplePos x="0" y="0"/>
              <wp:positionH relativeFrom="page">
                <wp:posOffset>3912870</wp:posOffset>
              </wp:positionH>
              <wp:positionV relativeFrom="page">
                <wp:posOffset>9917747</wp:posOffset>
              </wp:positionV>
              <wp:extent cx="96520" cy="16510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96520" cy="165100"/>
                      </a:xfrm>
                      <a:prstGeom prst="rect">
                        <a:avLst/>
                      </a:prstGeom>
                    </wps:spPr>
                    <wps:txbx>
                      <w:txbxContent>
                        <w:p>
                          <w:pPr>
                            <w:pStyle w:val="BodyText"/>
                            <w:spacing w:line="244" w:lineRule="exact"/>
                            <w:ind w:left="20"/>
                            <w:rPr>
                              <w:rFonts w:ascii="Calibri"/>
                            </w:rPr>
                          </w:pPr>
                          <w:r>
                            <w:rPr>
                              <w:rFonts w:ascii="Calibri"/>
                              <w:spacing w:val="-10"/>
                            </w:rPr>
                            <w:t>1</w:t>
                          </w:r>
                        </w:p>
                      </w:txbxContent>
                    </wps:txbx>
                    <wps:bodyPr wrap="square" lIns="0" tIns="0" rIns="0" bIns="0" rtlCol="0">
                      <a:noAutofit/>
                    </wps:bodyPr>
                  </wps:wsp>
                </a:graphicData>
              </a:graphic>
            </wp:anchor>
          </w:drawing>
        </mc:Choice>
        <mc:Fallback>
          <w:pict>
            <v:shape style="position:absolute;margin-left:308.100006pt;margin-top:780.924988pt;width:7.6pt;height:13pt;mso-position-horizontal-relative:page;mso-position-vertical-relative:page;z-index:-22032384" type="#_x0000_t202" id="docshape39" filled="false" stroked="false">
              <v:textbox inset="0,0,0,0">
                <w:txbxContent>
                  <w:p>
                    <w:pPr>
                      <w:pStyle w:val="BodyText"/>
                      <w:spacing w:line="244" w:lineRule="exact"/>
                      <w:ind w:left="20"/>
                      <w:rPr>
                        <w:rFonts w:ascii="Calibri"/>
                      </w:rPr>
                    </w:pPr>
                    <w:r>
                      <w:rPr>
                        <w:rFonts w:ascii="Calibri"/>
                        <w:spacing w:val="-10"/>
                      </w:rPr>
                      <w:t>1</w:t>
                    </w:r>
                  </w:p>
                </w:txbxContent>
              </v:textbox>
              <w10:wrap type="none"/>
            </v:shape>
          </w:pict>
        </mc:Fallback>
      </mc:AlternateContent>
    </w: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26080">
              <wp:simplePos x="0" y="0"/>
              <wp:positionH relativeFrom="page">
                <wp:posOffset>3877309</wp:posOffset>
              </wp:positionH>
              <wp:positionV relativeFrom="page">
                <wp:posOffset>9917747</wp:posOffset>
              </wp:positionV>
              <wp:extent cx="167640" cy="16510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167640" cy="165100"/>
                      </a:xfrm>
                      <a:prstGeom prst="rect">
                        <a:avLst/>
                      </a:prstGeom>
                    </wps:spPr>
                    <wps:txbx>
                      <w:txbxContent>
                        <w:p>
                          <w:pPr>
                            <w:pStyle w:val="BodyText"/>
                            <w:spacing w:line="244" w:lineRule="exact"/>
                            <w:ind w:left="20"/>
                            <w:rPr>
                              <w:rFonts w:ascii="Calibri"/>
                            </w:rPr>
                          </w:pPr>
                          <w:r>
                            <w:rPr>
                              <w:rFonts w:ascii="Calibri"/>
                              <w:spacing w:val="-5"/>
                            </w:rPr>
                            <w:t>85</w:t>
                          </w:r>
                        </w:p>
                      </w:txbxContent>
                    </wps:txbx>
                    <wps:bodyPr wrap="square" lIns="0" tIns="0" rIns="0" bIns="0" rtlCol="0">
                      <a:noAutofit/>
                    </wps:bodyPr>
                  </wps:wsp>
                </a:graphicData>
              </a:graphic>
            </wp:anchor>
          </w:drawing>
        </mc:Choice>
        <mc:Fallback>
          <w:pict>
            <v:shape style="position:absolute;margin-left:305.299988pt;margin-top:780.924988pt;width:13.2pt;height:13pt;mso-position-horizontal-relative:page;mso-position-vertical-relative:page;z-index:-21990400" type="#_x0000_t202" id="docshape178" filled="false" stroked="false">
              <v:textbox inset="0,0,0,0">
                <w:txbxContent>
                  <w:p>
                    <w:pPr>
                      <w:pStyle w:val="BodyText"/>
                      <w:spacing w:line="244" w:lineRule="exact"/>
                      <w:ind w:left="20"/>
                      <w:rPr>
                        <w:rFonts w:ascii="Calibri"/>
                      </w:rPr>
                    </w:pPr>
                    <w:r>
                      <w:rPr>
                        <w:rFonts w:ascii="Calibri"/>
                        <w:spacing w:val="-5"/>
                      </w:rPr>
                      <w:t>85</w:t>
                    </w:r>
                  </w:p>
                </w:txbxContent>
              </v:textbox>
              <w10:wrap type="none"/>
            </v:shape>
          </w:pict>
        </mc:Fallback>
      </mc:AlternateContent>
    </w:r>
  </w:p>
</w:ftr>
</file>

<file path=word/footer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26592">
              <wp:simplePos x="0" y="0"/>
              <wp:positionH relativeFrom="page">
                <wp:posOffset>3877309</wp:posOffset>
              </wp:positionH>
              <wp:positionV relativeFrom="page">
                <wp:posOffset>9917747</wp:posOffset>
              </wp:positionV>
              <wp:extent cx="167640" cy="16510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167640" cy="165100"/>
                      </a:xfrm>
                      <a:prstGeom prst="rect">
                        <a:avLst/>
                      </a:prstGeom>
                    </wps:spPr>
                    <wps:txbx>
                      <w:txbxContent>
                        <w:p>
                          <w:pPr>
                            <w:pStyle w:val="BodyText"/>
                            <w:spacing w:line="244" w:lineRule="exact"/>
                            <w:ind w:left="20"/>
                            <w:rPr>
                              <w:rFonts w:ascii="Calibri"/>
                            </w:rPr>
                          </w:pPr>
                          <w:r>
                            <w:rPr>
                              <w:rFonts w:ascii="Calibri"/>
                              <w:spacing w:val="-5"/>
                            </w:rPr>
                            <w:t>87</w:t>
                          </w:r>
                        </w:p>
                      </w:txbxContent>
                    </wps:txbx>
                    <wps:bodyPr wrap="square" lIns="0" tIns="0" rIns="0" bIns="0" rtlCol="0">
                      <a:noAutofit/>
                    </wps:bodyPr>
                  </wps:wsp>
                </a:graphicData>
              </a:graphic>
            </wp:anchor>
          </w:drawing>
        </mc:Choice>
        <mc:Fallback>
          <w:pict>
            <v:shape style="position:absolute;margin-left:305.299988pt;margin-top:780.924988pt;width:13.2pt;height:13pt;mso-position-horizontal-relative:page;mso-position-vertical-relative:page;z-index:-21989888" type="#_x0000_t202" id="docshape182" filled="false" stroked="false">
              <v:textbox inset="0,0,0,0">
                <w:txbxContent>
                  <w:p>
                    <w:pPr>
                      <w:pStyle w:val="BodyText"/>
                      <w:spacing w:line="244" w:lineRule="exact"/>
                      <w:ind w:left="20"/>
                      <w:rPr>
                        <w:rFonts w:ascii="Calibri"/>
                      </w:rPr>
                    </w:pPr>
                    <w:r>
                      <w:rPr>
                        <w:rFonts w:ascii="Calibri"/>
                        <w:spacing w:val="-5"/>
                      </w:rPr>
                      <w:t>87</w:t>
                    </w:r>
                  </w:p>
                </w:txbxContent>
              </v:textbox>
              <w10:wrap type="none"/>
            </v:shape>
          </w:pict>
        </mc:Fallback>
      </mc:AlternateContent>
    </w:r>
  </w:p>
</w:ftr>
</file>

<file path=word/footer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73856">
              <wp:simplePos x="0" y="0"/>
              <wp:positionH relativeFrom="page">
                <wp:posOffset>6387465</wp:posOffset>
              </wp:positionH>
              <wp:positionV relativeFrom="page">
                <wp:posOffset>476884</wp:posOffset>
              </wp:positionV>
              <wp:extent cx="97155" cy="13970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97155" cy="139700"/>
                      </a:xfrm>
                      <a:prstGeom prst="rect">
                        <a:avLst/>
                      </a:prstGeom>
                    </wps:spPr>
                    <wps:txbx>
                      <w:txbxContent>
                        <w:p>
                          <w:pPr>
                            <w:pStyle w:val="BodyText"/>
                            <w:spacing w:line="220" w:lineRule="exact"/>
                            <w:rPr>
                              <w:rFonts w:ascii="Calibri"/>
                            </w:rPr>
                          </w:pPr>
                          <w:r>
                            <w:rPr>
                              <w:rFonts w:ascii="Calibri"/>
                              <w:spacing w:val="-5"/>
                            </w:rPr>
                            <w:t>iv</w:t>
                          </w:r>
                        </w:p>
                      </w:txbxContent>
                    </wps:txbx>
                    <wps:bodyPr wrap="square" lIns="0" tIns="0" rIns="0" bIns="0" rtlCol="0">
                      <a:noAutofit/>
                    </wps:bodyPr>
                  </wps:wsp>
                </a:graphicData>
              </a:graphic>
            </wp:anchor>
          </w:drawing>
        </mc:Choice>
        <mc:Fallback>
          <w:pict>
            <v:shape style="position:absolute;margin-left:502.950012pt;margin-top:37.549999pt;width:7.65pt;height:11pt;mso-position-horizontal-relative:page;mso-position-vertical-relative:page;z-index:-22042624" type="#_x0000_t202" id="docshape7" filled="false" stroked="false">
              <v:textbox inset="0,0,0,0">
                <w:txbxContent>
                  <w:p>
                    <w:pPr>
                      <w:pStyle w:val="BodyText"/>
                      <w:spacing w:line="220" w:lineRule="exact"/>
                      <w:rPr>
                        <w:rFonts w:ascii="Calibri"/>
                      </w:rPr>
                    </w:pPr>
                    <w:r>
                      <w:rPr>
                        <w:rFonts w:ascii="Calibri"/>
                        <w:spacing w:val="-5"/>
                      </w:rPr>
                      <w:t>iv</w:t>
                    </w:r>
                  </w:p>
                </w:txbxContent>
              </v:textbox>
              <w10:wrap type="none"/>
            </v:shape>
          </w:pict>
        </mc:Fallback>
      </mc:AlternateContent>
    </w:r>
    <w:r>
      <w:rPr>
        <w:sz w:val="20"/>
      </w:rPr>
      <mc:AlternateContent>
        <mc:Choice Requires="wps">
          <w:drawing>
            <wp:anchor distT="0" distB="0" distL="0" distR="0" allowOverlap="1" layoutInCell="1" locked="0" behindDoc="1" simplePos="0" relativeHeight="481274368">
              <wp:simplePos x="0" y="0"/>
              <wp:positionH relativeFrom="page">
                <wp:posOffset>5600700</wp:posOffset>
              </wp:positionH>
              <wp:positionV relativeFrom="page">
                <wp:posOffset>476250</wp:posOffset>
              </wp:positionV>
              <wp:extent cx="914400" cy="91440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41pt;margin-top:37.5pt;width:72pt;height:72pt;mso-position-horizontal-relative:page;mso-position-vertical-relative:page;z-index:-22042112" id="docshape8" filled="true" fillcolor="#ffffff" stroked="false">
              <v:fill type="solid"/>
              <w10:wrap type="none"/>
            </v:rect>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85120">
              <wp:simplePos x="0" y="0"/>
              <wp:positionH relativeFrom="page">
                <wp:posOffset>6372225</wp:posOffset>
              </wp:positionH>
              <wp:positionV relativeFrom="page">
                <wp:posOffset>464184</wp:posOffset>
              </wp:positionV>
              <wp:extent cx="160020" cy="16510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160020" cy="165100"/>
                      </a:xfrm>
                      <a:prstGeom prst="rect">
                        <a:avLst/>
                      </a:prstGeom>
                    </wps:spPr>
                    <wps:txbx>
                      <w:txbxContent>
                        <w:p>
                          <w:pPr>
                            <w:pStyle w:val="BodyText"/>
                            <w:spacing w:line="24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3</w:t>
                          </w:r>
                          <w:r>
                            <w:rPr>
                              <w:rFonts w:ascii="Calibri"/>
                              <w:spacing w:val="-10"/>
                            </w:rPr>
                            <w:fldChar w:fldCharType="end"/>
                          </w:r>
                        </w:p>
                      </w:txbxContent>
                    </wps:txbx>
                    <wps:bodyPr wrap="square" lIns="0" tIns="0" rIns="0" bIns="0" rtlCol="0">
                      <a:noAutofit/>
                    </wps:bodyPr>
                  </wps:wsp>
                </a:graphicData>
              </a:graphic>
            </wp:anchor>
          </w:drawing>
        </mc:Choice>
        <mc:Fallback>
          <w:pict>
            <v:shape style="position:absolute;margin-left:501.75pt;margin-top:36.549999pt;width:12.6pt;height:13pt;mso-position-horizontal-relative:page;mso-position-vertical-relative:page;z-index:-22031360" type="#_x0000_t202" id="docshape43" filled="false" stroked="false">
              <v:textbox inset="0,0,0,0">
                <w:txbxContent>
                  <w:p>
                    <w:pPr>
                      <w:pStyle w:val="BodyText"/>
                      <w:spacing w:line="24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3</w:t>
                    </w:r>
                    <w:r>
                      <w:rPr>
                        <w:rFonts w:ascii="Calibri"/>
                        <w:spacing w:val="-10"/>
                      </w:rPr>
                      <w:fldChar w:fldCharType="end"/>
                    </w:r>
                  </w:p>
                </w:txbxContent>
              </v:textbox>
              <w10:wrap type="none"/>
            </v:shape>
          </w:pict>
        </mc:Fallback>
      </mc:AlternateContent>
    </w:r>
  </w:p>
</w:hdr>
</file>

<file path=word/header10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30176">
              <wp:simplePos x="0" y="0"/>
              <wp:positionH relativeFrom="page">
                <wp:posOffset>6339204</wp:posOffset>
              </wp:positionH>
              <wp:positionV relativeFrom="page">
                <wp:posOffset>476884</wp:posOffset>
              </wp:positionV>
              <wp:extent cx="142240" cy="139700"/>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142240" cy="139700"/>
                      </a:xfrm>
                      <a:prstGeom prst="rect">
                        <a:avLst/>
                      </a:prstGeom>
                    </wps:spPr>
                    <wps:txbx>
                      <w:txbxContent>
                        <w:p>
                          <w:pPr>
                            <w:pStyle w:val="BodyText"/>
                            <w:spacing w:line="220" w:lineRule="exact"/>
                            <w:rPr>
                              <w:rFonts w:ascii="Calibri"/>
                            </w:rPr>
                          </w:pPr>
                          <w:r>
                            <w:rPr>
                              <w:rFonts w:ascii="Calibri"/>
                              <w:spacing w:val="-5"/>
                            </w:rPr>
                            <w:t>93</w:t>
                          </w:r>
                        </w:p>
                      </w:txbxContent>
                    </wps:txbx>
                    <wps:bodyPr wrap="square" lIns="0" tIns="0" rIns="0" bIns="0" rtlCol="0">
                      <a:noAutofit/>
                    </wps:bodyPr>
                  </wps:wsp>
                </a:graphicData>
              </a:graphic>
            </wp:anchor>
          </w:drawing>
        </mc:Choice>
        <mc:Fallback>
          <w:pict>
            <v:shape style="position:absolute;margin-left:499.149994pt;margin-top:37.549999pt;width:11.2pt;height:11pt;mso-position-horizontal-relative:page;mso-position-vertical-relative:page;z-index:-21986304" type="#_x0000_t202" id="docshape194" filled="false" stroked="false">
              <v:textbox inset="0,0,0,0">
                <w:txbxContent>
                  <w:p>
                    <w:pPr>
                      <w:pStyle w:val="BodyText"/>
                      <w:spacing w:line="220" w:lineRule="exact"/>
                      <w:rPr>
                        <w:rFonts w:ascii="Calibri"/>
                      </w:rPr>
                    </w:pPr>
                    <w:r>
                      <w:rPr>
                        <w:rFonts w:ascii="Calibri"/>
                        <w:spacing w:val="-5"/>
                      </w:rPr>
                      <w:t>93</w:t>
                    </w:r>
                  </w:p>
                </w:txbxContent>
              </v:textbox>
              <w10:wrap type="none"/>
            </v:shape>
          </w:pict>
        </mc:Fallback>
      </mc:AlternateContent>
    </w:r>
    <w:r>
      <w:rPr>
        <w:sz w:val="20"/>
      </w:rPr>
      <mc:AlternateContent>
        <mc:Choice Requires="wps">
          <w:drawing>
            <wp:anchor distT="0" distB="0" distL="0" distR="0" allowOverlap="1" layoutInCell="1" locked="0" behindDoc="1" simplePos="0" relativeHeight="481330688">
              <wp:simplePos x="0" y="0"/>
              <wp:positionH relativeFrom="page">
                <wp:posOffset>5581650</wp:posOffset>
              </wp:positionH>
              <wp:positionV relativeFrom="page">
                <wp:posOffset>412750</wp:posOffset>
              </wp:positionV>
              <wp:extent cx="914400" cy="914400"/>
              <wp:effectExtent l="0" t="0" r="0" b="0"/>
              <wp:wrapNone/>
              <wp:docPr id="207" name="Graphic 207"/>
              <wp:cNvGraphicFramePr>
                <a:graphicFrameLocks/>
              </wp:cNvGraphicFramePr>
              <a:graphic>
                <a:graphicData uri="http://schemas.microsoft.com/office/word/2010/wordprocessingShape">
                  <wps:wsp>
                    <wps:cNvPr id="207" name="Graphic 207"/>
                    <wps:cNvSpPr/>
                    <wps:spPr>
                      <a:xfrm>
                        <a:off x="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39.5pt;margin-top:32.5pt;width:72pt;height:72pt;mso-position-horizontal-relative:page;mso-position-vertical-relative:page;z-index:-21985792" id="docshape195" filled="true" fillcolor="#ffffff" stroked="false">
              <v:fill type="solid"/>
              <w10:wrap type="none"/>
            </v:rect>
          </w:pict>
        </mc:Fallback>
      </mc:AlternateContent>
    </w:r>
  </w:p>
</w:hdr>
</file>

<file path=word/header10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31200">
              <wp:simplePos x="0" y="0"/>
              <wp:positionH relativeFrom="page">
                <wp:posOffset>6339204</wp:posOffset>
              </wp:positionH>
              <wp:positionV relativeFrom="page">
                <wp:posOffset>476884</wp:posOffset>
              </wp:positionV>
              <wp:extent cx="142240" cy="139700"/>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142240" cy="139700"/>
                      </a:xfrm>
                      <a:prstGeom prst="rect">
                        <a:avLst/>
                      </a:prstGeom>
                    </wps:spPr>
                    <wps:txbx>
                      <w:txbxContent>
                        <w:p>
                          <w:pPr>
                            <w:pStyle w:val="BodyText"/>
                            <w:spacing w:line="220" w:lineRule="exact"/>
                            <w:rPr>
                              <w:rFonts w:ascii="Calibri"/>
                            </w:rPr>
                          </w:pPr>
                          <w:r>
                            <w:rPr>
                              <w:rFonts w:ascii="Calibri"/>
                              <w:spacing w:val="-5"/>
                            </w:rPr>
                            <w:t>94</w:t>
                          </w:r>
                        </w:p>
                      </w:txbxContent>
                    </wps:txbx>
                    <wps:bodyPr wrap="square" lIns="0" tIns="0" rIns="0" bIns="0" rtlCol="0">
                      <a:noAutofit/>
                    </wps:bodyPr>
                  </wps:wsp>
                </a:graphicData>
              </a:graphic>
            </wp:anchor>
          </w:drawing>
        </mc:Choice>
        <mc:Fallback>
          <w:pict>
            <v:shape style="position:absolute;margin-left:499.149994pt;margin-top:37.549999pt;width:11.2pt;height:11pt;mso-position-horizontal-relative:page;mso-position-vertical-relative:page;z-index:-21985280" type="#_x0000_t202" id="docshape196" filled="false" stroked="false">
              <v:textbox inset="0,0,0,0">
                <w:txbxContent>
                  <w:p>
                    <w:pPr>
                      <w:pStyle w:val="BodyText"/>
                      <w:spacing w:line="220" w:lineRule="exact"/>
                      <w:rPr>
                        <w:rFonts w:ascii="Calibri"/>
                      </w:rPr>
                    </w:pPr>
                    <w:r>
                      <w:rPr>
                        <w:rFonts w:ascii="Calibri"/>
                        <w:spacing w:val="-5"/>
                      </w:rPr>
                      <w:t>94</w:t>
                    </w:r>
                  </w:p>
                </w:txbxContent>
              </v:textbox>
              <w10:wrap type="none"/>
            </v:shape>
          </w:pict>
        </mc:Fallback>
      </mc:AlternateContent>
    </w:r>
    <w:r>
      <w:rPr>
        <w:sz w:val="20"/>
      </w:rPr>
      <mc:AlternateContent>
        <mc:Choice Requires="wps">
          <w:drawing>
            <wp:anchor distT="0" distB="0" distL="0" distR="0" allowOverlap="1" layoutInCell="1" locked="0" behindDoc="1" simplePos="0" relativeHeight="481331712">
              <wp:simplePos x="0" y="0"/>
              <wp:positionH relativeFrom="page">
                <wp:posOffset>5619750</wp:posOffset>
              </wp:positionH>
              <wp:positionV relativeFrom="page">
                <wp:posOffset>355600</wp:posOffset>
              </wp:positionV>
              <wp:extent cx="914400" cy="914400"/>
              <wp:effectExtent l="0" t="0" r="0" b="0"/>
              <wp:wrapNone/>
              <wp:docPr id="210" name="Graphic 210"/>
              <wp:cNvGraphicFramePr>
                <a:graphicFrameLocks/>
              </wp:cNvGraphicFramePr>
              <a:graphic>
                <a:graphicData uri="http://schemas.microsoft.com/office/word/2010/wordprocessingShape">
                  <wps:wsp>
                    <wps:cNvPr id="210" name="Graphic 210"/>
                    <wps:cNvSpPr/>
                    <wps:spPr>
                      <a:xfrm>
                        <a:off x="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42.5pt;margin-top:28pt;width:72pt;height:72pt;mso-position-horizontal-relative:page;mso-position-vertical-relative:page;z-index:-21984768" id="docshape197" filled="true" fillcolor="#ffffff" stroked="false">
              <v:fill type="solid"/>
              <w10:wrap type="none"/>
            </v:rect>
          </w:pict>
        </mc:Fallback>
      </mc:AlternateContent>
    </w:r>
  </w:p>
</w:hdr>
</file>

<file path=word/header10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32224">
              <wp:simplePos x="0" y="0"/>
              <wp:positionH relativeFrom="page">
                <wp:posOffset>6339204</wp:posOffset>
              </wp:positionH>
              <wp:positionV relativeFrom="page">
                <wp:posOffset>476884</wp:posOffset>
              </wp:positionV>
              <wp:extent cx="142240" cy="139700"/>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142240" cy="139700"/>
                      </a:xfrm>
                      <a:prstGeom prst="rect">
                        <a:avLst/>
                      </a:prstGeom>
                    </wps:spPr>
                    <wps:txbx>
                      <w:txbxContent>
                        <w:p>
                          <w:pPr>
                            <w:pStyle w:val="BodyText"/>
                            <w:spacing w:line="220" w:lineRule="exact"/>
                            <w:rPr>
                              <w:rFonts w:ascii="Calibri"/>
                            </w:rPr>
                          </w:pPr>
                          <w:r>
                            <w:rPr>
                              <w:rFonts w:ascii="Calibri"/>
                              <w:spacing w:val="-5"/>
                            </w:rPr>
                            <w:t>95</w:t>
                          </w:r>
                        </w:p>
                      </w:txbxContent>
                    </wps:txbx>
                    <wps:bodyPr wrap="square" lIns="0" tIns="0" rIns="0" bIns="0" rtlCol="0">
                      <a:noAutofit/>
                    </wps:bodyPr>
                  </wps:wsp>
                </a:graphicData>
              </a:graphic>
            </wp:anchor>
          </w:drawing>
        </mc:Choice>
        <mc:Fallback>
          <w:pict>
            <v:shape style="position:absolute;margin-left:499.149994pt;margin-top:37.549999pt;width:11.2pt;height:11pt;mso-position-horizontal-relative:page;mso-position-vertical-relative:page;z-index:-21984256" type="#_x0000_t202" id="docshape198" filled="false" stroked="false">
              <v:textbox inset="0,0,0,0">
                <w:txbxContent>
                  <w:p>
                    <w:pPr>
                      <w:pStyle w:val="BodyText"/>
                      <w:spacing w:line="220" w:lineRule="exact"/>
                      <w:rPr>
                        <w:rFonts w:ascii="Calibri"/>
                      </w:rPr>
                    </w:pPr>
                    <w:r>
                      <w:rPr>
                        <w:rFonts w:ascii="Calibri"/>
                        <w:spacing w:val="-5"/>
                      </w:rPr>
                      <w:t>95</w:t>
                    </w:r>
                  </w:p>
                </w:txbxContent>
              </v:textbox>
              <w10:wrap type="none"/>
            </v:shape>
          </w:pict>
        </mc:Fallback>
      </mc:AlternateContent>
    </w:r>
    <w:r>
      <w:rPr>
        <w:sz w:val="20"/>
      </w:rPr>
      <mc:AlternateContent>
        <mc:Choice Requires="wps">
          <w:drawing>
            <wp:anchor distT="0" distB="0" distL="0" distR="0" allowOverlap="1" layoutInCell="1" locked="0" behindDoc="1" simplePos="0" relativeHeight="481332736">
              <wp:simplePos x="0" y="0"/>
              <wp:positionH relativeFrom="page">
                <wp:posOffset>5645150</wp:posOffset>
              </wp:positionH>
              <wp:positionV relativeFrom="page">
                <wp:posOffset>419100</wp:posOffset>
              </wp:positionV>
              <wp:extent cx="914400" cy="914400"/>
              <wp:effectExtent l="0" t="0" r="0" b="0"/>
              <wp:wrapNone/>
              <wp:docPr id="213" name="Graphic 213"/>
              <wp:cNvGraphicFramePr>
                <a:graphicFrameLocks/>
              </wp:cNvGraphicFramePr>
              <a:graphic>
                <a:graphicData uri="http://schemas.microsoft.com/office/word/2010/wordprocessingShape">
                  <wps:wsp>
                    <wps:cNvPr id="213" name="Graphic 213"/>
                    <wps:cNvSpPr/>
                    <wps:spPr>
                      <a:xfrm>
                        <a:off x="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44.5pt;margin-top:33pt;width:72pt;height:72pt;mso-position-horizontal-relative:page;mso-position-vertical-relative:page;z-index:-21983744" id="docshape199" filled="true" fillcolor="#ffffff" stroked="false">
              <v:fill type="solid"/>
              <w10:wrap type="none"/>
            </v:rect>
          </w:pict>
        </mc:Fallback>
      </mc:AlternateContent>
    </w:r>
  </w:p>
</w:hdr>
</file>

<file path=word/header10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33248">
              <wp:simplePos x="0" y="0"/>
              <wp:positionH relativeFrom="page">
                <wp:posOffset>6339204</wp:posOffset>
              </wp:positionH>
              <wp:positionV relativeFrom="page">
                <wp:posOffset>476884</wp:posOffset>
              </wp:positionV>
              <wp:extent cx="142240" cy="139700"/>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142240" cy="139700"/>
                      </a:xfrm>
                      <a:prstGeom prst="rect">
                        <a:avLst/>
                      </a:prstGeom>
                    </wps:spPr>
                    <wps:txbx>
                      <w:txbxContent>
                        <w:p>
                          <w:pPr>
                            <w:pStyle w:val="BodyText"/>
                            <w:spacing w:line="220" w:lineRule="exact"/>
                            <w:rPr>
                              <w:rFonts w:ascii="Calibri"/>
                            </w:rPr>
                          </w:pPr>
                          <w:r>
                            <w:rPr>
                              <w:rFonts w:ascii="Calibri"/>
                              <w:spacing w:val="-5"/>
                            </w:rPr>
                            <w:t>96</w:t>
                          </w:r>
                        </w:p>
                      </w:txbxContent>
                    </wps:txbx>
                    <wps:bodyPr wrap="square" lIns="0" tIns="0" rIns="0" bIns="0" rtlCol="0">
                      <a:noAutofit/>
                    </wps:bodyPr>
                  </wps:wsp>
                </a:graphicData>
              </a:graphic>
            </wp:anchor>
          </w:drawing>
        </mc:Choice>
        <mc:Fallback>
          <w:pict>
            <v:shape style="position:absolute;margin-left:499.149994pt;margin-top:37.549999pt;width:11.2pt;height:11pt;mso-position-horizontal-relative:page;mso-position-vertical-relative:page;z-index:-21983232" type="#_x0000_t202" id="docshape200" filled="false" stroked="false">
              <v:textbox inset="0,0,0,0">
                <w:txbxContent>
                  <w:p>
                    <w:pPr>
                      <w:pStyle w:val="BodyText"/>
                      <w:spacing w:line="220" w:lineRule="exact"/>
                      <w:rPr>
                        <w:rFonts w:ascii="Calibri"/>
                      </w:rPr>
                    </w:pPr>
                    <w:r>
                      <w:rPr>
                        <w:rFonts w:ascii="Calibri"/>
                        <w:spacing w:val="-5"/>
                      </w:rPr>
                      <w:t>96</w:t>
                    </w:r>
                  </w:p>
                </w:txbxContent>
              </v:textbox>
              <w10:wrap type="none"/>
            </v:shape>
          </w:pict>
        </mc:Fallback>
      </mc:AlternateContent>
    </w:r>
    <w:r>
      <w:rPr>
        <w:sz w:val="20"/>
      </w:rPr>
      <mc:AlternateContent>
        <mc:Choice Requires="wps">
          <w:drawing>
            <wp:anchor distT="0" distB="0" distL="0" distR="0" allowOverlap="1" layoutInCell="1" locked="0" behindDoc="1" simplePos="0" relativeHeight="481333760">
              <wp:simplePos x="0" y="0"/>
              <wp:positionH relativeFrom="page">
                <wp:posOffset>5626100</wp:posOffset>
              </wp:positionH>
              <wp:positionV relativeFrom="page">
                <wp:posOffset>444500</wp:posOffset>
              </wp:positionV>
              <wp:extent cx="914400" cy="914400"/>
              <wp:effectExtent l="0" t="0" r="0" b="0"/>
              <wp:wrapNone/>
              <wp:docPr id="216" name="Graphic 216"/>
              <wp:cNvGraphicFramePr>
                <a:graphicFrameLocks/>
              </wp:cNvGraphicFramePr>
              <a:graphic>
                <a:graphicData uri="http://schemas.microsoft.com/office/word/2010/wordprocessingShape">
                  <wps:wsp>
                    <wps:cNvPr id="216" name="Graphic 216"/>
                    <wps:cNvSpPr/>
                    <wps:spPr>
                      <a:xfrm>
                        <a:off x="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43pt;margin-top:35pt;width:72pt;height:72pt;mso-position-horizontal-relative:page;mso-position-vertical-relative:page;z-index:-21982720" id="docshape201" filled="true" fillcolor="#ffffff" stroked="false">
              <v:fill type="solid"/>
              <w10:wrap type="none"/>
            </v:rect>
          </w:pict>
        </mc:Fallback>
      </mc:AlternateContent>
    </w:r>
  </w:p>
</w:hdr>
</file>

<file path=word/header10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34272">
              <wp:simplePos x="0" y="0"/>
              <wp:positionH relativeFrom="page">
                <wp:posOffset>6339204</wp:posOffset>
              </wp:positionH>
              <wp:positionV relativeFrom="page">
                <wp:posOffset>476884</wp:posOffset>
              </wp:positionV>
              <wp:extent cx="142240" cy="139700"/>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142240" cy="139700"/>
                      </a:xfrm>
                      <a:prstGeom prst="rect">
                        <a:avLst/>
                      </a:prstGeom>
                    </wps:spPr>
                    <wps:txbx>
                      <w:txbxContent>
                        <w:p>
                          <w:pPr>
                            <w:pStyle w:val="BodyText"/>
                            <w:spacing w:line="220" w:lineRule="exact"/>
                            <w:rPr>
                              <w:rFonts w:ascii="Calibri"/>
                            </w:rPr>
                          </w:pPr>
                          <w:r>
                            <w:rPr>
                              <w:rFonts w:ascii="Calibri"/>
                              <w:spacing w:val="-5"/>
                            </w:rPr>
                            <w:t>97</w:t>
                          </w:r>
                        </w:p>
                      </w:txbxContent>
                    </wps:txbx>
                    <wps:bodyPr wrap="square" lIns="0" tIns="0" rIns="0" bIns="0" rtlCol="0">
                      <a:noAutofit/>
                    </wps:bodyPr>
                  </wps:wsp>
                </a:graphicData>
              </a:graphic>
            </wp:anchor>
          </w:drawing>
        </mc:Choice>
        <mc:Fallback>
          <w:pict>
            <v:shape style="position:absolute;margin-left:499.149994pt;margin-top:37.549999pt;width:11.2pt;height:11pt;mso-position-horizontal-relative:page;mso-position-vertical-relative:page;z-index:-21982208" type="#_x0000_t202" id="docshape202" filled="false" stroked="false">
              <v:textbox inset="0,0,0,0">
                <w:txbxContent>
                  <w:p>
                    <w:pPr>
                      <w:pStyle w:val="BodyText"/>
                      <w:spacing w:line="220" w:lineRule="exact"/>
                      <w:rPr>
                        <w:rFonts w:ascii="Calibri"/>
                      </w:rPr>
                    </w:pPr>
                    <w:r>
                      <w:rPr>
                        <w:rFonts w:ascii="Calibri"/>
                        <w:spacing w:val="-5"/>
                      </w:rPr>
                      <w:t>97</w:t>
                    </w:r>
                  </w:p>
                </w:txbxContent>
              </v:textbox>
              <w10:wrap type="none"/>
            </v:shape>
          </w:pict>
        </mc:Fallback>
      </mc:AlternateContent>
    </w:r>
    <w:r>
      <w:rPr>
        <w:sz w:val="20"/>
      </w:rPr>
      <mc:AlternateContent>
        <mc:Choice Requires="wps">
          <w:drawing>
            <wp:anchor distT="0" distB="0" distL="0" distR="0" allowOverlap="1" layoutInCell="1" locked="0" behindDoc="1" simplePos="0" relativeHeight="481334784">
              <wp:simplePos x="0" y="0"/>
              <wp:positionH relativeFrom="page">
                <wp:posOffset>5619750</wp:posOffset>
              </wp:positionH>
              <wp:positionV relativeFrom="page">
                <wp:posOffset>431800</wp:posOffset>
              </wp:positionV>
              <wp:extent cx="914400" cy="914400"/>
              <wp:effectExtent l="0" t="0" r="0" b="0"/>
              <wp:wrapNone/>
              <wp:docPr id="219" name="Graphic 219"/>
              <wp:cNvGraphicFramePr>
                <a:graphicFrameLocks/>
              </wp:cNvGraphicFramePr>
              <a:graphic>
                <a:graphicData uri="http://schemas.microsoft.com/office/word/2010/wordprocessingShape">
                  <wps:wsp>
                    <wps:cNvPr id="219" name="Graphic 219"/>
                    <wps:cNvSpPr/>
                    <wps:spPr>
                      <a:xfrm>
                        <a:off x="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42.5pt;margin-top:34pt;width:72pt;height:72pt;mso-position-horizontal-relative:page;mso-position-vertical-relative:page;z-index:-21981696" id="docshape203" filled="true" fillcolor="#ffffff" stroked="false">
              <v:fill type="solid"/>
              <w10:wrap type="none"/>
            </v:rect>
          </w:pict>
        </mc:Fallback>
      </mc:AlternateContent>
    </w:r>
  </w:p>
</w:hdr>
</file>

<file path=word/header10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35296">
              <wp:simplePos x="0" y="0"/>
              <wp:positionH relativeFrom="page">
                <wp:posOffset>6339204</wp:posOffset>
              </wp:positionH>
              <wp:positionV relativeFrom="page">
                <wp:posOffset>476884</wp:posOffset>
              </wp:positionV>
              <wp:extent cx="142240" cy="139700"/>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142240" cy="139700"/>
                      </a:xfrm>
                      <a:prstGeom prst="rect">
                        <a:avLst/>
                      </a:prstGeom>
                    </wps:spPr>
                    <wps:txbx>
                      <w:txbxContent>
                        <w:p>
                          <w:pPr>
                            <w:pStyle w:val="BodyText"/>
                            <w:spacing w:line="220" w:lineRule="exact"/>
                            <w:rPr>
                              <w:rFonts w:ascii="Calibri"/>
                            </w:rPr>
                          </w:pPr>
                          <w:r>
                            <w:rPr>
                              <w:rFonts w:ascii="Calibri"/>
                              <w:spacing w:val="-5"/>
                            </w:rPr>
                            <w:t>98</w:t>
                          </w:r>
                        </w:p>
                      </w:txbxContent>
                    </wps:txbx>
                    <wps:bodyPr wrap="square" lIns="0" tIns="0" rIns="0" bIns="0" rtlCol="0">
                      <a:noAutofit/>
                    </wps:bodyPr>
                  </wps:wsp>
                </a:graphicData>
              </a:graphic>
            </wp:anchor>
          </w:drawing>
        </mc:Choice>
        <mc:Fallback>
          <w:pict>
            <v:shape style="position:absolute;margin-left:499.149994pt;margin-top:37.549999pt;width:11.2pt;height:11pt;mso-position-horizontal-relative:page;mso-position-vertical-relative:page;z-index:-21981184" type="#_x0000_t202" id="docshape204" filled="false" stroked="false">
              <v:textbox inset="0,0,0,0">
                <w:txbxContent>
                  <w:p>
                    <w:pPr>
                      <w:pStyle w:val="BodyText"/>
                      <w:spacing w:line="220" w:lineRule="exact"/>
                      <w:rPr>
                        <w:rFonts w:ascii="Calibri"/>
                      </w:rPr>
                    </w:pPr>
                    <w:r>
                      <w:rPr>
                        <w:rFonts w:ascii="Calibri"/>
                        <w:spacing w:val="-5"/>
                      </w:rPr>
                      <w:t>98</w:t>
                    </w:r>
                  </w:p>
                </w:txbxContent>
              </v:textbox>
              <w10:wrap type="none"/>
            </v:shape>
          </w:pict>
        </mc:Fallback>
      </mc:AlternateContent>
    </w:r>
    <w:r>
      <w:rPr>
        <w:sz w:val="20"/>
      </w:rPr>
      <mc:AlternateContent>
        <mc:Choice Requires="wps">
          <w:drawing>
            <wp:anchor distT="0" distB="0" distL="0" distR="0" allowOverlap="1" layoutInCell="1" locked="0" behindDoc="1" simplePos="0" relativeHeight="481335808">
              <wp:simplePos x="0" y="0"/>
              <wp:positionH relativeFrom="page">
                <wp:posOffset>5600700</wp:posOffset>
              </wp:positionH>
              <wp:positionV relativeFrom="page">
                <wp:posOffset>387350</wp:posOffset>
              </wp:positionV>
              <wp:extent cx="914400" cy="914400"/>
              <wp:effectExtent l="0" t="0" r="0" b="0"/>
              <wp:wrapNone/>
              <wp:docPr id="222" name="Graphic 222"/>
              <wp:cNvGraphicFramePr>
                <a:graphicFrameLocks/>
              </wp:cNvGraphicFramePr>
              <a:graphic>
                <a:graphicData uri="http://schemas.microsoft.com/office/word/2010/wordprocessingShape">
                  <wps:wsp>
                    <wps:cNvPr id="222" name="Graphic 222"/>
                    <wps:cNvSpPr/>
                    <wps:spPr>
                      <a:xfrm>
                        <a:off x="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41pt;margin-top:30.5pt;width:72pt;height:72pt;mso-position-horizontal-relative:page;mso-position-vertical-relative:page;z-index:-21980672" id="docshape205" filled="true" fillcolor="#ffffff" stroked="false">
              <v:fill type="solid"/>
              <w10:wrap type="none"/>
            </v:rect>
          </w:pict>
        </mc:Fallback>
      </mc:AlternateContent>
    </w:r>
  </w:p>
</w:hdr>
</file>

<file path=word/header10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36320">
              <wp:simplePos x="0" y="0"/>
              <wp:positionH relativeFrom="page">
                <wp:posOffset>6339204</wp:posOffset>
              </wp:positionH>
              <wp:positionV relativeFrom="page">
                <wp:posOffset>476884</wp:posOffset>
              </wp:positionV>
              <wp:extent cx="142240" cy="139700"/>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142240" cy="139700"/>
                      </a:xfrm>
                      <a:prstGeom prst="rect">
                        <a:avLst/>
                      </a:prstGeom>
                    </wps:spPr>
                    <wps:txbx>
                      <w:txbxContent>
                        <w:p>
                          <w:pPr>
                            <w:pStyle w:val="BodyText"/>
                            <w:spacing w:line="220" w:lineRule="exact"/>
                            <w:rPr>
                              <w:rFonts w:ascii="Calibri"/>
                            </w:rPr>
                          </w:pPr>
                          <w:r>
                            <w:rPr>
                              <w:rFonts w:ascii="Calibri"/>
                              <w:spacing w:val="-5"/>
                            </w:rPr>
                            <w:t>99</w:t>
                          </w:r>
                        </w:p>
                      </w:txbxContent>
                    </wps:txbx>
                    <wps:bodyPr wrap="square" lIns="0" tIns="0" rIns="0" bIns="0" rtlCol="0">
                      <a:noAutofit/>
                    </wps:bodyPr>
                  </wps:wsp>
                </a:graphicData>
              </a:graphic>
            </wp:anchor>
          </w:drawing>
        </mc:Choice>
        <mc:Fallback>
          <w:pict>
            <v:shape style="position:absolute;margin-left:499.149994pt;margin-top:37.549999pt;width:11.2pt;height:11pt;mso-position-horizontal-relative:page;mso-position-vertical-relative:page;z-index:-21980160" type="#_x0000_t202" id="docshape206" filled="false" stroked="false">
              <v:textbox inset="0,0,0,0">
                <w:txbxContent>
                  <w:p>
                    <w:pPr>
                      <w:pStyle w:val="BodyText"/>
                      <w:spacing w:line="220" w:lineRule="exact"/>
                      <w:rPr>
                        <w:rFonts w:ascii="Calibri"/>
                      </w:rPr>
                    </w:pPr>
                    <w:r>
                      <w:rPr>
                        <w:rFonts w:ascii="Calibri"/>
                        <w:spacing w:val="-5"/>
                      </w:rPr>
                      <w:t>99</w:t>
                    </w:r>
                  </w:p>
                </w:txbxContent>
              </v:textbox>
              <w10:wrap type="none"/>
            </v:shape>
          </w:pict>
        </mc:Fallback>
      </mc:AlternateContent>
    </w:r>
    <w:r>
      <w:rPr>
        <w:sz w:val="20"/>
      </w:rPr>
      <mc:AlternateContent>
        <mc:Choice Requires="wps">
          <w:drawing>
            <wp:anchor distT="0" distB="0" distL="0" distR="0" allowOverlap="1" layoutInCell="1" locked="0" behindDoc="1" simplePos="0" relativeHeight="481336832">
              <wp:simplePos x="0" y="0"/>
              <wp:positionH relativeFrom="page">
                <wp:posOffset>5670550</wp:posOffset>
              </wp:positionH>
              <wp:positionV relativeFrom="page">
                <wp:posOffset>393700</wp:posOffset>
              </wp:positionV>
              <wp:extent cx="914400" cy="914400"/>
              <wp:effectExtent l="0" t="0" r="0" b="0"/>
              <wp:wrapNone/>
              <wp:docPr id="225" name="Graphic 225"/>
              <wp:cNvGraphicFramePr>
                <a:graphicFrameLocks/>
              </wp:cNvGraphicFramePr>
              <a:graphic>
                <a:graphicData uri="http://schemas.microsoft.com/office/word/2010/wordprocessingShape">
                  <wps:wsp>
                    <wps:cNvPr id="225" name="Graphic 225"/>
                    <wps:cNvSpPr/>
                    <wps:spPr>
                      <a:xfrm>
                        <a:off x="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46.5pt;margin-top:31pt;width:72pt;height:72pt;mso-position-horizontal-relative:page;mso-position-vertical-relative:page;z-index:-21979648" id="docshape207" filled="true" fillcolor="#ffffff" stroked="false">
              <v:fill type="solid"/>
              <w10:wrap type="none"/>
            </v:rect>
          </w:pict>
        </mc:Fallback>
      </mc:AlternateContent>
    </w:r>
  </w:p>
</w:hdr>
</file>

<file path=word/header10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37344">
              <wp:simplePos x="0" y="0"/>
              <wp:positionH relativeFrom="page">
                <wp:posOffset>6268084</wp:posOffset>
              </wp:positionH>
              <wp:positionV relativeFrom="page">
                <wp:posOffset>476884</wp:posOffset>
              </wp:positionV>
              <wp:extent cx="213360" cy="139700"/>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213360" cy="139700"/>
                      </a:xfrm>
                      <a:prstGeom prst="rect">
                        <a:avLst/>
                      </a:prstGeom>
                    </wps:spPr>
                    <wps:txbx>
                      <w:txbxContent>
                        <w:p>
                          <w:pPr>
                            <w:pStyle w:val="BodyText"/>
                            <w:spacing w:line="220" w:lineRule="exact"/>
                            <w:rPr>
                              <w:rFonts w:ascii="Calibri"/>
                            </w:rPr>
                          </w:pPr>
                          <w:r>
                            <w:rPr>
                              <w:rFonts w:ascii="Calibri"/>
                              <w:spacing w:val="-5"/>
                            </w:rPr>
                            <w:t>100</w:t>
                          </w:r>
                        </w:p>
                      </w:txbxContent>
                    </wps:txbx>
                    <wps:bodyPr wrap="square" lIns="0" tIns="0" rIns="0" bIns="0" rtlCol="0">
                      <a:noAutofit/>
                    </wps:bodyPr>
                  </wps:wsp>
                </a:graphicData>
              </a:graphic>
            </wp:anchor>
          </w:drawing>
        </mc:Choice>
        <mc:Fallback>
          <w:pict>
            <v:shape style="position:absolute;margin-left:493.549988pt;margin-top:37.549999pt;width:16.8pt;height:11pt;mso-position-horizontal-relative:page;mso-position-vertical-relative:page;z-index:-21979136" type="#_x0000_t202" id="docshape208" filled="false" stroked="false">
              <v:textbox inset="0,0,0,0">
                <w:txbxContent>
                  <w:p>
                    <w:pPr>
                      <w:pStyle w:val="BodyText"/>
                      <w:spacing w:line="220" w:lineRule="exact"/>
                      <w:rPr>
                        <w:rFonts w:ascii="Calibri"/>
                      </w:rPr>
                    </w:pPr>
                    <w:r>
                      <w:rPr>
                        <w:rFonts w:ascii="Calibri"/>
                        <w:spacing w:val="-5"/>
                      </w:rPr>
                      <w:t>100</w:t>
                    </w:r>
                  </w:p>
                </w:txbxContent>
              </v:textbox>
              <w10:wrap type="none"/>
            </v:shape>
          </w:pict>
        </mc:Fallback>
      </mc:AlternateContent>
    </w:r>
    <w:r>
      <w:rPr>
        <w:sz w:val="20"/>
      </w:rPr>
      <mc:AlternateContent>
        <mc:Choice Requires="wps">
          <w:drawing>
            <wp:anchor distT="0" distB="0" distL="0" distR="0" allowOverlap="1" layoutInCell="1" locked="0" behindDoc="1" simplePos="0" relativeHeight="481337856">
              <wp:simplePos x="0" y="0"/>
              <wp:positionH relativeFrom="page">
                <wp:posOffset>5562600</wp:posOffset>
              </wp:positionH>
              <wp:positionV relativeFrom="page">
                <wp:posOffset>450850</wp:posOffset>
              </wp:positionV>
              <wp:extent cx="914400" cy="914400"/>
              <wp:effectExtent l="0" t="0" r="0" b="0"/>
              <wp:wrapNone/>
              <wp:docPr id="228" name="Graphic 228"/>
              <wp:cNvGraphicFramePr>
                <a:graphicFrameLocks/>
              </wp:cNvGraphicFramePr>
              <a:graphic>
                <a:graphicData uri="http://schemas.microsoft.com/office/word/2010/wordprocessingShape">
                  <wps:wsp>
                    <wps:cNvPr id="228" name="Graphic 228"/>
                    <wps:cNvSpPr/>
                    <wps:spPr>
                      <a:xfrm>
                        <a:off x="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38pt;margin-top:35.5pt;width:72pt;height:72pt;mso-position-horizontal-relative:page;mso-position-vertical-relative:page;z-index:-21978624" id="docshape209" filled="true" fillcolor="#ffffff" stroked="false">
              <v:fill type="solid"/>
              <w10:wrap type="none"/>
            </v:rect>
          </w:pict>
        </mc:Fallback>
      </mc:AlternateContent>
    </w:r>
  </w:p>
</w:hdr>
</file>

<file path=word/header10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38368">
              <wp:simplePos x="0" y="0"/>
              <wp:positionH relativeFrom="page">
                <wp:posOffset>6268084</wp:posOffset>
              </wp:positionH>
              <wp:positionV relativeFrom="page">
                <wp:posOffset>476884</wp:posOffset>
              </wp:positionV>
              <wp:extent cx="213360" cy="139700"/>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213360" cy="139700"/>
                      </a:xfrm>
                      <a:prstGeom prst="rect">
                        <a:avLst/>
                      </a:prstGeom>
                    </wps:spPr>
                    <wps:txbx>
                      <w:txbxContent>
                        <w:p>
                          <w:pPr>
                            <w:pStyle w:val="BodyText"/>
                            <w:spacing w:line="220" w:lineRule="exact"/>
                            <w:rPr>
                              <w:rFonts w:ascii="Calibri"/>
                            </w:rPr>
                          </w:pPr>
                          <w:r>
                            <w:rPr>
                              <w:rFonts w:ascii="Calibri"/>
                              <w:spacing w:val="-5"/>
                            </w:rPr>
                            <w:t>101</w:t>
                          </w:r>
                        </w:p>
                      </w:txbxContent>
                    </wps:txbx>
                    <wps:bodyPr wrap="square" lIns="0" tIns="0" rIns="0" bIns="0" rtlCol="0">
                      <a:noAutofit/>
                    </wps:bodyPr>
                  </wps:wsp>
                </a:graphicData>
              </a:graphic>
            </wp:anchor>
          </w:drawing>
        </mc:Choice>
        <mc:Fallback>
          <w:pict>
            <v:shape style="position:absolute;margin-left:493.549988pt;margin-top:37.549999pt;width:16.8pt;height:11pt;mso-position-horizontal-relative:page;mso-position-vertical-relative:page;z-index:-21978112" type="#_x0000_t202" id="docshape210" filled="false" stroked="false">
              <v:textbox inset="0,0,0,0">
                <w:txbxContent>
                  <w:p>
                    <w:pPr>
                      <w:pStyle w:val="BodyText"/>
                      <w:spacing w:line="220" w:lineRule="exact"/>
                      <w:rPr>
                        <w:rFonts w:ascii="Calibri"/>
                      </w:rPr>
                    </w:pPr>
                    <w:r>
                      <w:rPr>
                        <w:rFonts w:ascii="Calibri"/>
                        <w:spacing w:val="-5"/>
                      </w:rPr>
                      <w:t>101</w:t>
                    </w:r>
                  </w:p>
                </w:txbxContent>
              </v:textbox>
              <w10:wrap type="none"/>
            </v:shape>
          </w:pict>
        </mc:Fallback>
      </mc:AlternateContent>
    </w:r>
    <w:r>
      <w:rPr>
        <w:sz w:val="20"/>
      </w:rPr>
      <mc:AlternateContent>
        <mc:Choice Requires="wps">
          <w:drawing>
            <wp:anchor distT="0" distB="0" distL="0" distR="0" allowOverlap="1" layoutInCell="1" locked="0" behindDoc="1" simplePos="0" relativeHeight="481338880">
              <wp:simplePos x="0" y="0"/>
              <wp:positionH relativeFrom="page">
                <wp:posOffset>5715000</wp:posOffset>
              </wp:positionH>
              <wp:positionV relativeFrom="page">
                <wp:posOffset>444500</wp:posOffset>
              </wp:positionV>
              <wp:extent cx="914400" cy="914400"/>
              <wp:effectExtent l="0" t="0" r="0" b="0"/>
              <wp:wrapNone/>
              <wp:docPr id="231" name="Graphic 231"/>
              <wp:cNvGraphicFramePr>
                <a:graphicFrameLocks/>
              </wp:cNvGraphicFramePr>
              <a:graphic>
                <a:graphicData uri="http://schemas.microsoft.com/office/word/2010/wordprocessingShape">
                  <wps:wsp>
                    <wps:cNvPr id="231" name="Graphic 231"/>
                    <wps:cNvSpPr/>
                    <wps:spPr>
                      <a:xfrm>
                        <a:off x="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50pt;margin-top:35pt;width:72pt;height:72pt;mso-position-horizontal-relative:page;mso-position-vertical-relative:page;z-index:-21977600" id="docshape211" filled="true" fillcolor="#ffffff" stroked="false">
              <v:fill type="solid"/>
              <w10:wrap type="none"/>
            </v:rect>
          </w:pict>
        </mc:Fallback>
      </mc:AlternateContent>
    </w:r>
  </w:p>
</w:hdr>
</file>

<file path=word/header10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39392">
              <wp:simplePos x="0" y="0"/>
              <wp:positionH relativeFrom="page">
                <wp:posOffset>6268084</wp:posOffset>
              </wp:positionH>
              <wp:positionV relativeFrom="page">
                <wp:posOffset>476884</wp:posOffset>
              </wp:positionV>
              <wp:extent cx="213360" cy="139700"/>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213360" cy="139700"/>
                      </a:xfrm>
                      <a:prstGeom prst="rect">
                        <a:avLst/>
                      </a:prstGeom>
                    </wps:spPr>
                    <wps:txbx>
                      <w:txbxContent>
                        <w:p>
                          <w:pPr>
                            <w:pStyle w:val="BodyText"/>
                            <w:spacing w:line="220" w:lineRule="exact"/>
                            <w:rPr>
                              <w:rFonts w:ascii="Calibri"/>
                            </w:rPr>
                          </w:pPr>
                          <w:r>
                            <w:rPr>
                              <w:rFonts w:ascii="Calibri"/>
                              <w:spacing w:val="-5"/>
                            </w:rPr>
                            <w:t>102</w:t>
                          </w:r>
                        </w:p>
                      </w:txbxContent>
                    </wps:txbx>
                    <wps:bodyPr wrap="square" lIns="0" tIns="0" rIns="0" bIns="0" rtlCol="0">
                      <a:noAutofit/>
                    </wps:bodyPr>
                  </wps:wsp>
                </a:graphicData>
              </a:graphic>
            </wp:anchor>
          </w:drawing>
        </mc:Choice>
        <mc:Fallback>
          <w:pict>
            <v:shape style="position:absolute;margin-left:493.549988pt;margin-top:37.549999pt;width:16.8pt;height:11pt;mso-position-horizontal-relative:page;mso-position-vertical-relative:page;z-index:-21977088" type="#_x0000_t202" id="docshape212" filled="false" stroked="false">
              <v:textbox inset="0,0,0,0">
                <w:txbxContent>
                  <w:p>
                    <w:pPr>
                      <w:pStyle w:val="BodyText"/>
                      <w:spacing w:line="220" w:lineRule="exact"/>
                      <w:rPr>
                        <w:rFonts w:ascii="Calibri"/>
                      </w:rPr>
                    </w:pPr>
                    <w:r>
                      <w:rPr>
                        <w:rFonts w:ascii="Calibri"/>
                        <w:spacing w:val="-5"/>
                      </w:rPr>
                      <w:t>102</w:t>
                    </w:r>
                  </w:p>
                </w:txbxContent>
              </v:textbox>
              <w10:wrap type="none"/>
            </v:shape>
          </w:pict>
        </mc:Fallback>
      </mc:AlternateContent>
    </w:r>
    <w:r>
      <w:rPr>
        <w:sz w:val="20"/>
      </w:rPr>
      <mc:AlternateContent>
        <mc:Choice Requires="wps">
          <w:drawing>
            <wp:anchor distT="0" distB="0" distL="0" distR="0" allowOverlap="1" layoutInCell="1" locked="0" behindDoc="1" simplePos="0" relativeHeight="481339904">
              <wp:simplePos x="0" y="0"/>
              <wp:positionH relativeFrom="page">
                <wp:posOffset>5645150</wp:posOffset>
              </wp:positionH>
              <wp:positionV relativeFrom="page">
                <wp:posOffset>463550</wp:posOffset>
              </wp:positionV>
              <wp:extent cx="914400" cy="914400"/>
              <wp:effectExtent l="0" t="0" r="0" b="0"/>
              <wp:wrapNone/>
              <wp:docPr id="234" name="Graphic 234"/>
              <wp:cNvGraphicFramePr>
                <a:graphicFrameLocks/>
              </wp:cNvGraphicFramePr>
              <a:graphic>
                <a:graphicData uri="http://schemas.microsoft.com/office/word/2010/wordprocessingShape">
                  <wps:wsp>
                    <wps:cNvPr id="234" name="Graphic 234"/>
                    <wps:cNvSpPr/>
                    <wps:spPr>
                      <a:xfrm>
                        <a:off x="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44.5pt;margin-top:36.5pt;width:72pt;height:72pt;mso-position-horizontal-relative:page;mso-position-vertical-relative:page;z-index:-21976576" id="docshape213" filled="true" fillcolor="#ffffff" stroked="false">
              <v:fill type="solid"/>
              <w10:wrap type="none"/>
            </v:rect>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85632">
              <wp:simplePos x="0" y="0"/>
              <wp:positionH relativeFrom="page">
                <wp:posOffset>6372225</wp:posOffset>
              </wp:positionH>
              <wp:positionV relativeFrom="page">
                <wp:posOffset>464184</wp:posOffset>
              </wp:positionV>
              <wp:extent cx="160020" cy="16510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160020" cy="165100"/>
                      </a:xfrm>
                      <a:prstGeom prst="rect">
                        <a:avLst/>
                      </a:prstGeom>
                    </wps:spPr>
                    <wps:txbx>
                      <w:txbxContent>
                        <w:p>
                          <w:pPr>
                            <w:pStyle w:val="BodyText"/>
                            <w:spacing w:line="24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4</w:t>
                          </w:r>
                          <w:r>
                            <w:rPr>
                              <w:rFonts w:ascii="Calibri"/>
                              <w:spacing w:val="-10"/>
                            </w:rPr>
                            <w:fldChar w:fldCharType="end"/>
                          </w:r>
                        </w:p>
                      </w:txbxContent>
                    </wps:txbx>
                    <wps:bodyPr wrap="square" lIns="0" tIns="0" rIns="0" bIns="0" rtlCol="0">
                      <a:noAutofit/>
                    </wps:bodyPr>
                  </wps:wsp>
                </a:graphicData>
              </a:graphic>
            </wp:anchor>
          </w:drawing>
        </mc:Choice>
        <mc:Fallback>
          <w:pict>
            <v:shape style="position:absolute;margin-left:501.75pt;margin-top:36.549999pt;width:12.6pt;height:13pt;mso-position-horizontal-relative:page;mso-position-vertical-relative:page;z-index:-22030848" type="#_x0000_t202" id="docshape44" filled="false" stroked="false">
              <v:textbox inset="0,0,0,0">
                <w:txbxContent>
                  <w:p>
                    <w:pPr>
                      <w:pStyle w:val="BodyText"/>
                      <w:spacing w:line="24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4</w:t>
                    </w:r>
                    <w:r>
                      <w:rPr>
                        <w:rFonts w:ascii="Calibri"/>
                        <w:spacing w:val="-10"/>
                      </w:rPr>
                      <w:fldChar w:fldCharType="end"/>
                    </w:r>
                  </w:p>
                </w:txbxContent>
              </v:textbox>
              <w10:wrap type="none"/>
            </v:shape>
          </w:pict>
        </mc:Fallback>
      </mc:AlternateContent>
    </w:r>
  </w:p>
</w:hdr>
</file>

<file path=word/header1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40416">
              <wp:simplePos x="0" y="0"/>
              <wp:positionH relativeFrom="page">
                <wp:posOffset>6268084</wp:posOffset>
              </wp:positionH>
              <wp:positionV relativeFrom="page">
                <wp:posOffset>476884</wp:posOffset>
              </wp:positionV>
              <wp:extent cx="213360" cy="139700"/>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213360" cy="139700"/>
                      </a:xfrm>
                      <a:prstGeom prst="rect">
                        <a:avLst/>
                      </a:prstGeom>
                    </wps:spPr>
                    <wps:txbx>
                      <w:txbxContent>
                        <w:p>
                          <w:pPr>
                            <w:pStyle w:val="BodyText"/>
                            <w:spacing w:line="220" w:lineRule="exact"/>
                            <w:rPr>
                              <w:rFonts w:ascii="Calibri"/>
                            </w:rPr>
                          </w:pPr>
                          <w:r>
                            <w:rPr>
                              <w:rFonts w:ascii="Calibri"/>
                              <w:spacing w:val="-5"/>
                            </w:rPr>
                            <w:t>103</w:t>
                          </w:r>
                        </w:p>
                      </w:txbxContent>
                    </wps:txbx>
                    <wps:bodyPr wrap="square" lIns="0" tIns="0" rIns="0" bIns="0" rtlCol="0">
                      <a:noAutofit/>
                    </wps:bodyPr>
                  </wps:wsp>
                </a:graphicData>
              </a:graphic>
            </wp:anchor>
          </w:drawing>
        </mc:Choice>
        <mc:Fallback>
          <w:pict>
            <v:shape style="position:absolute;margin-left:493.549988pt;margin-top:37.549999pt;width:16.8pt;height:11pt;mso-position-horizontal-relative:page;mso-position-vertical-relative:page;z-index:-21976064" type="#_x0000_t202" id="docshape214" filled="false" stroked="false">
              <v:textbox inset="0,0,0,0">
                <w:txbxContent>
                  <w:p>
                    <w:pPr>
                      <w:pStyle w:val="BodyText"/>
                      <w:spacing w:line="220" w:lineRule="exact"/>
                      <w:rPr>
                        <w:rFonts w:ascii="Calibri"/>
                      </w:rPr>
                    </w:pPr>
                    <w:r>
                      <w:rPr>
                        <w:rFonts w:ascii="Calibri"/>
                        <w:spacing w:val="-5"/>
                      </w:rPr>
                      <w:t>103</w:t>
                    </w:r>
                  </w:p>
                </w:txbxContent>
              </v:textbox>
              <w10:wrap type="none"/>
            </v:shape>
          </w:pict>
        </mc:Fallback>
      </mc:AlternateContent>
    </w:r>
    <w:r>
      <w:rPr>
        <w:sz w:val="20"/>
      </w:rPr>
      <mc:AlternateContent>
        <mc:Choice Requires="wps">
          <w:drawing>
            <wp:anchor distT="0" distB="0" distL="0" distR="0" allowOverlap="1" layoutInCell="1" locked="0" behindDoc="1" simplePos="0" relativeHeight="481340928">
              <wp:simplePos x="0" y="0"/>
              <wp:positionH relativeFrom="page">
                <wp:posOffset>5613400</wp:posOffset>
              </wp:positionH>
              <wp:positionV relativeFrom="page">
                <wp:posOffset>425450</wp:posOffset>
              </wp:positionV>
              <wp:extent cx="914400" cy="914400"/>
              <wp:effectExtent l="0" t="0" r="0" b="0"/>
              <wp:wrapNone/>
              <wp:docPr id="236" name="Graphic 236"/>
              <wp:cNvGraphicFramePr>
                <a:graphicFrameLocks/>
              </wp:cNvGraphicFramePr>
              <a:graphic>
                <a:graphicData uri="http://schemas.microsoft.com/office/word/2010/wordprocessingShape">
                  <wps:wsp>
                    <wps:cNvPr id="236" name="Graphic 236"/>
                    <wps:cNvSpPr/>
                    <wps:spPr>
                      <a:xfrm>
                        <a:off x="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42pt;margin-top:33.5pt;width:72pt;height:72pt;mso-position-horizontal-relative:page;mso-position-vertical-relative:page;z-index:-21975552" id="docshape215" filled="true" fillcolor="#ffffff" stroked="false">
              <v:fill type="solid"/>
              <w10:wrap type="none"/>
            </v:rect>
          </w:pict>
        </mc:Fallback>
      </mc:AlternateContent>
    </w:r>
  </w:p>
</w:hdr>
</file>

<file path=word/header1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41440">
              <wp:simplePos x="0" y="0"/>
              <wp:positionH relativeFrom="page">
                <wp:posOffset>9003665</wp:posOffset>
              </wp:positionH>
              <wp:positionV relativeFrom="page">
                <wp:posOffset>452911</wp:posOffset>
              </wp:positionV>
              <wp:extent cx="251460" cy="158750"/>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251460" cy="158750"/>
                      </a:xfrm>
                      <a:prstGeom prst="rect">
                        <a:avLst/>
                      </a:prstGeom>
                    </wps:spPr>
                    <wps:txbx>
                      <w:txbxContent>
                        <w:p>
                          <w:pPr>
                            <w:pStyle w:val="BodyText"/>
                          </w:pPr>
                          <w:r>
                            <w:rPr>
                              <w:spacing w:val="-5"/>
                            </w:rPr>
                            <w:t>101</w:t>
                          </w:r>
                        </w:p>
                      </w:txbxContent>
                    </wps:txbx>
                    <wps:bodyPr wrap="square" lIns="0" tIns="0" rIns="0" bIns="0" rtlCol="0">
                      <a:noAutofit/>
                    </wps:bodyPr>
                  </wps:wsp>
                </a:graphicData>
              </a:graphic>
            </wp:anchor>
          </w:drawing>
        </mc:Choice>
        <mc:Fallback>
          <w:pict>
            <v:shape style="position:absolute;margin-left:708.950012pt;margin-top:35.662308pt;width:19.8pt;height:12.5pt;mso-position-horizontal-relative:page;mso-position-vertical-relative:page;z-index:-21975040" type="#_x0000_t202" id="docshape220" filled="false" stroked="false">
              <v:textbox inset="0,0,0,0">
                <w:txbxContent>
                  <w:p>
                    <w:pPr>
                      <w:pStyle w:val="BodyText"/>
                    </w:pPr>
                    <w:r>
                      <w:rPr>
                        <w:spacing w:val="-5"/>
                      </w:rPr>
                      <w:t>101</w:t>
                    </w:r>
                  </w:p>
                </w:txbxContent>
              </v:textbox>
              <w10:wrap type="none"/>
            </v:shape>
          </w:pict>
        </mc:Fallback>
      </mc:AlternateContent>
    </w:r>
    <w:r>
      <w:rPr>
        <w:sz w:val="20"/>
      </w:rPr>
      <mc:AlternateContent>
        <mc:Choice Requires="wps">
          <w:drawing>
            <wp:anchor distT="0" distB="0" distL="0" distR="0" allowOverlap="1" layoutInCell="1" locked="0" behindDoc="1" simplePos="0" relativeHeight="481341952">
              <wp:simplePos x="0" y="0"/>
              <wp:positionH relativeFrom="page">
                <wp:posOffset>8376284</wp:posOffset>
              </wp:positionH>
              <wp:positionV relativeFrom="page">
                <wp:posOffset>378968</wp:posOffset>
              </wp:positionV>
              <wp:extent cx="914400" cy="914400"/>
              <wp:effectExtent l="0" t="0" r="0" b="0"/>
              <wp:wrapNone/>
              <wp:docPr id="242" name="Graphic 242"/>
              <wp:cNvGraphicFramePr>
                <a:graphicFrameLocks/>
              </wp:cNvGraphicFramePr>
              <a:graphic>
                <a:graphicData uri="http://schemas.microsoft.com/office/word/2010/wordprocessingShape">
                  <wps:wsp>
                    <wps:cNvPr id="242" name="Graphic 242"/>
                    <wps:cNvSpPr/>
                    <wps:spPr>
                      <a:xfrm>
                        <a:off x="0" y="0"/>
                        <a:ext cx="914400" cy="914400"/>
                      </a:xfrm>
                      <a:custGeom>
                        <a:avLst/>
                        <a:gdLst/>
                        <a:ahLst/>
                        <a:cxnLst/>
                        <a:rect l="l" t="t" r="r" b="b"/>
                        <a:pathLst>
                          <a:path w="914400" h="914400">
                            <a:moveTo>
                              <a:pt x="914400" y="0"/>
                            </a:moveTo>
                            <a:lnTo>
                              <a:pt x="0" y="0"/>
                            </a:lnTo>
                            <a:lnTo>
                              <a:pt x="0" y="914399"/>
                            </a:lnTo>
                            <a:lnTo>
                              <a:pt x="914400" y="914399"/>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659.549988pt;margin-top:29.840025pt;width:72pt;height:72.0pt;mso-position-horizontal-relative:page;mso-position-vertical-relative:page;z-index:-21974528" id="docshape221" filled="true" fillcolor="#ffffff" stroked="false">
              <v:fill type="solid"/>
              <w10:wrap type="none"/>
            </v:rect>
          </w:pict>
        </mc:Fallback>
      </mc:AlternateContent>
    </w:r>
  </w:p>
</w:hdr>
</file>

<file path=word/header1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42464">
              <wp:simplePos x="0" y="0"/>
              <wp:positionH relativeFrom="page">
                <wp:posOffset>9003665</wp:posOffset>
              </wp:positionH>
              <wp:positionV relativeFrom="page">
                <wp:posOffset>452911</wp:posOffset>
              </wp:positionV>
              <wp:extent cx="251460" cy="158750"/>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251460" cy="158750"/>
                      </a:xfrm>
                      <a:prstGeom prst="rect">
                        <a:avLst/>
                      </a:prstGeom>
                    </wps:spPr>
                    <wps:txbx>
                      <w:txbxContent>
                        <w:p>
                          <w:pPr>
                            <w:pStyle w:val="BodyText"/>
                          </w:pPr>
                          <w:r>
                            <w:rPr>
                              <w:spacing w:val="-5"/>
                            </w:rPr>
                            <w:t>102</w:t>
                          </w:r>
                        </w:p>
                      </w:txbxContent>
                    </wps:txbx>
                    <wps:bodyPr wrap="square" lIns="0" tIns="0" rIns="0" bIns="0" rtlCol="0">
                      <a:noAutofit/>
                    </wps:bodyPr>
                  </wps:wsp>
                </a:graphicData>
              </a:graphic>
            </wp:anchor>
          </w:drawing>
        </mc:Choice>
        <mc:Fallback>
          <w:pict>
            <v:shape style="position:absolute;margin-left:708.950012pt;margin-top:35.662308pt;width:19.8pt;height:12.5pt;mso-position-horizontal-relative:page;mso-position-vertical-relative:page;z-index:-21974016" type="#_x0000_t202" id="docshape224" filled="false" stroked="false">
              <v:textbox inset="0,0,0,0">
                <w:txbxContent>
                  <w:p>
                    <w:pPr>
                      <w:pStyle w:val="BodyText"/>
                    </w:pPr>
                    <w:r>
                      <w:rPr>
                        <w:spacing w:val="-5"/>
                      </w:rPr>
                      <w:t>102</w:t>
                    </w:r>
                  </w:p>
                </w:txbxContent>
              </v:textbox>
              <w10:wrap type="none"/>
            </v:shape>
          </w:pict>
        </mc:Fallback>
      </mc:AlternateContent>
    </w:r>
    <w:r>
      <w:rPr>
        <w:sz w:val="20"/>
      </w:rPr>
      <mc:AlternateContent>
        <mc:Choice Requires="wps">
          <w:drawing>
            <wp:anchor distT="0" distB="0" distL="0" distR="0" allowOverlap="1" layoutInCell="1" locked="0" behindDoc="1" simplePos="0" relativeHeight="481342976">
              <wp:simplePos x="0" y="0"/>
              <wp:positionH relativeFrom="page">
                <wp:posOffset>8388350</wp:posOffset>
              </wp:positionH>
              <wp:positionV relativeFrom="page">
                <wp:posOffset>390525</wp:posOffset>
              </wp:positionV>
              <wp:extent cx="914400" cy="228600"/>
              <wp:effectExtent l="0" t="0" r="0" b="0"/>
              <wp:wrapNone/>
              <wp:docPr id="246" name="Graphic 246"/>
              <wp:cNvGraphicFramePr>
                <a:graphicFrameLocks/>
              </wp:cNvGraphicFramePr>
              <a:graphic>
                <a:graphicData uri="http://schemas.microsoft.com/office/word/2010/wordprocessingShape">
                  <wps:wsp>
                    <wps:cNvPr id="246" name="Graphic 246"/>
                    <wps:cNvSpPr/>
                    <wps:spPr>
                      <a:xfrm>
                        <a:off x="0" y="0"/>
                        <a:ext cx="914400" cy="228600"/>
                      </a:xfrm>
                      <a:custGeom>
                        <a:avLst/>
                        <a:gdLst/>
                        <a:ahLst/>
                        <a:cxnLst/>
                        <a:rect l="l" t="t" r="r" b="b"/>
                        <a:pathLst>
                          <a:path w="914400" h="228600">
                            <a:moveTo>
                              <a:pt x="914400" y="0"/>
                            </a:moveTo>
                            <a:lnTo>
                              <a:pt x="0" y="0"/>
                            </a:lnTo>
                            <a:lnTo>
                              <a:pt x="0" y="228600"/>
                            </a:lnTo>
                            <a:lnTo>
                              <a:pt x="914400" y="2286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660.5pt;margin-top:30.750025pt;width:72pt;height:18pt;mso-position-horizontal-relative:page;mso-position-vertical-relative:page;z-index:-21973504" id="docshape225" filled="true" fillcolor="#ffffff" stroked="false">
              <v:fill type="solid"/>
              <w10:wrap type="none"/>
            </v:rect>
          </w:pict>
        </mc:Fallback>
      </mc:AlternateContent>
    </w:r>
  </w:p>
</w:hdr>
</file>

<file path=word/header1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43488">
              <wp:simplePos x="0" y="0"/>
              <wp:positionH relativeFrom="page">
                <wp:posOffset>9003665</wp:posOffset>
              </wp:positionH>
              <wp:positionV relativeFrom="page">
                <wp:posOffset>452911</wp:posOffset>
              </wp:positionV>
              <wp:extent cx="251460" cy="158750"/>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251460" cy="158750"/>
                      </a:xfrm>
                      <a:prstGeom prst="rect">
                        <a:avLst/>
                      </a:prstGeom>
                    </wps:spPr>
                    <wps:txbx>
                      <w:txbxContent>
                        <w:p>
                          <w:pPr>
                            <w:pStyle w:val="BodyText"/>
                          </w:pPr>
                          <w:r>
                            <w:rPr>
                              <w:spacing w:val="-5"/>
                            </w:rPr>
                            <w:t>103</w:t>
                          </w:r>
                        </w:p>
                      </w:txbxContent>
                    </wps:txbx>
                    <wps:bodyPr wrap="square" lIns="0" tIns="0" rIns="0" bIns="0" rtlCol="0">
                      <a:noAutofit/>
                    </wps:bodyPr>
                  </wps:wsp>
                </a:graphicData>
              </a:graphic>
            </wp:anchor>
          </w:drawing>
        </mc:Choice>
        <mc:Fallback>
          <w:pict>
            <v:shape style="position:absolute;margin-left:708.950012pt;margin-top:35.662308pt;width:19.8pt;height:12.5pt;mso-position-horizontal-relative:page;mso-position-vertical-relative:page;z-index:-21972992" type="#_x0000_t202" id="docshape228" filled="false" stroked="false">
              <v:textbox inset="0,0,0,0">
                <w:txbxContent>
                  <w:p>
                    <w:pPr>
                      <w:pStyle w:val="BodyText"/>
                    </w:pPr>
                    <w:r>
                      <w:rPr>
                        <w:spacing w:val="-5"/>
                      </w:rPr>
                      <w:t>103</w:t>
                    </w:r>
                  </w:p>
                </w:txbxContent>
              </v:textbox>
              <w10:wrap type="none"/>
            </v:shape>
          </w:pict>
        </mc:Fallback>
      </mc:AlternateContent>
    </w:r>
    <w:r>
      <w:rPr>
        <w:sz w:val="20"/>
      </w:rPr>
      <mc:AlternateContent>
        <mc:Choice Requires="wps">
          <w:drawing>
            <wp:anchor distT="0" distB="0" distL="0" distR="0" allowOverlap="1" layoutInCell="1" locked="0" behindDoc="1" simplePos="0" relativeHeight="481344000">
              <wp:simplePos x="0" y="0"/>
              <wp:positionH relativeFrom="page">
                <wp:posOffset>8326755</wp:posOffset>
              </wp:positionH>
              <wp:positionV relativeFrom="page">
                <wp:posOffset>269748</wp:posOffset>
              </wp:positionV>
              <wp:extent cx="914400" cy="914400"/>
              <wp:effectExtent l="0" t="0" r="0" b="0"/>
              <wp:wrapNone/>
              <wp:docPr id="250" name="Graphic 250"/>
              <wp:cNvGraphicFramePr>
                <a:graphicFrameLocks/>
              </wp:cNvGraphicFramePr>
              <a:graphic>
                <a:graphicData uri="http://schemas.microsoft.com/office/word/2010/wordprocessingShape">
                  <wps:wsp>
                    <wps:cNvPr id="250" name="Graphic 250"/>
                    <wps:cNvSpPr/>
                    <wps:spPr>
                      <a:xfrm>
                        <a:off x="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655.650024pt;margin-top:21.240025pt;width:72pt;height:72.0pt;mso-position-horizontal-relative:page;mso-position-vertical-relative:page;z-index:-21972480" id="docshape229" filled="true" fillcolor="#ffffff" stroked="false">
              <v:fill type="solid"/>
              <w10:wrap type="none"/>
            </v:rect>
          </w:pict>
        </mc:Fallback>
      </mc:AlternateContent>
    </w:r>
  </w:p>
</w:hdr>
</file>

<file path=word/header1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44512">
              <wp:simplePos x="0" y="0"/>
              <wp:positionH relativeFrom="page">
                <wp:posOffset>9003665</wp:posOffset>
              </wp:positionH>
              <wp:positionV relativeFrom="page">
                <wp:posOffset>452911</wp:posOffset>
              </wp:positionV>
              <wp:extent cx="251460" cy="158750"/>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251460" cy="158750"/>
                      </a:xfrm>
                      <a:prstGeom prst="rect">
                        <a:avLst/>
                      </a:prstGeom>
                    </wps:spPr>
                    <wps:txbx>
                      <w:txbxContent>
                        <w:p>
                          <w:pPr>
                            <w:pStyle w:val="BodyText"/>
                          </w:pPr>
                          <w:r>
                            <w:rPr>
                              <w:spacing w:val="-5"/>
                            </w:rPr>
                            <w:t>104</w:t>
                          </w:r>
                        </w:p>
                      </w:txbxContent>
                    </wps:txbx>
                    <wps:bodyPr wrap="square" lIns="0" tIns="0" rIns="0" bIns="0" rtlCol="0">
                      <a:noAutofit/>
                    </wps:bodyPr>
                  </wps:wsp>
                </a:graphicData>
              </a:graphic>
            </wp:anchor>
          </w:drawing>
        </mc:Choice>
        <mc:Fallback>
          <w:pict>
            <v:shape style="position:absolute;margin-left:708.950012pt;margin-top:35.662308pt;width:19.8pt;height:12.5pt;mso-position-horizontal-relative:page;mso-position-vertical-relative:page;z-index:-21971968" type="#_x0000_t202" id="docshape232" filled="false" stroked="false">
              <v:textbox inset="0,0,0,0">
                <w:txbxContent>
                  <w:p>
                    <w:pPr>
                      <w:pStyle w:val="BodyText"/>
                    </w:pPr>
                    <w:r>
                      <w:rPr>
                        <w:spacing w:val="-5"/>
                      </w:rPr>
                      <w:t>104</w:t>
                    </w:r>
                  </w:p>
                </w:txbxContent>
              </v:textbox>
              <w10:wrap type="none"/>
            </v:shape>
          </w:pict>
        </mc:Fallback>
      </mc:AlternateContent>
    </w:r>
    <w:r>
      <w:rPr>
        <w:sz w:val="20"/>
      </w:rPr>
      <mc:AlternateContent>
        <mc:Choice Requires="wps">
          <w:drawing>
            <wp:anchor distT="0" distB="0" distL="0" distR="0" allowOverlap="1" layoutInCell="1" locked="0" behindDoc="1" simplePos="0" relativeHeight="481345024">
              <wp:simplePos x="0" y="0"/>
              <wp:positionH relativeFrom="page">
                <wp:posOffset>8369300</wp:posOffset>
              </wp:positionH>
              <wp:positionV relativeFrom="page">
                <wp:posOffset>460375</wp:posOffset>
              </wp:positionV>
              <wp:extent cx="914400" cy="457200"/>
              <wp:effectExtent l="0" t="0" r="0" b="0"/>
              <wp:wrapNone/>
              <wp:docPr id="254" name="Graphic 254"/>
              <wp:cNvGraphicFramePr>
                <a:graphicFrameLocks/>
              </wp:cNvGraphicFramePr>
              <a:graphic>
                <a:graphicData uri="http://schemas.microsoft.com/office/word/2010/wordprocessingShape">
                  <wps:wsp>
                    <wps:cNvPr id="254" name="Graphic 254"/>
                    <wps:cNvSpPr/>
                    <wps:spPr>
                      <a:xfrm>
                        <a:off x="0" y="0"/>
                        <a:ext cx="914400" cy="457200"/>
                      </a:xfrm>
                      <a:custGeom>
                        <a:avLst/>
                        <a:gdLst/>
                        <a:ahLst/>
                        <a:cxnLst/>
                        <a:rect l="l" t="t" r="r" b="b"/>
                        <a:pathLst>
                          <a:path w="914400" h="457200">
                            <a:moveTo>
                              <a:pt x="914400" y="0"/>
                            </a:moveTo>
                            <a:lnTo>
                              <a:pt x="0" y="0"/>
                            </a:lnTo>
                            <a:lnTo>
                              <a:pt x="0" y="457200"/>
                            </a:lnTo>
                            <a:lnTo>
                              <a:pt x="914400" y="4572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659pt;margin-top:36.250023pt;width:72pt;height:36pt;mso-position-horizontal-relative:page;mso-position-vertical-relative:page;z-index:-21971456" id="docshape233" filled="true" fillcolor="#ffffff" stroked="false">
              <v:fill type="solid"/>
              <w10:wrap type="none"/>
            </v:rect>
          </w:pict>
        </mc:Fallback>
      </mc:AlternateContent>
    </w:r>
  </w:p>
</w:hdr>
</file>

<file path=word/header1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45536">
              <wp:simplePos x="0" y="0"/>
              <wp:positionH relativeFrom="page">
                <wp:posOffset>9003665</wp:posOffset>
              </wp:positionH>
              <wp:positionV relativeFrom="page">
                <wp:posOffset>452911</wp:posOffset>
              </wp:positionV>
              <wp:extent cx="251460" cy="158750"/>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251460" cy="158750"/>
                      </a:xfrm>
                      <a:prstGeom prst="rect">
                        <a:avLst/>
                      </a:prstGeom>
                    </wps:spPr>
                    <wps:txbx>
                      <w:txbxContent>
                        <w:p>
                          <w:pPr>
                            <w:pStyle w:val="BodyText"/>
                          </w:pPr>
                          <w:r>
                            <w:rPr>
                              <w:spacing w:val="-5"/>
                            </w:rPr>
                            <w:t>105</w:t>
                          </w:r>
                        </w:p>
                      </w:txbxContent>
                    </wps:txbx>
                    <wps:bodyPr wrap="square" lIns="0" tIns="0" rIns="0" bIns="0" rtlCol="0">
                      <a:noAutofit/>
                    </wps:bodyPr>
                  </wps:wsp>
                </a:graphicData>
              </a:graphic>
            </wp:anchor>
          </w:drawing>
        </mc:Choice>
        <mc:Fallback>
          <w:pict>
            <v:shape style="position:absolute;margin-left:708.950012pt;margin-top:35.662308pt;width:19.8pt;height:12.5pt;mso-position-horizontal-relative:page;mso-position-vertical-relative:page;z-index:-21970944" type="#_x0000_t202" id="docshape236" filled="false" stroked="false">
              <v:textbox inset="0,0,0,0">
                <w:txbxContent>
                  <w:p>
                    <w:pPr>
                      <w:pStyle w:val="BodyText"/>
                    </w:pPr>
                    <w:r>
                      <w:rPr>
                        <w:spacing w:val="-5"/>
                      </w:rPr>
                      <w:t>105</w:t>
                    </w:r>
                  </w:p>
                </w:txbxContent>
              </v:textbox>
              <w10:wrap type="none"/>
            </v:shape>
          </w:pict>
        </mc:Fallback>
      </mc:AlternateContent>
    </w:r>
    <w:r>
      <w:rPr>
        <w:sz w:val="20"/>
      </w:rPr>
      <mc:AlternateContent>
        <mc:Choice Requires="wps">
          <w:drawing>
            <wp:anchor distT="0" distB="0" distL="0" distR="0" allowOverlap="1" layoutInCell="1" locked="0" behindDoc="1" simplePos="0" relativeHeight="481346048">
              <wp:simplePos x="0" y="0"/>
              <wp:positionH relativeFrom="page">
                <wp:posOffset>8368030</wp:posOffset>
              </wp:positionH>
              <wp:positionV relativeFrom="page">
                <wp:posOffset>354584</wp:posOffset>
              </wp:positionV>
              <wp:extent cx="914400" cy="914400"/>
              <wp:effectExtent l="0" t="0" r="0" b="0"/>
              <wp:wrapNone/>
              <wp:docPr id="258" name="Graphic 258"/>
              <wp:cNvGraphicFramePr>
                <a:graphicFrameLocks/>
              </wp:cNvGraphicFramePr>
              <a:graphic>
                <a:graphicData uri="http://schemas.microsoft.com/office/word/2010/wordprocessingShape">
                  <wps:wsp>
                    <wps:cNvPr id="258" name="Graphic 258"/>
                    <wps:cNvSpPr/>
                    <wps:spPr>
                      <a:xfrm>
                        <a:off x="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658.900024pt;margin-top:27.920025pt;width:72pt;height:72pt;mso-position-horizontal-relative:page;mso-position-vertical-relative:page;z-index:-21970432" id="docshape237" filled="true" fillcolor="#ffffff" stroked="false">
              <v:fill type="solid"/>
              <w10:wrap type="none"/>
            </v:rect>
          </w:pict>
        </mc:Fallback>
      </mc:AlternateContent>
    </w:r>
  </w:p>
</w:hdr>
</file>

<file path=word/header1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46560">
              <wp:simplePos x="0" y="0"/>
              <wp:positionH relativeFrom="page">
                <wp:posOffset>6229984</wp:posOffset>
              </wp:positionH>
              <wp:positionV relativeFrom="page">
                <wp:posOffset>452657</wp:posOffset>
              </wp:positionV>
              <wp:extent cx="251460" cy="158750"/>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251460" cy="158750"/>
                      </a:xfrm>
                      <a:prstGeom prst="rect">
                        <a:avLst/>
                      </a:prstGeom>
                    </wps:spPr>
                    <wps:txbx>
                      <w:txbxContent>
                        <w:p>
                          <w:pPr>
                            <w:pStyle w:val="BodyText"/>
                          </w:pPr>
                          <w:r>
                            <w:rPr>
                              <w:spacing w:val="-5"/>
                            </w:rPr>
                            <w:t>106</w:t>
                          </w:r>
                        </w:p>
                      </w:txbxContent>
                    </wps:txbx>
                    <wps:bodyPr wrap="square" lIns="0" tIns="0" rIns="0" bIns="0" rtlCol="0">
                      <a:noAutofit/>
                    </wps:bodyPr>
                  </wps:wsp>
                </a:graphicData>
              </a:graphic>
            </wp:anchor>
          </w:drawing>
        </mc:Choice>
        <mc:Fallback>
          <w:pict>
            <v:shape style="position:absolute;margin-left:490.549988pt;margin-top:35.642284pt;width:19.8pt;height:12.5pt;mso-position-horizontal-relative:page;mso-position-vertical-relative:page;z-index:-21969920" type="#_x0000_t202" id="docshape240" filled="false" stroked="false">
              <v:textbox inset="0,0,0,0">
                <w:txbxContent>
                  <w:p>
                    <w:pPr>
                      <w:pStyle w:val="BodyText"/>
                    </w:pPr>
                    <w:r>
                      <w:rPr>
                        <w:spacing w:val="-5"/>
                      </w:rPr>
                      <w:t>106</w:t>
                    </w:r>
                  </w:p>
                </w:txbxContent>
              </v:textbox>
              <w10:wrap type="none"/>
            </v:shape>
          </w:pict>
        </mc:Fallback>
      </mc:AlternateContent>
    </w:r>
    <w:r>
      <w:rPr>
        <w:sz w:val="20"/>
      </w:rPr>
      <mc:AlternateContent>
        <mc:Choice Requires="wps">
          <w:drawing>
            <wp:anchor distT="0" distB="0" distL="0" distR="0" allowOverlap="1" layoutInCell="1" locked="0" behindDoc="1" simplePos="0" relativeHeight="481347072">
              <wp:simplePos x="0" y="0"/>
              <wp:positionH relativeFrom="page">
                <wp:posOffset>5740400</wp:posOffset>
              </wp:positionH>
              <wp:positionV relativeFrom="page">
                <wp:posOffset>279400</wp:posOffset>
              </wp:positionV>
              <wp:extent cx="914400" cy="914400"/>
              <wp:effectExtent l="0" t="0" r="0" b="0"/>
              <wp:wrapNone/>
              <wp:docPr id="262" name="Graphic 262"/>
              <wp:cNvGraphicFramePr>
                <a:graphicFrameLocks/>
              </wp:cNvGraphicFramePr>
              <a:graphic>
                <a:graphicData uri="http://schemas.microsoft.com/office/word/2010/wordprocessingShape">
                  <wps:wsp>
                    <wps:cNvPr id="262" name="Graphic 262"/>
                    <wps:cNvSpPr/>
                    <wps:spPr>
                      <a:xfrm>
                        <a:off x="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52pt;margin-top:22pt;width:72pt;height:72pt;mso-position-horizontal-relative:page;mso-position-vertical-relative:page;z-index:-21969408" id="docshape241" filled="true" fillcolor="#ffffff" stroked="false">
              <v:fill type="solid"/>
              <w10:wrap type="none"/>
            </v:rect>
          </w:pict>
        </mc:Fallback>
      </mc:AlternateContent>
    </w:r>
  </w:p>
</w:hdr>
</file>

<file path=word/header1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47584">
              <wp:simplePos x="0" y="0"/>
              <wp:positionH relativeFrom="page">
                <wp:posOffset>6229984</wp:posOffset>
              </wp:positionH>
              <wp:positionV relativeFrom="page">
                <wp:posOffset>452657</wp:posOffset>
              </wp:positionV>
              <wp:extent cx="251460" cy="158750"/>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251460" cy="158750"/>
                      </a:xfrm>
                      <a:prstGeom prst="rect">
                        <a:avLst/>
                      </a:prstGeom>
                    </wps:spPr>
                    <wps:txbx>
                      <w:txbxContent>
                        <w:p>
                          <w:pPr>
                            <w:pStyle w:val="BodyText"/>
                          </w:pPr>
                          <w:r>
                            <w:rPr>
                              <w:spacing w:val="-5"/>
                            </w:rPr>
                            <w:t>107</w:t>
                          </w:r>
                        </w:p>
                      </w:txbxContent>
                    </wps:txbx>
                    <wps:bodyPr wrap="square" lIns="0" tIns="0" rIns="0" bIns="0" rtlCol="0">
                      <a:noAutofit/>
                    </wps:bodyPr>
                  </wps:wsp>
                </a:graphicData>
              </a:graphic>
            </wp:anchor>
          </w:drawing>
        </mc:Choice>
        <mc:Fallback>
          <w:pict>
            <v:shape style="position:absolute;margin-left:490.549988pt;margin-top:35.642284pt;width:19.8pt;height:12.5pt;mso-position-horizontal-relative:page;mso-position-vertical-relative:page;z-index:-21968896" type="#_x0000_t202" id="docshape242" filled="false" stroked="false">
              <v:textbox inset="0,0,0,0">
                <w:txbxContent>
                  <w:p>
                    <w:pPr>
                      <w:pStyle w:val="BodyText"/>
                    </w:pPr>
                    <w:r>
                      <w:rPr>
                        <w:spacing w:val="-5"/>
                      </w:rPr>
                      <w:t>107</w:t>
                    </w:r>
                  </w:p>
                </w:txbxContent>
              </v:textbox>
              <w10:wrap type="none"/>
            </v:shape>
          </w:pict>
        </mc:Fallback>
      </mc:AlternateContent>
    </w:r>
    <w:r>
      <w:rPr>
        <w:sz w:val="20"/>
      </w:rPr>
      <mc:AlternateContent>
        <mc:Choice Requires="wps">
          <w:drawing>
            <wp:anchor distT="0" distB="0" distL="0" distR="0" allowOverlap="1" layoutInCell="1" locked="0" behindDoc="1" simplePos="0" relativeHeight="481348096">
              <wp:simplePos x="0" y="0"/>
              <wp:positionH relativeFrom="page">
                <wp:posOffset>5772150</wp:posOffset>
              </wp:positionH>
              <wp:positionV relativeFrom="page">
                <wp:posOffset>444500</wp:posOffset>
              </wp:positionV>
              <wp:extent cx="914400" cy="914400"/>
              <wp:effectExtent l="0" t="0" r="0" b="0"/>
              <wp:wrapNone/>
              <wp:docPr id="264" name="Graphic 264"/>
              <wp:cNvGraphicFramePr>
                <a:graphicFrameLocks/>
              </wp:cNvGraphicFramePr>
              <a:graphic>
                <a:graphicData uri="http://schemas.microsoft.com/office/word/2010/wordprocessingShape">
                  <wps:wsp>
                    <wps:cNvPr id="264" name="Graphic 264"/>
                    <wps:cNvSpPr/>
                    <wps:spPr>
                      <a:xfrm>
                        <a:off x="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54.5pt;margin-top:35pt;width:72pt;height:72pt;mso-position-horizontal-relative:page;mso-position-vertical-relative:page;z-index:-21968384" id="docshape243" filled="true" fillcolor="#ffffff" stroked="false">
              <v:fill type="solid"/>
              <w10:wrap type="none"/>
            </v:rect>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86144">
              <wp:simplePos x="0" y="0"/>
              <wp:positionH relativeFrom="page">
                <wp:posOffset>6372225</wp:posOffset>
              </wp:positionH>
              <wp:positionV relativeFrom="page">
                <wp:posOffset>464184</wp:posOffset>
              </wp:positionV>
              <wp:extent cx="160020" cy="16510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160020" cy="165100"/>
                      </a:xfrm>
                      <a:prstGeom prst="rect">
                        <a:avLst/>
                      </a:prstGeom>
                    </wps:spPr>
                    <wps:txbx>
                      <w:txbxContent>
                        <w:p>
                          <w:pPr>
                            <w:pStyle w:val="BodyText"/>
                            <w:spacing w:line="24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5</w:t>
                          </w:r>
                          <w:r>
                            <w:rPr>
                              <w:rFonts w:ascii="Calibri"/>
                              <w:spacing w:val="-10"/>
                            </w:rPr>
                            <w:fldChar w:fldCharType="end"/>
                          </w:r>
                        </w:p>
                      </w:txbxContent>
                    </wps:txbx>
                    <wps:bodyPr wrap="square" lIns="0" tIns="0" rIns="0" bIns="0" rtlCol="0">
                      <a:noAutofit/>
                    </wps:bodyPr>
                  </wps:wsp>
                </a:graphicData>
              </a:graphic>
            </wp:anchor>
          </w:drawing>
        </mc:Choice>
        <mc:Fallback>
          <w:pict>
            <v:shape style="position:absolute;margin-left:501.75pt;margin-top:36.549999pt;width:12.6pt;height:13pt;mso-position-horizontal-relative:page;mso-position-vertical-relative:page;z-index:-22030336" type="#_x0000_t202" id="docshape45" filled="false" stroked="false">
              <v:textbox inset="0,0,0,0">
                <w:txbxContent>
                  <w:p>
                    <w:pPr>
                      <w:pStyle w:val="BodyText"/>
                      <w:spacing w:line="24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5</w:t>
                    </w:r>
                    <w:r>
                      <w:rPr>
                        <w:rFonts w:ascii="Calibri"/>
                        <w:spacing w:val="-10"/>
                      </w:rPr>
                      <w:fldChar w:fldCharType="end"/>
                    </w:r>
                  </w:p>
                </w:txbxContent>
              </v:textbox>
              <w10:wrap type="none"/>
            </v:shape>
          </w:pict>
        </mc:Fallback>
      </mc:AlternateContent>
    </w:r>
  </w:p>
</w:hdr>
</file>

<file path=word/header1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48608">
              <wp:simplePos x="0" y="0"/>
              <wp:positionH relativeFrom="page">
                <wp:posOffset>6229984</wp:posOffset>
              </wp:positionH>
              <wp:positionV relativeFrom="page">
                <wp:posOffset>452657</wp:posOffset>
              </wp:positionV>
              <wp:extent cx="251460" cy="158750"/>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251460" cy="158750"/>
                      </a:xfrm>
                      <a:prstGeom prst="rect">
                        <a:avLst/>
                      </a:prstGeom>
                    </wps:spPr>
                    <wps:txbx>
                      <w:txbxContent>
                        <w:p>
                          <w:pPr>
                            <w:pStyle w:val="BodyText"/>
                          </w:pPr>
                          <w:r>
                            <w:rPr>
                              <w:spacing w:val="-5"/>
                            </w:rPr>
                            <w:t>108</w:t>
                          </w:r>
                        </w:p>
                      </w:txbxContent>
                    </wps:txbx>
                    <wps:bodyPr wrap="square" lIns="0" tIns="0" rIns="0" bIns="0" rtlCol="0">
                      <a:noAutofit/>
                    </wps:bodyPr>
                  </wps:wsp>
                </a:graphicData>
              </a:graphic>
            </wp:anchor>
          </w:drawing>
        </mc:Choice>
        <mc:Fallback>
          <w:pict>
            <v:shape style="position:absolute;margin-left:490.549988pt;margin-top:35.642284pt;width:19.8pt;height:12.5pt;mso-position-horizontal-relative:page;mso-position-vertical-relative:page;z-index:-21967872" type="#_x0000_t202" id="docshape244" filled="false" stroked="false">
              <v:textbox inset="0,0,0,0">
                <w:txbxContent>
                  <w:p>
                    <w:pPr>
                      <w:pStyle w:val="BodyText"/>
                    </w:pPr>
                    <w:r>
                      <w:rPr>
                        <w:spacing w:val="-5"/>
                      </w:rPr>
                      <w:t>108</w:t>
                    </w:r>
                  </w:p>
                </w:txbxContent>
              </v:textbox>
              <w10:wrap type="none"/>
            </v:shape>
          </w:pict>
        </mc:Fallback>
      </mc:AlternateContent>
    </w:r>
    <w:r>
      <w:rPr>
        <w:sz w:val="20"/>
      </w:rPr>
      <mc:AlternateContent>
        <mc:Choice Requires="wps">
          <w:drawing>
            <wp:anchor distT="0" distB="0" distL="0" distR="0" allowOverlap="1" layoutInCell="1" locked="0" behindDoc="1" simplePos="0" relativeHeight="481349120">
              <wp:simplePos x="0" y="0"/>
              <wp:positionH relativeFrom="page">
                <wp:posOffset>5727065</wp:posOffset>
              </wp:positionH>
              <wp:positionV relativeFrom="page">
                <wp:posOffset>365759</wp:posOffset>
              </wp:positionV>
              <wp:extent cx="914400" cy="914400"/>
              <wp:effectExtent l="0" t="0" r="0" b="0"/>
              <wp:wrapNone/>
              <wp:docPr id="266" name="Graphic 266"/>
              <wp:cNvGraphicFramePr>
                <a:graphicFrameLocks/>
              </wp:cNvGraphicFramePr>
              <a:graphic>
                <a:graphicData uri="http://schemas.microsoft.com/office/word/2010/wordprocessingShape">
                  <wps:wsp>
                    <wps:cNvPr id="266" name="Graphic 266"/>
                    <wps:cNvSpPr/>
                    <wps:spPr>
                      <a:xfrm>
                        <a:off x="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50.950012pt;margin-top:28.799999pt;width:72.0pt;height:72pt;mso-position-horizontal-relative:page;mso-position-vertical-relative:page;z-index:-21967360" id="docshape245" filled="true" fillcolor="#ffffff" stroked="false">
              <v:fill type="solid"/>
              <w10:wrap type="none"/>
            </v:rect>
          </w:pict>
        </mc:Fallback>
      </mc:AlternateContent>
    </w:r>
  </w:p>
</w:hdr>
</file>

<file path=word/header1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49632">
              <wp:simplePos x="0" y="0"/>
              <wp:positionH relativeFrom="page">
                <wp:posOffset>6229984</wp:posOffset>
              </wp:positionH>
              <wp:positionV relativeFrom="page">
                <wp:posOffset>452657</wp:posOffset>
              </wp:positionV>
              <wp:extent cx="251460" cy="158750"/>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251460" cy="158750"/>
                      </a:xfrm>
                      <a:prstGeom prst="rect">
                        <a:avLst/>
                      </a:prstGeom>
                    </wps:spPr>
                    <wps:txbx>
                      <w:txbxContent>
                        <w:p>
                          <w:pPr>
                            <w:pStyle w:val="BodyText"/>
                          </w:pPr>
                          <w:r>
                            <w:rPr>
                              <w:spacing w:val="-5"/>
                            </w:rPr>
                            <w:t>109</w:t>
                          </w:r>
                        </w:p>
                      </w:txbxContent>
                    </wps:txbx>
                    <wps:bodyPr wrap="square" lIns="0" tIns="0" rIns="0" bIns="0" rtlCol="0">
                      <a:noAutofit/>
                    </wps:bodyPr>
                  </wps:wsp>
                </a:graphicData>
              </a:graphic>
            </wp:anchor>
          </w:drawing>
        </mc:Choice>
        <mc:Fallback>
          <w:pict>
            <v:shape style="position:absolute;margin-left:490.549988pt;margin-top:35.642284pt;width:19.8pt;height:12.5pt;mso-position-horizontal-relative:page;mso-position-vertical-relative:page;z-index:-21966848" type="#_x0000_t202" id="docshape246" filled="false" stroked="false">
              <v:textbox inset="0,0,0,0">
                <w:txbxContent>
                  <w:p>
                    <w:pPr>
                      <w:pStyle w:val="BodyText"/>
                    </w:pPr>
                    <w:r>
                      <w:rPr>
                        <w:spacing w:val="-5"/>
                      </w:rPr>
                      <w:t>109</w:t>
                    </w:r>
                  </w:p>
                </w:txbxContent>
              </v:textbox>
              <w10:wrap type="none"/>
            </v:shape>
          </w:pict>
        </mc:Fallback>
      </mc:AlternateContent>
    </w:r>
    <w:r>
      <w:rPr>
        <w:sz w:val="20"/>
      </w:rPr>
      <mc:AlternateContent>
        <mc:Choice Requires="wps">
          <w:drawing>
            <wp:anchor distT="0" distB="0" distL="0" distR="0" allowOverlap="1" layoutInCell="1" locked="0" behindDoc="1" simplePos="0" relativeHeight="481350144">
              <wp:simplePos x="0" y="0"/>
              <wp:positionH relativeFrom="page">
                <wp:posOffset>5632450</wp:posOffset>
              </wp:positionH>
              <wp:positionV relativeFrom="page">
                <wp:posOffset>482600</wp:posOffset>
              </wp:positionV>
              <wp:extent cx="914400" cy="914400"/>
              <wp:effectExtent l="0" t="0" r="0" b="0"/>
              <wp:wrapNone/>
              <wp:docPr id="268" name="Graphic 268"/>
              <wp:cNvGraphicFramePr>
                <a:graphicFrameLocks/>
              </wp:cNvGraphicFramePr>
              <a:graphic>
                <a:graphicData uri="http://schemas.microsoft.com/office/word/2010/wordprocessingShape">
                  <wps:wsp>
                    <wps:cNvPr id="268" name="Graphic 268"/>
                    <wps:cNvSpPr/>
                    <wps:spPr>
                      <a:xfrm>
                        <a:off x="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43.5pt;margin-top:38pt;width:72pt;height:72pt;mso-position-horizontal-relative:page;mso-position-vertical-relative:page;z-index:-21966336" id="docshape247" filled="true" fillcolor="#ffffff" stroked="false">
              <v:fill type="solid"/>
              <w10:wrap type="none"/>
            </v:rect>
          </w:pict>
        </mc:Fallback>
      </mc:AlternateContent>
    </w:r>
  </w:p>
</w:hdr>
</file>

<file path=word/header1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50656">
              <wp:simplePos x="0" y="0"/>
              <wp:positionH relativeFrom="page">
                <wp:posOffset>6229984</wp:posOffset>
              </wp:positionH>
              <wp:positionV relativeFrom="page">
                <wp:posOffset>452657</wp:posOffset>
              </wp:positionV>
              <wp:extent cx="251460" cy="158750"/>
              <wp:effectExtent l="0" t="0" r="0" b="0"/>
              <wp:wrapNone/>
              <wp:docPr id="269" name="Textbox 269"/>
              <wp:cNvGraphicFramePr>
                <a:graphicFrameLocks/>
              </wp:cNvGraphicFramePr>
              <a:graphic>
                <a:graphicData uri="http://schemas.microsoft.com/office/word/2010/wordprocessingShape">
                  <wps:wsp>
                    <wps:cNvPr id="269" name="Textbox 269"/>
                    <wps:cNvSpPr txBox="1"/>
                    <wps:spPr>
                      <a:xfrm>
                        <a:off x="0" y="0"/>
                        <a:ext cx="251460" cy="158750"/>
                      </a:xfrm>
                      <a:prstGeom prst="rect">
                        <a:avLst/>
                      </a:prstGeom>
                    </wps:spPr>
                    <wps:txbx>
                      <w:txbxContent>
                        <w:p>
                          <w:pPr>
                            <w:pStyle w:val="BodyText"/>
                          </w:pPr>
                          <w:r>
                            <w:rPr>
                              <w:spacing w:val="-5"/>
                            </w:rPr>
                            <w:t>110</w:t>
                          </w:r>
                        </w:p>
                      </w:txbxContent>
                    </wps:txbx>
                    <wps:bodyPr wrap="square" lIns="0" tIns="0" rIns="0" bIns="0" rtlCol="0">
                      <a:noAutofit/>
                    </wps:bodyPr>
                  </wps:wsp>
                </a:graphicData>
              </a:graphic>
            </wp:anchor>
          </w:drawing>
        </mc:Choice>
        <mc:Fallback>
          <w:pict>
            <v:shape style="position:absolute;margin-left:490.549988pt;margin-top:35.642284pt;width:19.8pt;height:12.5pt;mso-position-horizontal-relative:page;mso-position-vertical-relative:page;z-index:-21965824" type="#_x0000_t202" id="docshape248" filled="false" stroked="false">
              <v:textbox inset="0,0,0,0">
                <w:txbxContent>
                  <w:p>
                    <w:pPr>
                      <w:pStyle w:val="BodyText"/>
                    </w:pPr>
                    <w:r>
                      <w:rPr>
                        <w:spacing w:val="-5"/>
                      </w:rPr>
                      <w:t>110</w:t>
                    </w:r>
                  </w:p>
                </w:txbxContent>
              </v:textbox>
              <w10:wrap type="none"/>
            </v:shape>
          </w:pict>
        </mc:Fallback>
      </mc:AlternateContent>
    </w:r>
    <w:r>
      <w:rPr>
        <w:sz w:val="20"/>
      </w:rPr>
      <mc:AlternateContent>
        <mc:Choice Requires="wps">
          <w:drawing>
            <wp:anchor distT="0" distB="0" distL="0" distR="0" allowOverlap="1" layoutInCell="1" locked="0" behindDoc="1" simplePos="0" relativeHeight="481351168">
              <wp:simplePos x="0" y="0"/>
              <wp:positionH relativeFrom="page">
                <wp:posOffset>5645150</wp:posOffset>
              </wp:positionH>
              <wp:positionV relativeFrom="page">
                <wp:posOffset>450850</wp:posOffset>
              </wp:positionV>
              <wp:extent cx="914400" cy="914400"/>
              <wp:effectExtent l="0" t="0" r="0" b="0"/>
              <wp:wrapNone/>
              <wp:docPr id="270" name="Graphic 270"/>
              <wp:cNvGraphicFramePr>
                <a:graphicFrameLocks/>
              </wp:cNvGraphicFramePr>
              <a:graphic>
                <a:graphicData uri="http://schemas.microsoft.com/office/word/2010/wordprocessingShape">
                  <wps:wsp>
                    <wps:cNvPr id="270" name="Graphic 270"/>
                    <wps:cNvSpPr/>
                    <wps:spPr>
                      <a:xfrm>
                        <a:off x="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44.5pt;margin-top:35.5pt;width:72pt;height:72pt;mso-position-horizontal-relative:page;mso-position-vertical-relative:page;z-index:-21965312" id="docshape249" filled="true" fillcolor="#ffffff" stroked="false">
              <v:fill type="solid"/>
              <w10:wrap type="none"/>
            </v:rect>
          </w:pict>
        </mc:Fallback>
      </mc:AlternateContent>
    </w:r>
  </w:p>
</w:hdr>
</file>

<file path=word/header1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51680">
              <wp:simplePos x="0" y="0"/>
              <wp:positionH relativeFrom="page">
                <wp:posOffset>6229984</wp:posOffset>
              </wp:positionH>
              <wp:positionV relativeFrom="page">
                <wp:posOffset>452657</wp:posOffset>
              </wp:positionV>
              <wp:extent cx="251460" cy="158750"/>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251460" cy="158750"/>
                      </a:xfrm>
                      <a:prstGeom prst="rect">
                        <a:avLst/>
                      </a:prstGeom>
                    </wps:spPr>
                    <wps:txbx>
                      <w:txbxContent>
                        <w:p>
                          <w:pPr>
                            <w:pStyle w:val="BodyText"/>
                          </w:pPr>
                          <w:r>
                            <w:rPr>
                              <w:spacing w:val="-5"/>
                            </w:rPr>
                            <w:t>111</w:t>
                          </w:r>
                        </w:p>
                      </w:txbxContent>
                    </wps:txbx>
                    <wps:bodyPr wrap="square" lIns="0" tIns="0" rIns="0" bIns="0" rtlCol="0">
                      <a:noAutofit/>
                    </wps:bodyPr>
                  </wps:wsp>
                </a:graphicData>
              </a:graphic>
            </wp:anchor>
          </w:drawing>
        </mc:Choice>
        <mc:Fallback>
          <w:pict>
            <v:shape style="position:absolute;margin-left:490.549988pt;margin-top:35.642284pt;width:19.8pt;height:12.5pt;mso-position-horizontal-relative:page;mso-position-vertical-relative:page;z-index:-21964800" type="#_x0000_t202" id="docshape250" filled="false" stroked="false">
              <v:textbox inset="0,0,0,0">
                <w:txbxContent>
                  <w:p>
                    <w:pPr>
                      <w:pStyle w:val="BodyText"/>
                    </w:pPr>
                    <w:r>
                      <w:rPr>
                        <w:spacing w:val="-5"/>
                      </w:rPr>
                      <w:t>111</w:t>
                    </w:r>
                  </w:p>
                </w:txbxContent>
              </v:textbox>
              <w10:wrap type="none"/>
            </v:shape>
          </w:pict>
        </mc:Fallback>
      </mc:AlternateContent>
    </w:r>
    <w:r>
      <w:rPr>
        <w:sz w:val="20"/>
      </w:rPr>
      <mc:AlternateContent>
        <mc:Choice Requires="wps">
          <w:drawing>
            <wp:anchor distT="0" distB="0" distL="0" distR="0" allowOverlap="1" layoutInCell="1" locked="0" behindDoc="1" simplePos="0" relativeHeight="481352192">
              <wp:simplePos x="0" y="0"/>
              <wp:positionH relativeFrom="page">
                <wp:posOffset>5613400</wp:posOffset>
              </wp:positionH>
              <wp:positionV relativeFrom="page">
                <wp:posOffset>450850</wp:posOffset>
              </wp:positionV>
              <wp:extent cx="914400" cy="406400"/>
              <wp:effectExtent l="0" t="0" r="0" b="0"/>
              <wp:wrapNone/>
              <wp:docPr id="276" name="Graphic 276"/>
              <wp:cNvGraphicFramePr>
                <a:graphicFrameLocks/>
              </wp:cNvGraphicFramePr>
              <a:graphic>
                <a:graphicData uri="http://schemas.microsoft.com/office/word/2010/wordprocessingShape">
                  <wps:wsp>
                    <wps:cNvPr id="276" name="Graphic 276"/>
                    <wps:cNvSpPr/>
                    <wps:spPr>
                      <a:xfrm>
                        <a:off x="0" y="0"/>
                        <a:ext cx="914400" cy="406400"/>
                      </a:xfrm>
                      <a:custGeom>
                        <a:avLst/>
                        <a:gdLst/>
                        <a:ahLst/>
                        <a:cxnLst/>
                        <a:rect l="l" t="t" r="r" b="b"/>
                        <a:pathLst>
                          <a:path w="914400" h="406400">
                            <a:moveTo>
                              <a:pt x="914400" y="0"/>
                            </a:moveTo>
                            <a:lnTo>
                              <a:pt x="0" y="0"/>
                            </a:lnTo>
                            <a:lnTo>
                              <a:pt x="0" y="406400"/>
                            </a:lnTo>
                            <a:lnTo>
                              <a:pt x="914400" y="4064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42pt;margin-top:35.5pt;width:72pt;height:32pt;mso-position-horizontal-relative:page;mso-position-vertical-relative:page;z-index:-21964288" id="docshape251" filled="true" fillcolor="#ffffff" stroked="false">
              <v:fill type="solid"/>
              <w10:wrap type="none"/>
            </v:rect>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86656">
              <wp:simplePos x="0" y="0"/>
              <wp:positionH relativeFrom="page">
                <wp:posOffset>6372225</wp:posOffset>
              </wp:positionH>
              <wp:positionV relativeFrom="page">
                <wp:posOffset>464184</wp:posOffset>
              </wp:positionV>
              <wp:extent cx="160020" cy="16510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160020" cy="165100"/>
                      </a:xfrm>
                      <a:prstGeom prst="rect">
                        <a:avLst/>
                      </a:prstGeom>
                    </wps:spPr>
                    <wps:txbx>
                      <w:txbxContent>
                        <w:p>
                          <w:pPr>
                            <w:pStyle w:val="BodyText"/>
                            <w:spacing w:line="24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6</w:t>
                          </w:r>
                          <w:r>
                            <w:rPr>
                              <w:rFonts w:ascii="Calibri"/>
                              <w:spacing w:val="-10"/>
                            </w:rPr>
                            <w:fldChar w:fldCharType="end"/>
                          </w:r>
                        </w:p>
                      </w:txbxContent>
                    </wps:txbx>
                    <wps:bodyPr wrap="square" lIns="0" tIns="0" rIns="0" bIns="0" rtlCol="0">
                      <a:noAutofit/>
                    </wps:bodyPr>
                  </wps:wsp>
                </a:graphicData>
              </a:graphic>
            </wp:anchor>
          </w:drawing>
        </mc:Choice>
        <mc:Fallback>
          <w:pict>
            <v:shape style="position:absolute;margin-left:501.75pt;margin-top:36.549999pt;width:12.6pt;height:13pt;mso-position-horizontal-relative:page;mso-position-vertical-relative:page;z-index:-22029824" type="#_x0000_t202" id="docshape46" filled="false" stroked="false">
              <v:textbox inset="0,0,0,0">
                <w:txbxContent>
                  <w:p>
                    <w:pPr>
                      <w:pStyle w:val="BodyText"/>
                      <w:spacing w:line="24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6</w:t>
                    </w:r>
                    <w:r>
                      <w:rPr>
                        <w:rFonts w:ascii="Calibri"/>
                        <w:spacing w:val="-10"/>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87168">
              <wp:simplePos x="0" y="0"/>
              <wp:positionH relativeFrom="page">
                <wp:posOffset>6372225</wp:posOffset>
              </wp:positionH>
              <wp:positionV relativeFrom="page">
                <wp:posOffset>464184</wp:posOffset>
              </wp:positionV>
              <wp:extent cx="160020" cy="16510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160020" cy="165100"/>
                      </a:xfrm>
                      <a:prstGeom prst="rect">
                        <a:avLst/>
                      </a:prstGeom>
                    </wps:spPr>
                    <wps:txbx>
                      <w:txbxContent>
                        <w:p>
                          <w:pPr>
                            <w:pStyle w:val="BodyText"/>
                            <w:spacing w:line="24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7</w:t>
                          </w:r>
                          <w:r>
                            <w:rPr>
                              <w:rFonts w:ascii="Calibri"/>
                              <w:spacing w:val="-10"/>
                            </w:rPr>
                            <w:fldChar w:fldCharType="end"/>
                          </w:r>
                        </w:p>
                      </w:txbxContent>
                    </wps:txbx>
                    <wps:bodyPr wrap="square" lIns="0" tIns="0" rIns="0" bIns="0" rtlCol="0">
                      <a:noAutofit/>
                    </wps:bodyPr>
                  </wps:wsp>
                </a:graphicData>
              </a:graphic>
            </wp:anchor>
          </w:drawing>
        </mc:Choice>
        <mc:Fallback>
          <w:pict>
            <v:shape style="position:absolute;margin-left:501.75pt;margin-top:36.549999pt;width:12.6pt;height:13pt;mso-position-horizontal-relative:page;mso-position-vertical-relative:page;z-index:-22029312" type="#_x0000_t202" id="docshape47" filled="false" stroked="false">
              <v:textbox inset="0,0,0,0">
                <w:txbxContent>
                  <w:p>
                    <w:pPr>
                      <w:pStyle w:val="BodyText"/>
                      <w:spacing w:line="24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7</w:t>
                    </w:r>
                    <w:r>
                      <w:rPr>
                        <w:rFonts w:ascii="Calibri"/>
                        <w:spacing w:val="-10"/>
                      </w:rPr>
                      <w:fldChar w:fldCharType="end"/>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87680">
              <wp:simplePos x="0" y="0"/>
              <wp:positionH relativeFrom="page">
                <wp:posOffset>6372225</wp:posOffset>
              </wp:positionH>
              <wp:positionV relativeFrom="page">
                <wp:posOffset>464184</wp:posOffset>
              </wp:positionV>
              <wp:extent cx="160020" cy="16510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160020" cy="165100"/>
                      </a:xfrm>
                      <a:prstGeom prst="rect">
                        <a:avLst/>
                      </a:prstGeom>
                    </wps:spPr>
                    <wps:txbx>
                      <w:txbxContent>
                        <w:p>
                          <w:pPr>
                            <w:pStyle w:val="BodyText"/>
                            <w:spacing w:line="24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8</w:t>
                          </w:r>
                          <w:r>
                            <w:rPr>
                              <w:rFonts w:ascii="Calibri"/>
                              <w:spacing w:val="-10"/>
                            </w:rPr>
                            <w:fldChar w:fldCharType="end"/>
                          </w:r>
                        </w:p>
                      </w:txbxContent>
                    </wps:txbx>
                    <wps:bodyPr wrap="square" lIns="0" tIns="0" rIns="0" bIns="0" rtlCol="0">
                      <a:noAutofit/>
                    </wps:bodyPr>
                  </wps:wsp>
                </a:graphicData>
              </a:graphic>
            </wp:anchor>
          </w:drawing>
        </mc:Choice>
        <mc:Fallback>
          <w:pict>
            <v:shape style="position:absolute;margin-left:501.75pt;margin-top:36.549999pt;width:12.6pt;height:13pt;mso-position-horizontal-relative:page;mso-position-vertical-relative:page;z-index:-22028800" type="#_x0000_t202" id="docshape48" filled="false" stroked="false">
              <v:textbox inset="0,0,0,0">
                <w:txbxContent>
                  <w:p>
                    <w:pPr>
                      <w:pStyle w:val="BodyText"/>
                      <w:spacing w:line="24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8</w:t>
                    </w:r>
                    <w:r>
                      <w:rPr>
                        <w:rFonts w:ascii="Calibri"/>
                        <w:spacing w:val="-10"/>
                      </w:rPr>
                      <w:fldChar w:fldCharType="end"/>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88192">
              <wp:simplePos x="0" y="0"/>
              <wp:positionH relativeFrom="page">
                <wp:posOffset>6372225</wp:posOffset>
              </wp:positionH>
              <wp:positionV relativeFrom="page">
                <wp:posOffset>464184</wp:posOffset>
              </wp:positionV>
              <wp:extent cx="160020" cy="16510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160020" cy="165100"/>
                      </a:xfrm>
                      <a:prstGeom prst="rect">
                        <a:avLst/>
                      </a:prstGeom>
                    </wps:spPr>
                    <wps:txbx>
                      <w:txbxContent>
                        <w:p>
                          <w:pPr>
                            <w:pStyle w:val="BodyText"/>
                            <w:spacing w:line="24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9</w:t>
                          </w:r>
                          <w:r>
                            <w:rPr>
                              <w:rFonts w:ascii="Calibri"/>
                              <w:spacing w:val="-10"/>
                            </w:rPr>
                            <w:fldChar w:fldCharType="end"/>
                          </w:r>
                        </w:p>
                      </w:txbxContent>
                    </wps:txbx>
                    <wps:bodyPr wrap="square" lIns="0" tIns="0" rIns="0" bIns="0" rtlCol="0">
                      <a:noAutofit/>
                    </wps:bodyPr>
                  </wps:wsp>
                </a:graphicData>
              </a:graphic>
            </wp:anchor>
          </w:drawing>
        </mc:Choice>
        <mc:Fallback>
          <w:pict>
            <v:shape style="position:absolute;margin-left:501.75pt;margin-top:36.549999pt;width:12.6pt;height:13pt;mso-position-horizontal-relative:page;mso-position-vertical-relative:page;z-index:-22028288" type="#_x0000_t202" id="docshape49" filled="false" stroked="false">
              <v:textbox inset="0,0,0,0">
                <w:txbxContent>
                  <w:p>
                    <w:pPr>
                      <w:pStyle w:val="BodyText"/>
                      <w:spacing w:line="24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9</w:t>
                    </w:r>
                    <w:r>
                      <w:rPr>
                        <w:rFonts w:ascii="Calibri"/>
                        <w:spacing w:val="-10"/>
                      </w:rPr>
                      <w:fldChar w:fldCharType="end"/>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88704">
              <wp:simplePos x="0" y="0"/>
              <wp:positionH relativeFrom="page">
                <wp:posOffset>6301104</wp:posOffset>
              </wp:positionH>
              <wp:positionV relativeFrom="page">
                <wp:posOffset>464184</wp:posOffset>
              </wp:positionV>
              <wp:extent cx="231140" cy="16510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27776" type="#_x0000_t202" id="docshape50"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10</w:t>
                    </w:r>
                    <w:r>
                      <w:rPr>
                        <w:rFonts w:ascii="Calibri"/>
                        <w:spacing w:val="-5"/>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89216">
              <wp:simplePos x="0" y="0"/>
              <wp:positionH relativeFrom="page">
                <wp:posOffset>6301104</wp:posOffset>
              </wp:positionH>
              <wp:positionV relativeFrom="page">
                <wp:posOffset>464184</wp:posOffset>
              </wp:positionV>
              <wp:extent cx="231140" cy="16510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11</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27264" type="#_x0000_t202" id="docshape51"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11</w:t>
                    </w:r>
                    <w:r>
                      <w:rPr>
                        <w:rFonts w:ascii="Calibri"/>
                        <w:spacing w:val="-5"/>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89728">
              <wp:simplePos x="0" y="0"/>
              <wp:positionH relativeFrom="page">
                <wp:posOffset>6301104</wp:posOffset>
              </wp:positionH>
              <wp:positionV relativeFrom="page">
                <wp:posOffset>464184</wp:posOffset>
              </wp:positionV>
              <wp:extent cx="231140" cy="165100"/>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12</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26752" type="#_x0000_t202" id="docshape52"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12</w:t>
                    </w:r>
                    <w:r>
                      <w:rPr>
                        <w:rFonts w:ascii="Calibri"/>
                        <w:spacing w:val="-5"/>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90240">
              <wp:simplePos x="0" y="0"/>
              <wp:positionH relativeFrom="page">
                <wp:posOffset>6301104</wp:posOffset>
              </wp:positionH>
              <wp:positionV relativeFrom="page">
                <wp:posOffset>464184</wp:posOffset>
              </wp:positionV>
              <wp:extent cx="231140" cy="16510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14</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26240" type="#_x0000_t202" id="docshape56"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14</w:t>
                    </w:r>
                    <w:r>
                      <w:rPr>
                        <w:rFonts w:ascii="Calibri"/>
                        <w:spacing w:val="-5"/>
                      </w:rPr>
                      <w:fldChar w:fldCharType="end"/>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90752">
              <wp:simplePos x="0" y="0"/>
              <wp:positionH relativeFrom="page">
                <wp:posOffset>6301104</wp:posOffset>
              </wp:positionH>
              <wp:positionV relativeFrom="page">
                <wp:posOffset>464184</wp:posOffset>
              </wp:positionV>
              <wp:extent cx="231140" cy="16510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15</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25728" type="#_x0000_t202" id="docshape57"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15</w:t>
                    </w:r>
                    <w:r>
                      <w:rPr>
                        <w:rFonts w:ascii="Calibri"/>
                        <w:spacing w:val="-5"/>
                      </w:rPr>
                      <w:fldChar w:fldCharType="end"/>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91264">
              <wp:simplePos x="0" y="0"/>
              <wp:positionH relativeFrom="page">
                <wp:posOffset>6301104</wp:posOffset>
              </wp:positionH>
              <wp:positionV relativeFrom="page">
                <wp:posOffset>464184</wp:posOffset>
              </wp:positionV>
              <wp:extent cx="231140" cy="16510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16</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25216" type="#_x0000_t202" id="docshape58"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16</w:t>
                    </w:r>
                    <w:r>
                      <w:rPr>
                        <w:rFonts w:ascii="Calibri"/>
                        <w:spacing w:val="-5"/>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91776">
              <wp:simplePos x="0" y="0"/>
              <wp:positionH relativeFrom="page">
                <wp:posOffset>6301104</wp:posOffset>
              </wp:positionH>
              <wp:positionV relativeFrom="page">
                <wp:posOffset>464184</wp:posOffset>
              </wp:positionV>
              <wp:extent cx="231140" cy="16510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17</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24704" type="#_x0000_t202" id="docshape59"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17</w:t>
                    </w:r>
                    <w:r>
                      <w:rPr>
                        <w:rFonts w:ascii="Calibri"/>
                        <w:spacing w:val="-5"/>
                      </w:rPr>
                      <w:fldChar w:fldCharType="end"/>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92288">
              <wp:simplePos x="0" y="0"/>
              <wp:positionH relativeFrom="page">
                <wp:posOffset>6301104</wp:posOffset>
              </wp:positionH>
              <wp:positionV relativeFrom="page">
                <wp:posOffset>464184</wp:posOffset>
              </wp:positionV>
              <wp:extent cx="231140" cy="16510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18</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24192" type="#_x0000_t202" id="docshape60"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18</w:t>
                    </w:r>
                    <w:r>
                      <w:rPr>
                        <w:rFonts w:ascii="Calibri"/>
                        <w:spacing w:val="-5"/>
                      </w:rPr>
                      <w:fldChar w:fldCharType="end"/>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92800">
              <wp:simplePos x="0" y="0"/>
              <wp:positionH relativeFrom="page">
                <wp:posOffset>6301104</wp:posOffset>
              </wp:positionH>
              <wp:positionV relativeFrom="page">
                <wp:posOffset>464184</wp:posOffset>
              </wp:positionV>
              <wp:extent cx="231140" cy="16510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19</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23680" type="#_x0000_t202" id="docshape61"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19</w:t>
                    </w:r>
                    <w:r>
                      <w:rPr>
                        <w:rFonts w:ascii="Calibri"/>
                        <w:spacing w:val="-5"/>
                      </w:rPr>
                      <w:fldChar w:fldCharType="end"/>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93312">
              <wp:simplePos x="0" y="0"/>
              <wp:positionH relativeFrom="page">
                <wp:posOffset>6301104</wp:posOffset>
              </wp:positionH>
              <wp:positionV relativeFrom="page">
                <wp:posOffset>464184</wp:posOffset>
              </wp:positionV>
              <wp:extent cx="231140" cy="16510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20</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23168" type="#_x0000_t202" id="docshape62"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20</w:t>
                    </w:r>
                    <w:r>
                      <w:rPr>
                        <w:rFonts w:ascii="Calibri"/>
                        <w:spacing w:val="-5"/>
                      </w:rPr>
                      <w:fldChar w:fldCharType="end"/>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93824">
              <wp:simplePos x="0" y="0"/>
              <wp:positionH relativeFrom="page">
                <wp:posOffset>6301104</wp:posOffset>
              </wp:positionH>
              <wp:positionV relativeFrom="page">
                <wp:posOffset>464184</wp:posOffset>
              </wp:positionV>
              <wp:extent cx="231140" cy="16510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21</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22656" type="#_x0000_t202" id="docshape63"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21</w:t>
                    </w:r>
                    <w:r>
                      <w:rPr>
                        <w:rFonts w:ascii="Calibri"/>
                        <w:spacing w:val="-5"/>
                      </w:rPr>
                      <w:fldChar w:fldCharType="end"/>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94336">
              <wp:simplePos x="0" y="0"/>
              <wp:positionH relativeFrom="page">
                <wp:posOffset>6301104</wp:posOffset>
              </wp:positionH>
              <wp:positionV relativeFrom="page">
                <wp:posOffset>464184</wp:posOffset>
              </wp:positionV>
              <wp:extent cx="231140" cy="16510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22</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22144" type="#_x0000_t202" id="docshape64"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22</w:t>
                    </w:r>
                    <w:r>
                      <w:rPr>
                        <w:rFonts w:ascii="Calibri"/>
                        <w:spacing w:val="-5"/>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75904">
              <wp:simplePos x="0" y="0"/>
              <wp:positionH relativeFrom="page">
                <wp:posOffset>6390004</wp:posOffset>
              </wp:positionH>
              <wp:positionV relativeFrom="page">
                <wp:posOffset>476884</wp:posOffset>
              </wp:positionV>
              <wp:extent cx="94615" cy="13970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94615" cy="139700"/>
                      </a:xfrm>
                      <a:prstGeom prst="rect">
                        <a:avLst/>
                      </a:prstGeom>
                    </wps:spPr>
                    <wps:txbx>
                      <w:txbxContent>
                        <w:p>
                          <w:pPr>
                            <w:pStyle w:val="BodyText"/>
                            <w:spacing w:line="220" w:lineRule="exact"/>
                            <w:rPr>
                              <w:rFonts w:ascii="Calibri"/>
                            </w:rPr>
                          </w:pPr>
                          <w:r>
                            <w:rPr>
                              <w:rFonts w:ascii="Calibri"/>
                              <w:spacing w:val="-5"/>
                            </w:rPr>
                            <w:t>ix</w:t>
                          </w:r>
                        </w:p>
                      </w:txbxContent>
                    </wps:txbx>
                    <wps:bodyPr wrap="square" lIns="0" tIns="0" rIns="0" bIns="0" rtlCol="0">
                      <a:noAutofit/>
                    </wps:bodyPr>
                  </wps:wsp>
                </a:graphicData>
              </a:graphic>
            </wp:anchor>
          </w:drawing>
        </mc:Choice>
        <mc:Fallback>
          <w:pict>
            <v:shape style="position:absolute;margin-left:503.149994pt;margin-top:37.549999pt;width:7.45pt;height:11pt;mso-position-horizontal-relative:page;mso-position-vertical-relative:page;z-index:-22040576" type="#_x0000_t202" id="docshape13" filled="false" stroked="false">
              <v:textbox inset="0,0,0,0">
                <w:txbxContent>
                  <w:p>
                    <w:pPr>
                      <w:pStyle w:val="BodyText"/>
                      <w:spacing w:line="220" w:lineRule="exact"/>
                      <w:rPr>
                        <w:rFonts w:ascii="Calibri"/>
                      </w:rPr>
                    </w:pPr>
                    <w:r>
                      <w:rPr>
                        <w:rFonts w:ascii="Calibri"/>
                        <w:spacing w:val="-5"/>
                      </w:rPr>
                      <w:t>ix</w:t>
                    </w:r>
                  </w:p>
                </w:txbxContent>
              </v:textbox>
              <w10:wrap type="none"/>
            </v:shape>
          </w:pict>
        </mc:Fallback>
      </mc:AlternateContent>
    </w:r>
    <w:r>
      <w:rPr>
        <w:sz w:val="20"/>
      </w:rPr>
      <mc:AlternateContent>
        <mc:Choice Requires="wps">
          <w:drawing>
            <wp:anchor distT="0" distB="0" distL="0" distR="0" allowOverlap="1" layoutInCell="1" locked="0" behindDoc="1" simplePos="0" relativeHeight="481276416">
              <wp:simplePos x="0" y="0"/>
              <wp:positionH relativeFrom="page">
                <wp:posOffset>5588000</wp:posOffset>
              </wp:positionH>
              <wp:positionV relativeFrom="page">
                <wp:posOffset>463550</wp:posOffset>
              </wp:positionV>
              <wp:extent cx="914400" cy="91440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40pt;margin-top:36.5pt;width:72pt;height:72pt;mso-position-horizontal-relative:page;mso-position-vertical-relative:page;z-index:-22040064" id="docshape14" filled="true" fillcolor="#ffffff" stroked="false">
              <v:fill type="solid"/>
              <w10:wrap type="none"/>
            </v:rect>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94848">
              <wp:simplePos x="0" y="0"/>
              <wp:positionH relativeFrom="page">
                <wp:posOffset>6301104</wp:posOffset>
              </wp:positionH>
              <wp:positionV relativeFrom="page">
                <wp:posOffset>464184</wp:posOffset>
              </wp:positionV>
              <wp:extent cx="231140" cy="16510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23</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21632" type="#_x0000_t202" id="docshape65"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23</w:t>
                    </w:r>
                    <w:r>
                      <w:rPr>
                        <w:rFonts w:ascii="Calibri"/>
                        <w:spacing w:val="-5"/>
                      </w:rPr>
                      <w:fldChar w:fldCharType="end"/>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95360">
              <wp:simplePos x="0" y="0"/>
              <wp:positionH relativeFrom="page">
                <wp:posOffset>6301104</wp:posOffset>
              </wp:positionH>
              <wp:positionV relativeFrom="page">
                <wp:posOffset>464184</wp:posOffset>
              </wp:positionV>
              <wp:extent cx="231140" cy="16510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24</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21120" type="#_x0000_t202" id="docshape66"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24</w:t>
                    </w:r>
                    <w:r>
                      <w:rPr>
                        <w:rFonts w:ascii="Calibri"/>
                        <w:spacing w:val="-5"/>
                      </w:rPr>
                      <w:fldChar w:fldCharType="end"/>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95872">
              <wp:simplePos x="0" y="0"/>
              <wp:positionH relativeFrom="page">
                <wp:posOffset>6301104</wp:posOffset>
              </wp:positionH>
              <wp:positionV relativeFrom="page">
                <wp:posOffset>464184</wp:posOffset>
              </wp:positionV>
              <wp:extent cx="231140" cy="16510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25</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20608" type="#_x0000_t202" id="docshape67"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25</w:t>
                    </w:r>
                    <w:r>
                      <w:rPr>
                        <w:rFonts w:ascii="Calibri"/>
                        <w:spacing w:val="-5"/>
                      </w:rPr>
                      <w:fldChar w:fldCharType="end"/>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96384">
              <wp:simplePos x="0" y="0"/>
              <wp:positionH relativeFrom="page">
                <wp:posOffset>6301104</wp:posOffset>
              </wp:positionH>
              <wp:positionV relativeFrom="page">
                <wp:posOffset>464184</wp:posOffset>
              </wp:positionV>
              <wp:extent cx="231140" cy="16510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26</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20096" type="#_x0000_t202" id="docshape68"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26</w:t>
                    </w:r>
                    <w:r>
                      <w:rPr>
                        <w:rFonts w:ascii="Calibri"/>
                        <w:spacing w:val="-5"/>
                      </w:rPr>
                      <w:fldChar w:fldCharType="end"/>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96896">
              <wp:simplePos x="0" y="0"/>
              <wp:positionH relativeFrom="page">
                <wp:posOffset>6301104</wp:posOffset>
              </wp:positionH>
              <wp:positionV relativeFrom="page">
                <wp:posOffset>464184</wp:posOffset>
              </wp:positionV>
              <wp:extent cx="231140" cy="16510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27</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19584" type="#_x0000_t202" id="docshape69"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27</w:t>
                    </w:r>
                    <w:r>
                      <w:rPr>
                        <w:rFonts w:ascii="Calibri"/>
                        <w:spacing w:val="-5"/>
                      </w:rPr>
                      <w:fldChar w:fldCharType="end"/>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97408">
              <wp:simplePos x="0" y="0"/>
              <wp:positionH relativeFrom="page">
                <wp:posOffset>6301104</wp:posOffset>
              </wp:positionH>
              <wp:positionV relativeFrom="page">
                <wp:posOffset>464184</wp:posOffset>
              </wp:positionV>
              <wp:extent cx="231140" cy="16510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28</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19072" type="#_x0000_t202" id="docshape70"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28</w:t>
                    </w:r>
                    <w:r>
                      <w:rPr>
                        <w:rFonts w:ascii="Calibri"/>
                        <w:spacing w:val="-5"/>
                      </w:rPr>
                      <w:fldChar w:fldCharType="end"/>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97920">
              <wp:simplePos x="0" y="0"/>
              <wp:positionH relativeFrom="page">
                <wp:posOffset>6301104</wp:posOffset>
              </wp:positionH>
              <wp:positionV relativeFrom="page">
                <wp:posOffset>464184</wp:posOffset>
              </wp:positionV>
              <wp:extent cx="231140" cy="16510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29</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18560" type="#_x0000_t202" id="docshape71"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29</w:t>
                    </w:r>
                    <w:r>
                      <w:rPr>
                        <w:rFonts w:ascii="Calibri"/>
                        <w:spacing w:val="-5"/>
                      </w:rPr>
                      <w:fldChar w:fldCharType="end"/>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98432">
              <wp:simplePos x="0" y="0"/>
              <wp:positionH relativeFrom="page">
                <wp:posOffset>6301104</wp:posOffset>
              </wp:positionH>
              <wp:positionV relativeFrom="page">
                <wp:posOffset>464184</wp:posOffset>
              </wp:positionV>
              <wp:extent cx="231140" cy="16510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30</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18048" type="#_x0000_t202" id="docshape72"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30</w:t>
                    </w:r>
                    <w:r>
                      <w:rPr>
                        <w:rFonts w:ascii="Calibri"/>
                        <w:spacing w:val="-5"/>
                      </w:rPr>
                      <w:fldChar w:fldCharType="end"/>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98944">
              <wp:simplePos x="0" y="0"/>
              <wp:positionH relativeFrom="page">
                <wp:posOffset>6301104</wp:posOffset>
              </wp:positionH>
              <wp:positionV relativeFrom="page">
                <wp:posOffset>464184</wp:posOffset>
              </wp:positionV>
              <wp:extent cx="231140" cy="16510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31</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17536" type="#_x0000_t202" id="docshape73"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31</w:t>
                    </w:r>
                    <w:r>
                      <w:rPr>
                        <w:rFonts w:ascii="Calibri"/>
                        <w:spacing w:val="-5"/>
                      </w:rPr>
                      <w:fldChar w:fldCharType="end"/>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99456">
              <wp:simplePos x="0" y="0"/>
              <wp:positionH relativeFrom="page">
                <wp:posOffset>6301104</wp:posOffset>
              </wp:positionH>
              <wp:positionV relativeFrom="page">
                <wp:posOffset>464184</wp:posOffset>
              </wp:positionV>
              <wp:extent cx="231140" cy="16510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32</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17024" type="#_x0000_t202" id="docshape74"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32</w:t>
                    </w:r>
                    <w:r>
                      <w:rPr>
                        <w:rFonts w:ascii="Calibri"/>
                        <w:spacing w:val="-5"/>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77440">
              <wp:simplePos x="0" y="0"/>
              <wp:positionH relativeFrom="page">
                <wp:posOffset>6390004</wp:posOffset>
              </wp:positionH>
              <wp:positionV relativeFrom="page">
                <wp:posOffset>476884</wp:posOffset>
              </wp:positionV>
              <wp:extent cx="61594" cy="13970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61594" cy="139700"/>
                      </a:xfrm>
                      <a:prstGeom prst="rect">
                        <a:avLst/>
                      </a:prstGeom>
                    </wps:spPr>
                    <wps:txbx>
                      <w:txbxContent>
                        <w:p>
                          <w:pPr>
                            <w:pStyle w:val="BodyText"/>
                            <w:spacing w:line="220" w:lineRule="exact"/>
                            <w:rPr>
                              <w:rFonts w:ascii="Calibri"/>
                            </w:rPr>
                          </w:pPr>
                          <w:r>
                            <w:rPr>
                              <w:rFonts w:ascii="Calibri"/>
                              <w:spacing w:val="-10"/>
                            </w:rPr>
                            <w:t>x</w:t>
                          </w:r>
                        </w:p>
                      </w:txbxContent>
                    </wps:txbx>
                    <wps:bodyPr wrap="square" lIns="0" tIns="0" rIns="0" bIns="0" rtlCol="0">
                      <a:noAutofit/>
                    </wps:bodyPr>
                  </wps:wsp>
                </a:graphicData>
              </a:graphic>
            </wp:anchor>
          </w:drawing>
        </mc:Choice>
        <mc:Fallback>
          <w:pict>
            <v:shape style="position:absolute;margin-left:503.149994pt;margin-top:37.549999pt;width:4.850pt;height:11pt;mso-position-horizontal-relative:page;mso-position-vertical-relative:page;z-index:-22039040" type="#_x0000_t202" id="docshape16" filled="false" stroked="false">
              <v:textbox inset="0,0,0,0">
                <w:txbxContent>
                  <w:p>
                    <w:pPr>
                      <w:pStyle w:val="BodyText"/>
                      <w:spacing w:line="220" w:lineRule="exact"/>
                      <w:rPr>
                        <w:rFonts w:ascii="Calibri"/>
                      </w:rPr>
                    </w:pPr>
                    <w:r>
                      <w:rPr>
                        <w:rFonts w:ascii="Calibri"/>
                        <w:spacing w:val="-10"/>
                      </w:rPr>
                      <w:t>x</w:t>
                    </w:r>
                  </w:p>
                </w:txbxContent>
              </v:textbox>
              <w10:wrap type="none"/>
            </v:shape>
          </w:pict>
        </mc:Fallback>
      </mc:AlternateContent>
    </w:r>
    <w:r>
      <w:rPr>
        <w:sz w:val="20"/>
      </w:rPr>
      <mc:AlternateContent>
        <mc:Choice Requires="wps">
          <w:drawing>
            <wp:anchor distT="0" distB="0" distL="0" distR="0" allowOverlap="1" layoutInCell="1" locked="0" behindDoc="1" simplePos="0" relativeHeight="481277952">
              <wp:simplePos x="0" y="0"/>
              <wp:positionH relativeFrom="page">
                <wp:posOffset>6438350</wp:posOffset>
              </wp:positionH>
              <wp:positionV relativeFrom="page">
                <wp:posOffset>464184</wp:posOffset>
              </wp:positionV>
              <wp:extent cx="58419" cy="16510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58419" cy="165100"/>
                      </a:xfrm>
                      <a:prstGeom prst="rect">
                        <a:avLst/>
                      </a:prstGeom>
                    </wps:spPr>
                    <wps:txbx>
                      <w:txbxContent>
                        <w:p>
                          <w:pPr>
                            <w:pStyle w:val="BodyText"/>
                            <w:spacing w:line="244" w:lineRule="exact"/>
                            <w:ind w:left="20"/>
                            <w:rPr>
                              <w:rFonts w:ascii="Calibri"/>
                            </w:rPr>
                          </w:pPr>
                          <w:r>
                            <w:rPr>
                              <w:rFonts w:ascii="Calibri"/>
                              <w:spacing w:val="-10"/>
                            </w:rPr>
                            <w:t>i</w:t>
                          </w:r>
                        </w:p>
                      </w:txbxContent>
                    </wps:txbx>
                    <wps:bodyPr wrap="square" lIns="0" tIns="0" rIns="0" bIns="0" rtlCol="0">
                      <a:noAutofit/>
                    </wps:bodyPr>
                  </wps:wsp>
                </a:graphicData>
              </a:graphic>
            </wp:anchor>
          </w:drawing>
        </mc:Choice>
        <mc:Fallback>
          <w:pict>
            <v:shape style="position:absolute;margin-left:506.956757pt;margin-top:36.549999pt;width:4.6pt;height:13pt;mso-position-horizontal-relative:page;mso-position-vertical-relative:page;z-index:-22038528" type="#_x0000_t202" id="docshape17" filled="false" stroked="false">
              <v:textbox inset="0,0,0,0">
                <w:txbxContent>
                  <w:p>
                    <w:pPr>
                      <w:pStyle w:val="BodyText"/>
                      <w:spacing w:line="244" w:lineRule="exact"/>
                      <w:ind w:left="20"/>
                      <w:rPr>
                        <w:rFonts w:ascii="Calibri"/>
                      </w:rPr>
                    </w:pPr>
                    <w:r>
                      <w:rPr>
                        <w:rFonts w:ascii="Calibri"/>
                        <w:spacing w:val="-10"/>
                      </w:rPr>
                      <w:t>i</w:t>
                    </w:r>
                  </w:p>
                </w:txbxContent>
              </v:textbox>
              <w10:wrap type="none"/>
            </v:shape>
          </w:pict>
        </mc:Fallback>
      </mc:AlternateContent>
    </w:r>
    <w:r>
      <w:rPr>
        <w:sz w:val="20"/>
      </w:rPr>
      <mc:AlternateContent>
        <mc:Choice Requires="wps">
          <w:drawing>
            <wp:anchor distT="0" distB="0" distL="0" distR="0" allowOverlap="1" layoutInCell="1" locked="0" behindDoc="1" simplePos="0" relativeHeight="481278464">
              <wp:simplePos x="0" y="0"/>
              <wp:positionH relativeFrom="page">
                <wp:posOffset>3445128</wp:posOffset>
              </wp:positionH>
              <wp:positionV relativeFrom="page">
                <wp:posOffset>1423191</wp:posOffset>
              </wp:positionV>
              <wp:extent cx="1031240" cy="18415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031240" cy="184150"/>
                      </a:xfrm>
                      <a:prstGeom prst="rect">
                        <a:avLst/>
                      </a:prstGeom>
                    </wps:spPr>
                    <wps:txbx>
                      <w:txbxContent>
                        <w:p>
                          <w:pPr>
                            <w:spacing w:before="20"/>
                            <w:ind w:left="20" w:right="0" w:firstLine="0"/>
                            <w:jc w:val="left"/>
                            <w:rPr>
                              <w:b/>
                              <w:sz w:val="22"/>
                            </w:rPr>
                          </w:pPr>
                          <w:r>
                            <w:rPr>
                              <w:b/>
                              <w:sz w:val="22"/>
                            </w:rPr>
                            <w:t>DAFTAR</w:t>
                          </w:r>
                          <w:r>
                            <w:rPr>
                              <w:b/>
                              <w:spacing w:val="-6"/>
                              <w:sz w:val="22"/>
                            </w:rPr>
                            <w:t> </w:t>
                          </w:r>
                          <w:r>
                            <w:rPr>
                              <w:b/>
                              <w:spacing w:val="-2"/>
                              <w:sz w:val="22"/>
                            </w:rPr>
                            <w:t>BAGAN</w:t>
                          </w:r>
                        </w:p>
                      </w:txbxContent>
                    </wps:txbx>
                    <wps:bodyPr wrap="square" lIns="0" tIns="0" rIns="0" bIns="0" rtlCol="0">
                      <a:noAutofit/>
                    </wps:bodyPr>
                  </wps:wsp>
                </a:graphicData>
              </a:graphic>
            </wp:anchor>
          </w:drawing>
        </mc:Choice>
        <mc:Fallback>
          <w:pict>
            <v:shape style="position:absolute;margin-left:271.269989pt;margin-top:112.062286pt;width:81.2pt;height:14.5pt;mso-position-horizontal-relative:page;mso-position-vertical-relative:page;z-index:-22038016" type="#_x0000_t202" id="docshape18" filled="false" stroked="false">
              <v:textbox inset="0,0,0,0">
                <w:txbxContent>
                  <w:p>
                    <w:pPr>
                      <w:spacing w:before="20"/>
                      <w:ind w:left="20" w:right="0" w:firstLine="0"/>
                      <w:jc w:val="left"/>
                      <w:rPr>
                        <w:b/>
                        <w:sz w:val="22"/>
                      </w:rPr>
                    </w:pPr>
                    <w:r>
                      <w:rPr>
                        <w:b/>
                        <w:sz w:val="22"/>
                      </w:rPr>
                      <w:t>DAFTAR</w:t>
                    </w:r>
                    <w:r>
                      <w:rPr>
                        <w:b/>
                        <w:spacing w:val="-6"/>
                        <w:sz w:val="22"/>
                      </w:rPr>
                      <w:t> </w:t>
                    </w:r>
                    <w:r>
                      <w:rPr>
                        <w:b/>
                        <w:spacing w:val="-2"/>
                        <w:sz w:val="22"/>
                      </w:rPr>
                      <w:t>BAGAN</w:t>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99968">
              <wp:simplePos x="0" y="0"/>
              <wp:positionH relativeFrom="page">
                <wp:posOffset>6301104</wp:posOffset>
              </wp:positionH>
              <wp:positionV relativeFrom="page">
                <wp:posOffset>464184</wp:posOffset>
              </wp:positionV>
              <wp:extent cx="231140" cy="16510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33</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16512" type="#_x0000_t202" id="docshape75"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33</w:t>
                    </w:r>
                    <w:r>
                      <w:rPr>
                        <w:rFonts w:ascii="Calibri"/>
                        <w:spacing w:val="-5"/>
                      </w:rPr>
                      <w:fldChar w:fldCharType="end"/>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00480">
              <wp:simplePos x="0" y="0"/>
              <wp:positionH relativeFrom="page">
                <wp:posOffset>6301104</wp:posOffset>
              </wp:positionH>
              <wp:positionV relativeFrom="page">
                <wp:posOffset>464184</wp:posOffset>
              </wp:positionV>
              <wp:extent cx="231140" cy="16510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34</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16000" type="#_x0000_t202" id="docshape76"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34</w:t>
                    </w:r>
                    <w:r>
                      <w:rPr>
                        <w:rFonts w:ascii="Calibri"/>
                        <w:spacing w:val="-5"/>
                      </w:rPr>
                      <w:fldChar w:fldCharType="end"/>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00992">
              <wp:simplePos x="0" y="0"/>
              <wp:positionH relativeFrom="page">
                <wp:posOffset>6301104</wp:posOffset>
              </wp:positionH>
              <wp:positionV relativeFrom="page">
                <wp:posOffset>464184</wp:posOffset>
              </wp:positionV>
              <wp:extent cx="231140" cy="16510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35</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15488" type="#_x0000_t202" id="docshape77"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35</w:t>
                    </w:r>
                    <w:r>
                      <w:rPr>
                        <w:rFonts w:ascii="Calibri"/>
                        <w:spacing w:val="-5"/>
                      </w:rPr>
                      <w:fldChar w:fldCharType="end"/>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01504">
              <wp:simplePos x="0" y="0"/>
              <wp:positionH relativeFrom="page">
                <wp:posOffset>6301104</wp:posOffset>
              </wp:positionH>
              <wp:positionV relativeFrom="page">
                <wp:posOffset>464184</wp:posOffset>
              </wp:positionV>
              <wp:extent cx="231140" cy="16510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36</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14976" type="#_x0000_t202" id="docshape78"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36</w:t>
                    </w:r>
                    <w:r>
                      <w:rPr>
                        <w:rFonts w:ascii="Calibri"/>
                        <w:spacing w:val="-5"/>
                      </w:rPr>
                      <w:fldChar w:fldCharType="end"/>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02016">
              <wp:simplePos x="0" y="0"/>
              <wp:positionH relativeFrom="page">
                <wp:posOffset>6301104</wp:posOffset>
              </wp:positionH>
              <wp:positionV relativeFrom="page">
                <wp:posOffset>464184</wp:posOffset>
              </wp:positionV>
              <wp:extent cx="231140" cy="16510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37</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14464" type="#_x0000_t202" id="docshape79"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37</w:t>
                    </w:r>
                    <w:r>
                      <w:rPr>
                        <w:rFonts w:ascii="Calibri"/>
                        <w:spacing w:val="-5"/>
                      </w:rPr>
                      <w:fldChar w:fldCharType="end"/>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02528">
              <wp:simplePos x="0" y="0"/>
              <wp:positionH relativeFrom="page">
                <wp:posOffset>6301104</wp:posOffset>
              </wp:positionH>
              <wp:positionV relativeFrom="page">
                <wp:posOffset>464184</wp:posOffset>
              </wp:positionV>
              <wp:extent cx="231140" cy="16510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38</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13952" type="#_x0000_t202" id="docshape80"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38</w:t>
                    </w:r>
                    <w:r>
                      <w:rPr>
                        <w:rFonts w:ascii="Calibri"/>
                        <w:spacing w:val="-5"/>
                      </w:rPr>
                      <w:fldChar w:fldCharType="end"/>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03040">
              <wp:simplePos x="0" y="0"/>
              <wp:positionH relativeFrom="page">
                <wp:posOffset>6301104</wp:posOffset>
              </wp:positionH>
              <wp:positionV relativeFrom="page">
                <wp:posOffset>464184</wp:posOffset>
              </wp:positionV>
              <wp:extent cx="231140" cy="16510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39</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13440" type="#_x0000_t202" id="docshape81"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39</w:t>
                    </w:r>
                    <w:r>
                      <w:rPr>
                        <w:rFonts w:ascii="Calibri"/>
                        <w:spacing w:val="-5"/>
                      </w:rPr>
                      <w:fldChar w:fldCharType="end"/>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03552">
              <wp:simplePos x="0" y="0"/>
              <wp:positionH relativeFrom="page">
                <wp:posOffset>6301104</wp:posOffset>
              </wp:positionH>
              <wp:positionV relativeFrom="page">
                <wp:posOffset>464184</wp:posOffset>
              </wp:positionV>
              <wp:extent cx="231140" cy="16510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40</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12928" type="#_x0000_t202" id="docshape82"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40</w:t>
                    </w:r>
                    <w:r>
                      <w:rPr>
                        <w:rFonts w:ascii="Calibri"/>
                        <w:spacing w:val="-5"/>
                      </w:rPr>
                      <w:fldChar w:fldCharType="end"/>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04064">
              <wp:simplePos x="0" y="0"/>
              <wp:positionH relativeFrom="page">
                <wp:posOffset>6301104</wp:posOffset>
              </wp:positionH>
              <wp:positionV relativeFrom="page">
                <wp:posOffset>464184</wp:posOffset>
              </wp:positionV>
              <wp:extent cx="231140" cy="16510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41</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12416" type="#_x0000_t202" id="docshape83"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41</w:t>
                    </w:r>
                    <w:r>
                      <w:rPr>
                        <w:rFonts w:ascii="Calibri"/>
                        <w:spacing w:val="-5"/>
                      </w:rPr>
                      <w:fldChar w:fldCharType="end"/>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04576">
              <wp:simplePos x="0" y="0"/>
              <wp:positionH relativeFrom="page">
                <wp:posOffset>6301104</wp:posOffset>
              </wp:positionH>
              <wp:positionV relativeFrom="page">
                <wp:posOffset>464184</wp:posOffset>
              </wp:positionV>
              <wp:extent cx="231140" cy="16510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42</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11904" type="#_x0000_t202" id="docshape84"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42</w:t>
                    </w:r>
                    <w:r>
                      <w:rPr>
                        <w:rFonts w:ascii="Calibri"/>
                        <w:spacing w:val="-5"/>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79488">
              <wp:simplePos x="0" y="0"/>
              <wp:positionH relativeFrom="page">
                <wp:posOffset>3318128</wp:posOffset>
              </wp:positionH>
              <wp:positionV relativeFrom="page">
                <wp:posOffset>1423191</wp:posOffset>
              </wp:positionV>
              <wp:extent cx="1282700" cy="18415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1282700" cy="184150"/>
                      </a:xfrm>
                      <a:prstGeom prst="rect">
                        <a:avLst/>
                      </a:prstGeom>
                    </wps:spPr>
                    <wps:txbx>
                      <w:txbxContent>
                        <w:p>
                          <w:pPr>
                            <w:spacing w:before="20"/>
                            <w:ind w:left="20" w:right="0" w:firstLine="0"/>
                            <w:jc w:val="left"/>
                            <w:rPr>
                              <w:b/>
                              <w:sz w:val="22"/>
                            </w:rPr>
                          </w:pPr>
                          <w:r>
                            <w:rPr>
                              <w:b/>
                              <w:sz w:val="22"/>
                            </w:rPr>
                            <w:t>Daftar</w:t>
                          </w:r>
                          <w:r>
                            <w:rPr>
                              <w:b/>
                              <w:spacing w:val="-8"/>
                              <w:sz w:val="22"/>
                            </w:rPr>
                            <w:t> </w:t>
                          </w:r>
                          <w:r>
                            <w:rPr>
                              <w:b/>
                              <w:spacing w:val="-2"/>
                              <w:sz w:val="22"/>
                            </w:rPr>
                            <w:t>Lampiran</w:t>
                          </w:r>
                        </w:p>
                      </w:txbxContent>
                    </wps:txbx>
                    <wps:bodyPr wrap="square" lIns="0" tIns="0" rIns="0" bIns="0" rtlCol="0">
                      <a:noAutofit/>
                    </wps:bodyPr>
                  </wps:wsp>
                </a:graphicData>
              </a:graphic>
            </wp:anchor>
          </w:drawing>
        </mc:Choice>
        <mc:Fallback>
          <w:pict>
            <v:shape style="position:absolute;margin-left:261.269989pt;margin-top:112.062286pt;width:101pt;height:14.5pt;mso-position-horizontal-relative:page;mso-position-vertical-relative:page;z-index:-22036992" type="#_x0000_t202" id="docshape21" filled="false" stroked="false">
              <v:textbox inset="0,0,0,0">
                <w:txbxContent>
                  <w:p>
                    <w:pPr>
                      <w:spacing w:before="20"/>
                      <w:ind w:left="20" w:right="0" w:firstLine="0"/>
                      <w:jc w:val="left"/>
                      <w:rPr>
                        <w:b/>
                        <w:sz w:val="22"/>
                      </w:rPr>
                    </w:pPr>
                    <w:r>
                      <w:rPr>
                        <w:b/>
                        <w:sz w:val="22"/>
                      </w:rPr>
                      <w:t>Daftar</w:t>
                    </w:r>
                    <w:r>
                      <w:rPr>
                        <w:b/>
                        <w:spacing w:val="-8"/>
                        <w:sz w:val="22"/>
                      </w:rPr>
                      <w:t> </w:t>
                    </w:r>
                    <w:r>
                      <w:rPr>
                        <w:b/>
                        <w:spacing w:val="-2"/>
                        <w:sz w:val="22"/>
                      </w:rPr>
                      <w:t>Lampiran</w:t>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05088">
              <wp:simplePos x="0" y="0"/>
              <wp:positionH relativeFrom="page">
                <wp:posOffset>6301104</wp:posOffset>
              </wp:positionH>
              <wp:positionV relativeFrom="page">
                <wp:posOffset>464184</wp:posOffset>
              </wp:positionV>
              <wp:extent cx="231140" cy="16510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43</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11392" type="#_x0000_t202" id="docshape85"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43</w:t>
                    </w:r>
                    <w:r>
                      <w:rPr>
                        <w:rFonts w:ascii="Calibri"/>
                        <w:spacing w:val="-5"/>
                      </w:rPr>
                      <w:fldChar w:fldCharType="end"/>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05600">
              <wp:simplePos x="0" y="0"/>
              <wp:positionH relativeFrom="page">
                <wp:posOffset>6301104</wp:posOffset>
              </wp:positionH>
              <wp:positionV relativeFrom="page">
                <wp:posOffset>464184</wp:posOffset>
              </wp:positionV>
              <wp:extent cx="231140" cy="16510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44</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10880" type="#_x0000_t202" id="docshape86"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44</w:t>
                    </w:r>
                    <w:r>
                      <w:rPr>
                        <w:rFonts w:ascii="Calibri"/>
                        <w:spacing w:val="-5"/>
                      </w:rPr>
                      <w:fldChar w:fldCharType="end"/>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06112">
              <wp:simplePos x="0" y="0"/>
              <wp:positionH relativeFrom="page">
                <wp:posOffset>6301104</wp:posOffset>
              </wp:positionH>
              <wp:positionV relativeFrom="page">
                <wp:posOffset>464184</wp:posOffset>
              </wp:positionV>
              <wp:extent cx="231140" cy="16510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45</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10368" type="#_x0000_t202" id="docshape87"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45</w:t>
                    </w:r>
                    <w:r>
                      <w:rPr>
                        <w:rFonts w:ascii="Calibri"/>
                        <w:spacing w:val="-5"/>
                      </w:rPr>
                      <w:fldChar w:fldCharType="end"/>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06624">
              <wp:simplePos x="0" y="0"/>
              <wp:positionH relativeFrom="page">
                <wp:posOffset>6301104</wp:posOffset>
              </wp:positionH>
              <wp:positionV relativeFrom="page">
                <wp:posOffset>464184</wp:posOffset>
              </wp:positionV>
              <wp:extent cx="231140" cy="16510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46</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09856" type="#_x0000_t202" id="docshape88"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46</w:t>
                    </w:r>
                    <w:r>
                      <w:rPr>
                        <w:rFonts w:ascii="Calibri"/>
                        <w:spacing w:val="-5"/>
                      </w:rPr>
                      <w:fldChar w:fldCharType="end"/>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07136">
              <wp:simplePos x="0" y="0"/>
              <wp:positionH relativeFrom="page">
                <wp:posOffset>6301104</wp:posOffset>
              </wp:positionH>
              <wp:positionV relativeFrom="page">
                <wp:posOffset>464184</wp:posOffset>
              </wp:positionV>
              <wp:extent cx="231140" cy="16510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47</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09344" type="#_x0000_t202" id="docshape109"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47</w:t>
                    </w:r>
                    <w:r>
                      <w:rPr>
                        <w:rFonts w:ascii="Calibri"/>
                        <w:spacing w:val="-5"/>
                      </w:rPr>
                      <w:fldChar w:fldCharType="end"/>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07648">
              <wp:simplePos x="0" y="0"/>
              <wp:positionH relativeFrom="page">
                <wp:posOffset>3653790</wp:posOffset>
              </wp:positionH>
              <wp:positionV relativeFrom="page">
                <wp:posOffset>1448591</wp:posOffset>
              </wp:positionV>
              <wp:extent cx="612140" cy="18415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612140" cy="184150"/>
                      </a:xfrm>
                      <a:prstGeom prst="rect">
                        <a:avLst/>
                      </a:prstGeom>
                    </wps:spPr>
                    <wps:txbx>
                      <w:txbxContent>
                        <w:p>
                          <w:pPr>
                            <w:spacing w:before="20"/>
                            <w:ind w:left="20" w:right="0" w:firstLine="0"/>
                            <w:jc w:val="left"/>
                            <w:rPr>
                              <w:b/>
                              <w:sz w:val="22"/>
                            </w:rPr>
                          </w:pPr>
                          <w:r>
                            <w:rPr>
                              <w:b/>
                              <w:sz w:val="22"/>
                            </w:rPr>
                            <w:t>BAB</w:t>
                          </w:r>
                          <w:r>
                            <w:rPr>
                              <w:b/>
                              <w:spacing w:val="-5"/>
                              <w:sz w:val="22"/>
                            </w:rPr>
                            <w:t> III</w:t>
                          </w:r>
                        </w:p>
                      </w:txbxContent>
                    </wps:txbx>
                    <wps:bodyPr wrap="square" lIns="0" tIns="0" rIns="0" bIns="0" rtlCol="0">
                      <a:noAutofit/>
                    </wps:bodyPr>
                  </wps:wsp>
                </a:graphicData>
              </a:graphic>
            </wp:anchor>
          </w:drawing>
        </mc:Choice>
        <mc:Fallback>
          <w:pict>
            <v:shape style="position:absolute;margin-left:287.700012pt;margin-top:114.062286pt;width:48.2pt;height:14.5pt;mso-position-horizontal-relative:page;mso-position-vertical-relative:page;z-index:-22008832" type="#_x0000_t202" id="docshape110" filled="false" stroked="false">
              <v:textbox inset="0,0,0,0">
                <w:txbxContent>
                  <w:p>
                    <w:pPr>
                      <w:spacing w:before="20"/>
                      <w:ind w:left="20" w:right="0" w:firstLine="0"/>
                      <w:jc w:val="left"/>
                      <w:rPr>
                        <w:b/>
                        <w:sz w:val="22"/>
                      </w:rPr>
                    </w:pPr>
                    <w:r>
                      <w:rPr>
                        <w:b/>
                        <w:sz w:val="22"/>
                      </w:rPr>
                      <w:t>BAB</w:t>
                    </w:r>
                    <w:r>
                      <w:rPr>
                        <w:b/>
                        <w:spacing w:val="-5"/>
                        <w:sz w:val="22"/>
                      </w:rPr>
                      <w:t> III</w:t>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08160">
              <wp:simplePos x="0" y="0"/>
              <wp:positionH relativeFrom="page">
                <wp:posOffset>6301104</wp:posOffset>
              </wp:positionH>
              <wp:positionV relativeFrom="page">
                <wp:posOffset>464184</wp:posOffset>
              </wp:positionV>
              <wp:extent cx="231140" cy="16510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49</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08320" type="#_x0000_t202" id="docshape113"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49</w:t>
                    </w:r>
                    <w:r>
                      <w:rPr>
                        <w:rFonts w:ascii="Calibri"/>
                        <w:spacing w:val="-5"/>
                      </w:rPr>
                      <w:fldChar w:fldCharType="end"/>
                    </w:r>
                  </w:p>
                </w:txbxContent>
              </v:textbox>
              <w10:wrap type="none"/>
            </v:shape>
          </w:pict>
        </mc:Fallback>
      </mc:AlternateContent>
    </w: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08672">
              <wp:simplePos x="0" y="0"/>
              <wp:positionH relativeFrom="page">
                <wp:posOffset>6301104</wp:posOffset>
              </wp:positionH>
              <wp:positionV relativeFrom="page">
                <wp:posOffset>464184</wp:posOffset>
              </wp:positionV>
              <wp:extent cx="231140" cy="16510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50</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07808" type="#_x0000_t202" id="docshape117"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50</w:t>
                    </w:r>
                    <w:r>
                      <w:rPr>
                        <w:rFonts w:ascii="Calibri"/>
                        <w:spacing w:val="-5"/>
                      </w:rPr>
                      <w:fldChar w:fldCharType="end"/>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09184">
              <wp:simplePos x="0" y="0"/>
              <wp:positionH relativeFrom="page">
                <wp:posOffset>6301104</wp:posOffset>
              </wp:positionH>
              <wp:positionV relativeFrom="page">
                <wp:posOffset>464184</wp:posOffset>
              </wp:positionV>
              <wp:extent cx="231140" cy="16510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51</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07296" type="#_x0000_t202" id="docshape120"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51</w:t>
                    </w:r>
                    <w:r>
                      <w:rPr>
                        <w:rFonts w:ascii="Calibri"/>
                        <w:spacing w:val="-5"/>
                      </w:rPr>
                      <w:fldChar w:fldCharType="end"/>
                    </w:r>
                  </w:p>
                </w:txbxContent>
              </v:textbox>
              <w10:wrap type="none"/>
            </v:shape>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09696">
              <wp:simplePos x="0" y="0"/>
              <wp:positionH relativeFrom="page">
                <wp:posOffset>6301104</wp:posOffset>
              </wp:positionH>
              <wp:positionV relativeFrom="page">
                <wp:posOffset>464184</wp:posOffset>
              </wp:positionV>
              <wp:extent cx="231140" cy="16510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52</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06784" type="#_x0000_t202" id="docshape121"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52</w:t>
                    </w:r>
                    <w:r>
                      <w:rPr>
                        <w:rFonts w:ascii="Calibri"/>
                        <w:spacing w:val="-5"/>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80512">
              <wp:simplePos x="0" y="0"/>
              <wp:positionH relativeFrom="page">
                <wp:posOffset>6323965</wp:posOffset>
              </wp:positionH>
              <wp:positionV relativeFrom="page">
                <wp:posOffset>476884</wp:posOffset>
              </wp:positionV>
              <wp:extent cx="125730" cy="13970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125730" cy="139700"/>
                      </a:xfrm>
                      <a:prstGeom prst="rect">
                        <a:avLst/>
                      </a:prstGeom>
                    </wps:spPr>
                    <wps:txbx>
                      <w:txbxContent>
                        <w:p>
                          <w:pPr>
                            <w:pStyle w:val="BodyText"/>
                            <w:spacing w:line="220" w:lineRule="exact"/>
                            <w:rPr>
                              <w:rFonts w:ascii="Calibri"/>
                            </w:rPr>
                          </w:pPr>
                          <w:r>
                            <w:rPr>
                              <w:rFonts w:ascii="Calibri"/>
                              <w:spacing w:val="-5"/>
                            </w:rPr>
                            <w:t>xii</w:t>
                          </w:r>
                        </w:p>
                      </w:txbxContent>
                    </wps:txbx>
                    <wps:bodyPr wrap="square" lIns="0" tIns="0" rIns="0" bIns="0" rtlCol="0">
                      <a:noAutofit/>
                    </wps:bodyPr>
                  </wps:wsp>
                </a:graphicData>
              </a:graphic>
            </wp:anchor>
          </w:drawing>
        </mc:Choice>
        <mc:Fallback>
          <w:pict>
            <v:shape style="position:absolute;margin-left:497.950012pt;margin-top:37.549999pt;width:9.9pt;height:11pt;mso-position-horizontal-relative:page;mso-position-vertical-relative:page;z-index:-22035968" type="#_x0000_t202" id="docshape25" filled="false" stroked="false">
              <v:textbox inset="0,0,0,0">
                <w:txbxContent>
                  <w:p>
                    <w:pPr>
                      <w:pStyle w:val="BodyText"/>
                      <w:spacing w:line="220" w:lineRule="exact"/>
                      <w:rPr>
                        <w:rFonts w:ascii="Calibri"/>
                      </w:rPr>
                    </w:pPr>
                    <w:r>
                      <w:rPr>
                        <w:rFonts w:ascii="Calibri"/>
                        <w:spacing w:val="-5"/>
                      </w:rPr>
                      <w:t>xii</w:t>
                    </w:r>
                  </w:p>
                </w:txbxContent>
              </v:textbox>
              <w10:wrap type="none"/>
            </v:shape>
          </w:pict>
        </mc:Fallback>
      </mc:AlternateContent>
    </w:r>
    <w:r>
      <w:rPr>
        <w:sz w:val="20"/>
      </w:rPr>
      <mc:AlternateContent>
        <mc:Choice Requires="wps">
          <w:drawing>
            <wp:anchor distT="0" distB="0" distL="0" distR="0" allowOverlap="1" layoutInCell="1" locked="0" behindDoc="1" simplePos="0" relativeHeight="481281024">
              <wp:simplePos x="0" y="0"/>
              <wp:positionH relativeFrom="page">
                <wp:posOffset>6437693</wp:posOffset>
              </wp:positionH>
              <wp:positionV relativeFrom="page">
                <wp:posOffset>464184</wp:posOffset>
              </wp:positionV>
              <wp:extent cx="57785" cy="16510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57785" cy="165100"/>
                      </a:xfrm>
                      <a:prstGeom prst="rect">
                        <a:avLst/>
                      </a:prstGeom>
                    </wps:spPr>
                    <wps:txbx>
                      <w:txbxContent>
                        <w:p>
                          <w:pPr>
                            <w:pStyle w:val="BodyText"/>
                            <w:spacing w:line="244" w:lineRule="exact"/>
                            <w:ind w:left="20"/>
                            <w:rPr>
                              <w:rFonts w:ascii="Calibri"/>
                            </w:rPr>
                          </w:pPr>
                          <w:r>
                            <w:rPr>
                              <w:rFonts w:ascii="Calibri"/>
                              <w:spacing w:val="-10"/>
                            </w:rPr>
                            <w:t>i</w:t>
                          </w:r>
                        </w:p>
                      </w:txbxContent>
                    </wps:txbx>
                    <wps:bodyPr wrap="square" lIns="0" tIns="0" rIns="0" bIns="0" rtlCol="0">
                      <a:noAutofit/>
                    </wps:bodyPr>
                  </wps:wsp>
                </a:graphicData>
              </a:graphic>
            </wp:anchor>
          </w:drawing>
        </mc:Choice>
        <mc:Fallback>
          <w:pict>
            <v:shape style="position:absolute;margin-left:506.904999pt;margin-top:36.549999pt;width:4.55pt;height:13pt;mso-position-horizontal-relative:page;mso-position-vertical-relative:page;z-index:-22035456" type="#_x0000_t202" id="docshape26" filled="false" stroked="false">
              <v:textbox inset="0,0,0,0">
                <w:txbxContent>
                  <w:p>
                    <w:pPr>
                      <w:pStyle w:val="BodyText"/>
                      <w:spacing w:line="244" w:lineRule="exact"/>
                      <w:ind w:left="20"/>
                      <w:rPr>
                        <w:rFonts w:ascii="Calibri"/>
                      </w:rPr>
                    </w:pPr>
                    <w:r>
                      <w:rPr>
                        <w:rFonts w:ascii="Calibri"/>
                        <w:spacing w:val="-10"/>
                      </w:rPr>
                      <w:t>i</w:t>
                    </w:r>
                  </w:p>
                </w:txbxContent>
              </v:textbox>
              <w10:wrap type="none"/>
            </v:shape>
          </w:pict>
        </mc:Fallback>
      </mc:AlternateContent>
    </w:r>
    <w:r>
      <w:rPr>
        <w:sz w:val="20"/>
      </w:rPr>
      <mc:AlternateContent>
        <mc:Choice Requires="wps">
          <w:drawing>
            <wp:anchor distT="0" distB="0" distL="0" distR="0" allowOverlap="1" layoutInCell="1" locked="0" behindDoc="1" simplePos="0" relativeHeight="481281536">
              <wp:simplePos x="0" y="0"/>
              <wp:positionH relativeFrom="page">
                <wp:posOffset>3613150</wp:posOffset>
              </wp:positionH>
              <wp:positionV relativeFrom="page">
                <wp:posOffset>1425730</wp:posOffset>
              </wp:positionV>
              <wp:extent cx="695960" cy="18415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695960" cy="184150"/>
                      </a:xfrm>
                      <a:prstGeom prst="rect">
                        <a:avLst/>
                      </a:prstGeom>
                    </wps:spPr>
                    <wps:txbx>
                      <w:txbxContent>
                        <w:p>
                          <w:pPr>
                            <w:spacing w:before="20"/>
                            <w:ind w:left="20" w:right="0" w:firstLine="0"/>
                            <w:jc w:val="left"/>
                            <w:rPr>
                              <w:b/>
                              <w:sz w:val="22"/>
                            </w:rPr>
                          </w:pPr>
                          <w:r>
                            <w:rPr>
                              <w:b/>
                              <w:spacing w:val="-2"/>
                              <w:sz w:val="22"/>
                            </w:rPr>
                            <w:t>Intisari</w:t>
                          </w:r>
                        </w:p>
                      </w:txbxContent>
                    </wps:txbx>
                    <wps:bodyPr wrap="square" lIns="0" tIns="0" rIns="0" bIns="0" rtlCol="0">
                      <a:noAutofit/>
                    </wps:bodyPr>
                  </wps:wsp>
                </a:graphicData>
              </a:graphic>
            </wp:anchor>
          </w:drawing>
        </mc:Choice>
        <mc:Fallback>
          <w:pict>
            <v:shape style="position:absolute;margin-left:284.5pt;margin-top:112.262283pt;width:54.8pt;height:14.5pt;mso-position-horizontal-relative:page;mso-position-vertical-relative:page;z-index:-22034944" type="#_x0000_t202" id="docshape27" filled="false" stroked="false">
              <v:textbox inset="0,0,0,0">
                <w:txbxContent>
                  <w:p>
                    <w:pPr>
                      <w:spacing w:before="20"/>
                      <w:ind w:left="20" w:right="0" w:firstLine="0"/>
                      <w:jc w:val="left"/>
                      <w:rPr>
                        <w:b/>
                        <w:sz w:val="22"/>
                      </w:rPr>
                    </w:pPr>
                    <w:r>
                      <w:rPr>
                        <w:b/>
                        <w:spacing w:val="-2"/>
                        <w:sz w:val="22"/>
                      </w:rPr>
                      <w:t>Intisari</w:t>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10208">
              <wp:simplePos x="0" y="0"/>
              <wp:positionH relativeFrom="page">
                <wp:posOffset>6301104</wp:posOffset>
              </wp:positionH>
              <wp:positionV relativeFrom="page">
                <wp:posOffset>464184</wp:posOffset>
              </wp:positionV>
              <wp:extent cx="231140" cy="16510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53</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06272" type="#_x0000_t202" id="docshape122"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53</w:t>
                    </w:r>
                    <w:r>
                      <w:rPr>
                        <w:rFonts w:ascii="Calibri"/>
                        <w:spacing w:val="-5"/>
                      </w:rPr>
                      <w:fldChar w:fldCharType="end"/>
                    </w:r>
                  </w:p>
                </w:txbxContent>
              </v:textbox>
              <w10:wrap type="none"/>
            </v:shape>
          </w:pict>
        </mc:Fallback>
      </mc:AlternateContent>
    </w: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10720">
              <wp:simplePos x="0" y="0"/>
              <wp:positionH relativeFrom="page">
                <wp:posOffset>6301104</wp:posOffset>
              </wp:positionH>
              <wp:positionV relativeFrom="page">
                <wp:posOffset>464184</wp:posOffset>
              </wp:positionV>
              <wp:extent cx="231140" cy="16510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54</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05760" type="#_x0000_t202" id="docshape123"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54</w:t>
                    </w:r>
                    <w:r>
                      <w:rPr>
                        <w:rFonts w:ascii="Calibri"/>
                        <w:spacing w:val="-5"/>
                      </w:rPr>
                      <w:fldChar w:fldCharType="end"/>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11232">
              <wp:simplePos x="0" y="0"/>
              <wp:positionH relativeFrom="page">
                <wp:posOffset>6301104</wp:posOffset>
              </wp:positionH>
              <wp:positionV relativeFrom="page">
                <wp:posOffset>464184</wp:posOffset>
              </wp:positionV>
              <wp:extent cx="231140" cy="16510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55</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05248" type="#_x0000_t202" id="docshape124"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55</w:t>
                    </w:r>
                    <w:r>
                      <w:rPr>
                        <w:rFonts w:ascii="Calibri"/>
                        <w:spacing w:val="-5"/>
                      </w:rPr>
                      <w:fldChar w:fldCharType="end"/>
                    </w:r>
                  </w:p>
                </w:txbxContent>
              </v:textbox>
              <w10:wrap type="none"/>
            </v:shape>
          </w:pict>
        </mc:Fallback>
      </mc:AlternateContent>
    </w: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11744">
              <wp:simplePos x="0" y="0"/>
              <wp:positionH relativeFrom="page">
                <wp:posOffset>6301104</wp:posOffset>
              </wp:positionH>
              <wp:positionV relativeFrom="page">
                <wp:posOffset>464184</wp:posOffset>
              </wp:positionV>
              <wp:extent cx="231140" cy="16510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56</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04736" type="#_x0000_t202" id="docshape125"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56</w:t>
                    </w:r>
                    <w:r>
                      <w:rPr>
                        <w:rFonts w:ascii="Calibri"/>
                        <w:spacing w:val="-5"/>
                      </w:rPr>
                      <w:fldChar w:fldCharType="end"/>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12256">
              <wp:simplePos x="0" y="0"/>
              <wp:positionH relativeFrom="page">
                <wp:posOffset>6301104</wp:posOffset>
              </wp:positionH>
              <wp:positionV relativeFrom="page">
                <wp:posOffset>464184</wp:posOffset>
              </wp:positionV>
              <wp:extent cx="231140" cy="165100"/>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57</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04224" type="#_x0000_t202" id="docshape126"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57</w:t>
                    </w:r>
                    <w:r>
                      <w:rPr>
                        <w:rFonts w:ascii="Calibri"/>
                        <w:spacing w:val="-5"/>
                      </w:rPr>
                      <w:fldChar w:fldCharType="end"/>
                    </w:r>
                  </w:p>
                </w:txbxContent>
              </v:textbox>
              <w10:wrap type="none"/>
            </v:shape>
          </w:pict>
        </mc:Fallback>
      </mc:AlternateContent>
    </w: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12768">
              <wp:simplePos x="0" y="0"/>
              <wp:positionH relativeFrom="page">
                <wp:posOffset>6301104</wp:posOffset>
              </wp:positionH>
              <wp:positionV relativeFrom="page">
                <wp:posOffset>464184</wp:posOffset>
              </wp:positionV>
              <wp:extent cx="231140" cy="16510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58</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03712" type="#_x0000_t202" id="docshape127"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58</w:t>
                    </w:r>
                    <w:r>
                      <w:rPr>
                        <w:rFonts w:ascii="Calibri"/>
                        <w:spacing w:val="-5"/>
                      </w:rPr>
                      <w:fldChar w:fldCharType="end"/>
                    </w:r>
                  </w:p>
                </w:txbxContent>
              </v:textbox>
              <w10:wrap type="none"/>
            </v:shape>
          </w:pict>
        </mc:Fallback>
      </mc:AlternateContent>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13280">
              <wp:simplePos x="0" y="0"/>
              <wp:positionH relativeFrom="page">
                <wp:posOffset>6301104</wp:posOffset>
              </wp:positionH>
              <wp:positionV relativeFrom="page">
                <wp:posOffset>464184</wp:posOffset>
              </wp:positionV>
              <wp:extent cx="231140" cy="16510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59</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03200" type="#_x0000_t202" id="docshape128"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59</w:t>
                    </w:r>
                    <w:r>
                      <w:rPr>
                        <w:rFonts w:ascii="Calibri"/>
                        <w:spacing w:val="-5"/>
                      </w:rPr>
                      <w:fldChar w:fldCharType="end"/>
                    </w:r>
                  </w:p>
                </w:txbxContent>
              </v:textbox>
              <w10:wrap type="none"/>
            </v:shape>
          </w:pict>
        </mc:Fallback>
      </mc:AlternateContent>
    </w: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13792">
              <wp:simplePos x="0" y="0"/>
              <wp:positionH relativeFrom="page">
                <wp:posOffset>6301104</wp:posOffset>
              </wp:positionH>
              <wp:positionV relativeFrom="page">
                <wp:posOffset>464184</wp:posOffset>
              </wp:positionV>
              <wp:extent cx="231140" cy="16510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60</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02688" type="#_x0000_t202" id="docshape129"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60</w:t>
                    </w:r>
                    <w:r>
                      <w:rPr>
                        <w:rFonts w:ascii="Calibri"/>
                        <w:spacing w:val="-5"/>
                      </w:rPr>
                      <w:fldChar w:fldCharType="end"/>
                    </w:r>
                  </w:p>
                </w:txbxContent>
              </v:textbox>
              <w10:wrap type="none"/>
            </v:shape>
          </w:pict>
        </mc:Fallback>
      </mc:AlternateContent>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14304">
              <wp:simplePos x="0" y="0"/>
              <wp:positionH relativeFrom="page">
                <wp:posOffset>6301104</wp:posOffset>
              </wp:positionH>
              <wp:positionV relativeFrom="page">
                <wp:posOffset>464184</wp:posOffset>
              </wp:positionV>
              <wp:extent cx="231140" cy="16510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61</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02176" type="#_x0000_t202" id="docshape130"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61</w:t>
                    </w:r>
                    <w:r>
                      <w:rPr>
                        <w:rFonts w:ascii="Calibri"/>
                        <w:spacing w:val="-5"/>
                      </w:rPr>
                      <w:fldChar w:fldCharType="end"/>
                    </w:r>
                  </w:p>
                </w:txbxContent>
              </v:textbox>
              <w10:wrap type="none"/>
            </v:shape>
          </w:pict>
        </mc:Fallback>
      </mc:AlternateContent>
    </w: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14816">
              <wp:simplePos x="0" y="0"/>
              <wp:positionH relativeFrom="page">
                <wp:posOffset>6301104</wp:posOffset>
              </wp:positionH>
              <wp:positionV relativeFrom="page">
                <wp:posOffset>464184</wp:posOffset>
              </wp:positionV>
              <wp:extent cx="231140" cy="16510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62</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01664" type="#_x0000_t202" id="docshape133"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62</w:t>
                    </w:r>
                    <w:r>
                      <w:rPr>
                        <w:rFonts w:ascii="Calibri"/>
                        <w:spacing w:val="-5"/>
                      </w:rPr>
                      <w:fldChar w:fldCharType="end"/>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82560">
              <wp:simplePos x="0" y="0"/>
              <wp:positionH relativeFrom="page">
                <wp:posOffset>3613150</wp:posOffset>
              </wp:positionH>
              <wp:positionV relativeFrom="page">
                <wp:posOffset>1425730</wp:posOffset>
              </wp:positionV>
              <wp:extent cx="695960" cy="18415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695960" cy="184150"/>
                      </a:xfrm>
                      <a:prstGeom prst="rect">
                        <a:avLst/>
                      </a:prstGeom>
                    </wps:spPr>
                    <wps:txbx>
                      <w:txbxContent>
                        <w:p>
                          <w:pPr>
                            <w:spacing w:before="20"/>
                            <w:ind w:left="20" w:right="0" w:firstLine="0"/>
                            <w:jc w:val="left"/>
                            <w:rPr>
                              <w:b/>
                              <w:sz w:val="22"/>
                            </w:rPr>
                          </w:pPr>
                          <w:r>
                            <w:rPr>
                              <w:b/>
                              <w:spacing w:val="-2"/>
                              <w:sz w:val="22"/>
                            </w:rPr>
                            <w:t>Abstract</w:t>
                          </w:r>
                        </w:p>
                      </w:txbxContent>
                    </wps:txbx>
                    <wps:bodyPr wrap="square" lIns="0" tIns="0" rIns="0" bIns="0" rtlCol="0">
                      <a:noAutofit/>
                    </wps:bodyPr>
                  </wps:wsp>
                </a:graphicData>
              </a:graphic>
            </wp:anchor>
          </w:drawing>
        </mc:Choice>
        <mc:Fallback>
          <w:pict>
            <v:shape style="position:absolute;margin-left:284.5pt;margin-top:112.262283pt;width:54.8pt;height:14.5pt;mso-position-horizontal-relative:page;mso-position-vertical-relative:page;z-index:-22033920" type="#_x0000_t202" id="docshape30" filled="false" stroked="false">
              <v:textbox inset="0,0,0,0">
                <w:txbxContent>
                  <w:p>
                    <w:pPr>
                      <w:spacing w:before="20"/>
                      <w:ind w:left="20" w:right="0" w:firstLine="0"/>
                      <w:jc w:val="left"/>
                      <w:rPr>
                        <w:b/>
                        <w:sz w:val="22"/>
                      </w:rPr>
                    </w:pPr>
                    <w:r>
                      <w:rPr>
                        <w:b/>
                        <w:spacing w:val="-2"/>
                        <w:sz w:val="22"/>
                      </w:rPr>
                      <w:t>Abstract</w:t>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15328">
              <wp:simplePos x="0" y="0"/>
              <wp:positionH relativeFrom="page">
                <wp:posOffset>6301104</wp:posOffset>
              </wp:positionH>
              <wp:positionV relativeFrom="page">
                <wp:posOffset>464184</wp:posOffset>
              </wp:positionV>
              <wp:extent cx="231140" cy="16510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63</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01152" type="#_x0000_t202" id="docshape134"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63</w:t>
                    </w:r>
                    <w:r>
                      <w:rPr>
                        <w:rFonts w:ascii="Calibri"/>
                        <w:spacing w:val="-5"/>
                      </w:rPr>
                      <w:fldChar w:fldCharType="end"/>
                    </w:r>
                  </w:p>
                </w:txbxContent>
              </v:textbox>
              <w10:wrap type="none"/>
            </v:shape>
          </w:pict>
        </mc:Fallback>
      </mc:AlternateContent>
    </w: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15840">
              <wp:simplePos x="0" y="0"/>
              <wp:positionH relativeFrom="page">
                <wp:posOffset>6301104</wp:posOffset>
              </wp:positionH>
              <wp:positionV relativeFrom="page">
                <wp:posOffset>464184</wp:posOffset>
              </wp:positionV>
              <wp:extent cx="231140" cy="16510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64</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00640" type="#_x0000_t202" id="docshape135"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64</w:t>
                    </w:r>
                    <w:r>
                      <w:rPr>
                        <w:rFonts w:ascii="Calibri"/>
                        <w:spacing w:val="-5"/>
                      </w:rPr>
                      <w:fldChar w:fldCharType="end"/>
                    </w:r>
                  </w:p>
                </w:txbxContent>
              </v:textbox>
              <w10:wrap type="none"/>
            </v:shape>
          </w:pict>
        </mc:Fallback>
      </mc:AlternateContent>
    </w: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16352">
              <wp:simplePos x="0" y="0"/>
              <wp:positionH relativeFrom="page">
                <wp:posOffset>6301104</wp:posOffset>
              </wp:positionH>
              <wp:positionV relativeFrom="page">
                <wp:posOffset>464184</wp:posOffset>
              </wp:positionV>
              <wp:extent cx="231140" cy="165100"/>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66</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2000128" type="#_x0000_t202" id="docshape159"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66</w:t>
                    </w:r>
                    <w:r>
                      <w:rPr>
                        <w:rFonts w:ascii="Calibri"/>
                        <w:spacing w:val="-5"/>
                      </w:rPr>
                      <w:fldChar w:fldCharType="end"/>
                    </w:r>
                  </w:p>
                </w:txbxContent>
              </v:textbox>
              <w10:wrap type="none"/>
            </v:shape>
          </w:pict>
        </mc:Fallback>
      </mc:AlternateContent>
    </w: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16864">
              <wp:simplePos x="0" y="0"/>
              <wp:positionH relativeFrom="page">
                <wp:posOffset>6301104</wp:posOffset>
              </wp:positionH>
              <wp:positionV relativeFrom="page">
                <wp:posOffset>464184</wp:posOffset>
              </wp:positionV>
              <wp:extent cx="231140" cy="165100"/>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67</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1999616" type="#_x0000_t202" id="docshape160"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67</w:t>
                    </w:r>
                    <w:r>
                      <w:rPr>
                        <w:rFonts w:ascii="Calibri"/>
                        <w:spacing w:val="-5"/>
                      </w:rPr>
                      <w:fldChar w:fldCharType="end"/>
                    </w:r>
                  </w:p>
                </w:txbxContent>
              </v:textbox>
              <w10:wrap type="none"/>
            </v:shape>
          </w:pict>
        </mc:Fallback>
      </mc:AlternateContent>
    </w: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17376">
              <wp:simplePos x="0" y="0"/>
              <wp:positionH relativeFrom="page">
                <wp:posOffset>6301104</wp:posOffset>
              </wp:positionH>
              <wp:positionV relativeFrom="page">
                <wp:posOffset>464184</wp:posOffset>
              </wp:positionV>
              <wp:extent cx="231140" cy="165100"/>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68</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1999104" type="#_x0000_t202" id="docshape161"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68</w:t>
                    </w:r>
                    <w:r>
                      <w:rPr>
                        <w:rFonts w:ascii="Calibri"/>
                        <w:spacing w:val="-5"/>
                      </w:rPr>
                      <w:fldChar w:fldCharType="end"/>
                    </w:r>
                  </w:p>
                </w:txbxContent>
              </v:textbox>
              <w10:wrap type="none"/>
            </v:shape>
          </w:pict>
        </mc:Fallback>
      </mc:AlternateContent>
    </w: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17888">
              <wp:simplePos x="0" y="0"/>
              <wp:positionH relativeFrom="page">
                <wp:posOffset>6301104</wp:posOffset>
              </wp:positionH>
              <wp:positionV relativeFrom="page">
                <wp:posOffset>464184</wp:posOffset>
              </wp:positionV>
              <wp:extent cx="231140" cy="165100"/>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69</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1998592" type="#_x0000_t202" id="docshape162"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69</w:t>
                    </w:r>
                    <w:r>
                      <w:rPr>
                        <w:rFonts w:ascii="Calibri"/>
                        <w:spacing w:val="-5"/>
                      </w:rPr>
                      <w:fldChar w:fldCharType="end"/>
                    </w:r>
                  </w:p>
                </w:txbxContent>
              </v:textbox>
              <w10:wrap type="none"/>
            </v:shape>
          </w:pict>
        </mc:Fallback>
      </mc:AlternateContent>
    </w: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18400">
              <wp:simplePos x="0" y="0"/>
              <wp:positionH relativeFrom="page">
                <wp:posOffset>6301104</wp:posOffset>
              </wp:positionH>
              <wp:positionV relativeFrom="page">
                <wp:posOffset>464184</wp:posOffset>
              </wp:positionV>
              <wp:extent cx="231140" cy="165100"/>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70</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1998080" type="#_x0000_t202" id="docshape163"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70</w:t>
                    </w:r>
                    <w:r>
                      <w:rPr>
                        <w:rFonts w:ascii="Calibri"/>
                        <w:spacing w:val="-5"/>
                      </w:rPr>
                      <w:fldChar w:fldCharType="end"/>
                    </w:r>
                  </w:p>
                </w:txbxContent>
              </v:textbox>
              <w10:wrap type="none"/>
            </v:shape>
          </w:pict>
        </mc:Fallback>
      </mc:AlternateContent>
    </w: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18912">
              <wp:simplePos x="0" y="0"/>
              <wp:positionH relativeFrom="page">
                <wp:posOffset>6301104</wp:posOffset>
              </wp:positionH>
              <wp:positionV relativeFrom="page">
                <wp:posOffset>464184</wp:posOffset>
              </wp:positionV>
              <wp:extent cx="231140" cy="165100"/>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71</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1997568" type="#_x0000_t202" id="docshape164"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71</w:t>
                    </w:r>
                    <w:r>
                      <w:rPr>
                        <w:rFonts w:ascii="Calibri"/>
                        <w:spacing w:val="-5"/>
                      </w:rPr>
                      <w:fldChar w:fldCharType="end"/>
                    </w:r>
                  </w:p>
                </w:txbxContent>
              </v:textbox>
              <w10:wrap type="none"/>
            </v:shape>
          </w:pict>
        </mc:Fallback>
      </mc:AlternateContent>
    </w: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19424">
              <wp:simplePos x="0" y="0"/>
              <wp:positionH relativeFrom="page">
                <wp:posOffset>6301104</wp:posOffset>
              </wp:positionH>
              <wp:positionV relativeFrom="page">
                <wp:posOffset>464184</wp:posOffset>
              </wp:positionV>
              <wp:extent cx="231140" cy="165100"/>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72</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1997056" type="#_x0000_t202" id="docshape165"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72</w:t>
                    </w:r>
                    <w:r>
                      <w:rPr>
                        <w:rFonts w:ascii="Calibri"/>
                        <w:spacing w:val="-5"/>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83584">
              <wp:simplePos x="0" y="0"/>
              <wp:positionH relativeFrom="page">
                <wp:posOffset>3737609</wp:posOffset>
              </wp:positionH>
              <wp:positionV relativeFrom="page">
                <wp:posOffset>1423191</wp:posOffset>
              </wp:positionV>
              <wp:extent cx="445134" cy="18415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445134" cy="184150"/>
                      </a:xfrm>
                      <a:prstGeom prst="rect">
                        <a:avLst/>
                      </a:prstGeom>
                    </wps:spPr>
                    <wps:txbx>
                      <w:txbxContent>
                        <w:p>
                          <w:pPr>
                            <w:spacing w:before="20"/>
                            <w:ind w:left="20" w:right="0" w:firstLine="0"/>
                            <w:jc w:val="left"/>
                            <w:rPr>
                              <w:b/>
                              <w:sz w:val="22"/>
                            </w:rPr>
                          </w:pPr>
                          <w:r>
                            <w:rPr>
                              <w:b/>
                              <w:sz w:val="22"/>
                            </w:rPr>
                            <w:t>BAB</w:t>
                          </w:r>
                          <w:r>
                            <w:rPr>
                              <w:b/>
                              <w:spacing w:val="-5"/>
                              <w:sz w:val="22"/>
                            </w:rPr>
                            <w:t> </w:t>
                          </w:r>
                          <w:r>
                            <w:rPr>
                              <w:b/>
                              <w:spacing w:val="-10"/>
                              <w:sz w:val="22"/>
                            </w:rPr>
                            <w:t>I</w:t>
                          </w:r>
                        </w:p>
                      </w:txbxContent>
                    </wps:txbx>
                    <wps:bodyPr wrap="square" lIns="0" tIns="0" rIns="0" bIns="0" rtlCol="0">
                      <a:noAutofit/>
                    </wps:bodyPr>
                  </wps:wsp>
                </a:graphicData>
              </a:graphic>
            </wp:anchor>
          </w:drawing>
        </mc:Choice>
        <mc:Fallback>
          <w:pict>
            <v:shape style="position:absolute;margin-left:294.299988pt;margin-top:112.062286pt;width:35.050pt;height:14.5pt;mso-position-horizontal-relative:page;mso-position-vertical-relative:page;z-index:-22032896" type="#_x0000_t202" id="docshape38" filled="false" stroked="false">
              <v:textbox inset="0,0,0,0">
                <w:txbxContent>
                  <w:p>
                    <w:pPr>
                      <w:spacing w:before="20"/>
                      <w:ind w:left="20" w:right="0" w:firstLine="0"/>
                      <w:jc w:val="left"/>
                      <w:rPr>
                        <w:b/>
                        <w:sz w:val="22"/>
                      </w:rPr>
                    </w:pPr>
                    <w:r>
                      <w:rPr>
                        <w:b/>
                        <w:sz w:val="22"/>
                      </w:rPr>
                      <w:t>BAB</w:t>
                    </w:r>
                    <w:r>
                      <w:rPr>
                        <w:b/>
                        <w:spacing w:val="-5"/>
                        <w:sz w:val="22"/>
                      </w:rPr>
                      <w:t> </w:t>
                    </w:r>
                    <w:r>
                      <w:rPr>
                        <w:b/>
                        <w:spacing w:val="-10"/>
                        <w:sz w:val="22"/>
                      </w:rPr>
                      <w:t>I</w:t>
                    </w:r>
                  </w:p>
                </w:txbxContent>
              </v:textbox>
              <w10:wrap type="none"/>
            </v:shape>
          </w:pict>
        </mc:Fallback>
      </mc:AlternateContent>
    </w: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19936">
              <wp:simplePos x="0" y="0"/>
              <wp:positionH relativeFrom="page">
                <wp:posOffset>6301104</wp:posOffset>
              </wp:positionH>
              <wp:positionV relativeFrom="page">
                <wp:posOffset>464184</wp:posOffset>
              </wp:positionV>
              <wp:extent cx="231140" cy="165100"/>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73</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1996544" type="#_x0000_t202" id="docshape166"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73</w:t>
                    </w:r>
                    <w:r>
                      <w:rPr>
                        <w:rFonts w:ascii="Calibri"/>
                        <w:spacing w:val="-5"/>
                      </w:rPr>
                      <w:fldChar w:fldCharType="end"/>
                    </w:r>
                  </w:p>
                </w:txbxContent>
              </v:textbox>
              <w10:wrap type="none"/>
            </v:shape>
          </w:pict>
        </mc:Fallback>
      </mc:AlternateContent>
    </w: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20448">
              <wp:simplePos x="0" y="0"/>
              <wp:positionH relativeFrom="page">
                <wp:posOffset>6301104</wp:posOffset>
              </wp:positionH>
              <wp:positionV relativeFrom="page">
                <wp:posOffset>464184</wp:posOffset>
              </wp:positionV>
              <wp:extent cx="231140" cy="165100"/>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74</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1996032" type="#_x0000_t202" id="docshape167"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74</w:t>
                    </w:r>
                    <w:r>
                      <w:rPr>
                        <w:rFonts w:ascii="Calibri"/>
                        <w:spacing w:val="-5"/>
                      </w:rPr>
                      <w:fldChar w:fldCharType="end"/>
                    </w:r>
                  </w:p>
                </w:txbxContent>
              </v:textbox>
              <w10:wrap type="none"/>
            </v:shape>
          </w:pict>
        </mc:Fallback>
      </mc:AlternateContent>
    </w: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20960">
              <wp:simplePos x="0" y="0"/>
              <wp:positionH relativeFrom="page">
                <wp:posOffset>6301104</wp:posOffset>
              </wp:positionH>
              <wp:positionV relativeFrom="page">
                <wp:posOffset>464184</wp:posOffset>
              </wp:positionV>
              <wp:extent cx="231140" cy="16510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75</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1995520" type="#_x0000_t202" id="docshape168"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75</w:t>
                    </w:r>
                    <w:r>
                      <w:rPr>
                        <w:rFonts w:ascii="Calibri"/>
                        <w:spacing w:val="-5"/>
                      </w:rPr>
                      <w:fldChar w:fldCharType="end"/>
                    </w:r>
                  </w:p>
                </w:txbxContent>
              </v:textbox>
              <w10:wrap type="none"/>
            </v:shape>
          </w:pict>
        </mc:Fallback>
      </mc:AlternateContent>
    </w: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21472">
              <wp:simplePos x="0" y="0"/>
              <wp:positionH relativeFrom="page">
                <wp:posOffset>6301104</wp:posOffset>
              </wp:positionH>
              <wp:positionV relativeFrom="page">
                <wp:posOffset>464184</wp:posOffset>
              </wp:positionV>
              <wp:extent cx="231140" cy="165100"/>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76</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1995008" type="#_x0000_t202" id="docshape169"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76</w:t>
                    </w:r>
                    <w:r>
                      <w:rPr>
                        <w:rFonts w:ascii="Calibri"/>
                        <w:spacing w:val="-5"/>
                      </w:rPr>
                      <w:fldChar w:fldCharType="end"/>
                    </w:r>
                  </w:p>
                </w:txbxContent>
              </v:textbox>
              <w10:wrap type="none"/>
            </v:shape>
          </w:pict>
        </mc:Fallback>
      </mc:AlternateContent>
    </w: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21984">
              <wp:simplePos x="0" y="0"/>
              <wp:positionH relativeFrom="page">
                <wp:posOffset>6301104</wp:posOffset>
              </wp:positionH>
              <wp:positionV relativeFrom="page">
                <wp:posOffset>464184</wp:posOffset>
              </wp:positionV>
              <wp:extent cx="231140" cy="165100"/>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77</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1994496" type="#_x0000_t202" id="docshape170"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77</w:t>
                    </w:r>
                    <w:r>
                      <w:rPr>
                        <w:rFonts w:ascii="Calibri"/>
                        <w:spacing w:val="-5"/>
                      </w:rPr>
                      <w:fldChar w:fldCharType="end"/>
                    </w:r>
                  </w:p>
                </w:txbxContent>
              </v:textbox>
              <w10:wrap type="none"/>
            </v:shape>
          </w:pict>
        </mc:Fallback>
      </mc:AlternateContent>
    </w: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22496">
              <wp:simplePos x="0" y="0"/>
              <wp:positionH relativeFrom="page">
                <wp:posOffset>6301104</wp:posOffset>
              </wp:positionH>
              <wp:positionV relativeFrom="page">
                <wp:posOffset>464184</wp:posOffset>
              </wp:positionV>
              <wp:extent cx="231140" cy="165100"/>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78</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1993984" type="#_x0000_t202" id="docshape171"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78</w:t>
                    </w:r>
                    <w:r>
                      <w:rPr>
                        <w:rFonts w:ascii="Calibri"/>
                        <w:spacing w:val="-5"/>
                      </w:rPr>
                      <w:fldChar w:fldCharType="end"/>
                    </w:r>
                  </w:p>
                </w:txbxContent>
              </v:textbox>
              <w10:wrap type="none"/>
            </v:shape>
          </w:pict>
        </mc:Fallback>
      </mc:AlternateContent>
    </w: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23008">
              <wp:simplePos x="0" y="0"/>
              <wp:positionH relativeFrom="page">
                <wp:posOffset>6301104</wp:posOffset>
              </wp:positionH>
              <wp:positionV relativeFrom="page">
                <wp:posOffset>464184</wp:posOffset>
              </wp:positionV>
              <wp:extent cx="231140" cy="165100"/>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79</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1993472" type="#_x0000_t202" id="docshape172"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79</w:t>
                    </w:r>
                    <w:r>
                      <w:rPr>
                        <w:rFonts w:ascii="Calibri"/>
                        <w:spacing w:val="-5"/>
                      </w:rPr>
                      <w:fldChar w:fldCharType="end"/>
                    </w:r>
                  </w:p>
                </w:txbxContent>
              </v:textbox>
              <w10:wrap type="none"/>
            </v:shape>
          </w:pict>
        </mc:Fallback>
      </mc:AlternateContent>
    </w: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23520">
              <wp:simplePos x="0" y="0"/>
              <wp:positionH relativeFrom="page">
                <wp:posOffset>6301104</wp:posOffset>
              </wp:positionH>
              <wp:positionV relativeFrom="page">
                <wp:posOffset>464184</wp:posOffset>
              </wp:positionV>
              <wp:extent cx="231140" cy="165100"/>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80</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1992960" type="#_x0000_t202" id="docshape173"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80</w:t>
                    </w:r>
                    <w:r>
                      <w:rPr>
                        <w:rFonts w:ascii="Calibri"/>
                        <w:spacing w:val="-5"/>
                      </w:rPr>
                      <w:fldChar w:fldCharType="end"/>
                    </w:r>
                  </w:p>
                </w:txbxContent>
              </v:textbox>
              <w10:wrap type="none"/>
            </v:shape>
          </w:pict>
        </mc:Fallback>
      </mc:AlternateContent>
    </w:r>
  </w:p>
</w:hdr>
</file>

<file path=word/header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24032">
              <wp:simplePos x="0" y="0"/>
              <wp:positionH relativeFrom="page">
                <wp:posOffset>6301104</wp:posOffset>
              </wp:positionH>
              <wp:positionV relativeFrom="page">
                <wp:posOffset>464184</wp:posOffset>
              </wp:positionV>
              <wp:extent cx="231140" cy="16510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81</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1992448" type="#_x0000_t202" id="docshape174"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81</w:t>
                    </w:r>
                    <w:r>
                      <w:rPr>
                        <w:rFonts w:ascii="Calibri"/>
                        <w:spacing w:val="-5"/>
                      </w:rPr>
                      <w:fldChar w:fldCharType="end"/>
                    </w:r>
                  </w:p>
                </w:txbxContent>
              </v:textbox>
              <w10:wrap type="none"/>
            </v:shape>
          </w:pict>
        </mc:Fallback>
      </mc:AlternateContent>
    </w:r>
  </w:p>
</w:hdr>
</file>

<file path=word/header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24544">
              <wp:simplePos x="0" y="0"/>
              <wp:positionH relativeFrom="page">
                <wp:posOffset>6301104</wp:posOffset>
              </wp:positionH>
              <wp:positionV relativeFrom="page">
                <wp:posOffset>464184</wp:posOffset>
              </wp:positionV>
              <wp:extent cx="231140" cy="165100"/>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82</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1991936" type="#_x0000_t202" id="docshape175"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82</w:t>
                    </w:r>
                    <w:r>
                      <w:rPr>
                        <w:rFonts w:ascii="Calibri"/>
                        <w:spacing w:val="-5"/>
                      </w:rPr>
                      <w:fldChar w:fldCharType="end"/>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84608">
              <wp:simplePos x="0" y="0"/>
              <wp:positionH relativeFrom="page">
                <wp:posOffset>6326504</wp:posOffset>
              </wp:positionH>
              <wp:positionV relativeFrom="page">
                <wp:posOffset>464184</wp:posOffset>
              </wp:positionV>
              <wp:extent cx="205740" cy="16510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205740" cy="165100"/>
                      </a:xfrm>
                      <a:prstGeom prst="rect">
                        <a:avLst/>
                      </a:prstGeom>
                    </wps:spPr>
                    <wps:txbx>
                      <w:txbxContent>
                        <w:p>
                          <w:pPr>
                            <w:pStyle w:val="BodyText"/>
                            <w:spacing w:line="244" w:lineRule="exact"/>
                            <w:ind w:left="2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8.149994pt;margin-top:36.549999pt;width:16.2pt;height:13pt;mso-position-horizontal-relative:page;mso-position-vertical-relative:page;z-index:-22031872" type="#_x0000_t202" id="docshape42" filled="false" stroked="false">
              <v:textbox inset="0,0,0,0">
                <w:txbxContent>
                  <w:p>
                    <w:pPr>
                      <w:pStyle w:val="BodyText"/>
                      <w:spacing w:line="244" w:lineRule="exact"/>
                      <w:ind w:left="2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10</w:t>
                    </w:r>
                    <w:r>
                      <w:rPr>
                        <w:rFonts w:ascii="Calibri"/>
                        <w:spacing w:val="-5"/>
                      </w:rPr>
                      <w:fldChar w:fldCharType="end"/>
                    </w:r>
                  </w:p>
                </w:txbxContent>
              </v:textbox>
              <w10:wrap type="none"/>
            </v:shape>
          </w:pict>
        </mc:Fallback>
      </mc:AlternateContent>
    </w:r>
  </w:p>
</w:hdr>
</file>

<file path=word/header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25056">
              <wp:simplePos x="0" y="0"/>
              <wp:positionH relativeFrom="page">
                <wp:posOffset>6301104</wp:posOffset>
              </wp:positionH>
              <wp:positionV relativeFrom="page">
                <wp:posOffset>464184</wp:posOffset>
              </wp:positionV>
              <wp:extent cx="231140" cy="16510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83</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1991424" type="#_x0000_t202" id="docshape176"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83</w:t>
                    </w:r>
                    <w:r>
                      <w:rPr>
                        <w:rFonts w:ascii="Calibri"/>
                        <w:spacing w:val="-5"/>
                      </w:rPr>
                      <w:fldChar w:fldCharType="end"/>
                    </w:r>
                  </w:p>
                </w:txbxContent>
              </v:textbox>
              <w10:wrap type="none"/>
            </v:shape>
          </w:pict>
        </mc:Fallback>
      </mc:AlternateContent>
    </w:r>
  </w:p>
</w:hdr>
</file>

<file path=word/header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25568">
              <wp:simplePos x="0" y="0"/>
              <wp:positionH relativeFrom="page">
                <wp:posOffset>6301104</wp:posOffset>
              </wp:positionH>
              <wp:positionV relativeFrom="page">
                <wp:posOffset>464184</wp:posOffset>
              </wp:positionV>
              <wp:extent cx="231140" cy="165100"/>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84</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1990912" type="#_x0000_t202" id="docshape177"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84</w:t>
                    </w:r>
                    <w:r>
                      <w:rPr>
                        <w:rFonts w:ascii="Calibri"/>
                        <w:spacing w:val="-5"/>
                      </w:rPr>
                      <w:fldChar w:fldCharType="end"/>
                    </w:r>
                  </w:p>
                </w:txbxContent>
              </v:textbox>
              <w10:wrap type="none"/>
            </v:shape>
          </w:pict>
        </mc:Fallback>
      </mc:AlternateContent>
    </w:r>
  </w:p>
</w:hdr>
</file>

<file path=word/header9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27104">
              <wp:simplePos x="0" y="0"/>
              <wp:positionH relativeFrom="page">
                <wp:posOffset>6301104</wp:posOffset>
              </wp:positionH>
              <wp:positionV relativeFrom="page">
                <wp:posOffset>464184</wp:posOffset>
              </wp:positionV>
              <wp:extent cx="231140" cy="165100"/>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88</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1989376" type="#_x0000_t202" id="docshape186"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88</w:t>
                    </w:r>
                    <w:r>
                      <w:rPr>
                        <w:rFonts w:ascii="Calibri"/>
                        <w:spacing w:val="-5"/>
                      </w:rPr>
                      <w:fldChar w:fldCharType="end"/>
                    </w:r>
                  </w:p>
                </w:txbxContent>
              </v:textbox>
              <w10:wrap type="none"/>
            </v:shape>
          </w:pict>
        </mc:Fallback>
      </mc:AlternateContent>
    </w:r>
  </w:p>
</w:hdr>
</file>

<file path=word/header9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27616">
              <wp:simplePos x="0" y="0"/>
              <wp:positionH relativeFrom="page">
                <wp:posOffset>6301104</wp:posOffset>
              </wp:positionH>
              <wp:positionV relativeFrom="page">
                <wp:posOffset>464184</wp:posOffset>
              </wp:positionV>
              <wp:extent cx="231140" cy="165100"/>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89</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1988864" type="#_x0000_t202" id="docshape187"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89</w:t>
                    </w:r>
                    <w:r>
                      <w:rPr>
                        <w:rFonts w:ascii="Calibri"/>
                        <w:spacing w:val="-5"/>
                      </w:rPr>
                      <w:fldChar w:fldCharType="end"/>
                    </w:r>
                  </w:p>
                </w:txbxContent>
              </v:textbox>
              <w10:wrap type="none"/>
            </v:shape>
          </w:pict>
        </mc:Fallback>
      </mc:AlternateContent>
    </w:r>
  </w:p>
</w:hdr>
</file>

<file path=word/header9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28128">
              <wp:simplePos x="0" y="0"/>
              <wp:positionH relativeFrom="page">
                <wp:posOffset>6301104</wp:posOffset>
              </wp:positionH>
              <wp:positionV relativeFrom="page">
                <wp:posOffset>464184</wp:posOffset>
              </wp:positionV>
              <wp:extent cx="231140" cy="16510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231140" cy="165100"/>
                      </a:xfrm>
                      <a:prstGeom prst="rect">
                        <a:avLst/>
                      </a:prstGeom>
                    </wps:spPr>
                    <wps:txbx>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90</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6.149994pt;margin-top:36.549999pt;width:18.2pt;height:13pt;mso-position-horizontal-relative:page;mso-position-vertical-relative:page;z-index:-21988352" type="#_x0000_t202" id="docshape188" filled="false" stroked="false">
              <v:textbox inset="0,0,0,0">
                <w:txbxContent>
                  <w:p>
                    <w:pPr>
                      <w:pStyle w:val="BodyText"/>
                      <w:spacing w:line="24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90</w:t>
                    </w:r>
                    <w:r>
                      <w:rPr>
                        <w:rFonts w:ascii="Calibri"/>
                        <w:spacing w:val="-5"/>
                      </w:rPr>
                      <w:fldChar w:fldCharType="end"/>
                    </w:r>
                  </w:p>
                </w:txbxContent>
              </v:textbox>
              <w10:wrap type="none"/>
            </v:shape>
          </w:pict>
        </mc:Fallback>
      </mc:AlternateContent>
    </w:r>
  </w:p>
</w:hdr>
</file>

<file path=word/header9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28640">
              <wp:simplePos x="0" y="0"/>
              <wp:positionH relativeFrom="page">
                <wp:posOffset>6397625</wp:posOffset>
              </wp:positionH>
              <wp:positionV relativeFrom="page">
                <wp:posOffset>464184</wp:posOffset>
              </wp:positionV>
              <wp:extent cx="96520" cy="165100"/>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96520" cy="165100"/>
                      </a:xfrm>
                      <a:prstGeom prst="rect">
                        <a:avLst/>
                      </a:prstGeom>
                    </wps:spPr>
                    <wps:txbx>
                      <w:txbxContent>
                        <w:p>
                          <w:pPr>
                            <w:pStyle w:val="BodyText"/>
                            <w:spacing w:line="244" w:lineRule="exact"/>
                            <w:ind w:left="20"/>
                            <w:rPr>
                              <w:rFonts w:ascii="Calibri"/>
                            </w:rPr>
                          </w:pPr>
                          <w:r>
                            <w:rPr>
                              <w:rFonts w:ascii="Calibri"/>
                              <w:spacing w:val="-10"/>
                            </w:rPr>
                            <w:t>1</w:t>
                          </w:r>
                        </w:p>
                      </w:txbxContent>
                    </wps:txbx>
                    <wps:bodyPr wrap="square" lIns="0" tIns="0" rIns="0" bIns="0" rtlCol="0">
                      <a:noAutofit/>
                    </wps:bodyPr>
                  </wps:wsp>
                </a:graphicData>
              </a:graphic>
            </wp:anchor>
          </w:drawing>
        </mc:Choice>
        <mc:Fallback>
          <w:pict>
            <v:shape style="position:absolute;margin-left:503.75pt;margin-top:36.549999pt;width:7.6pt;height:13pt;mso-position-horizontal-relative:page;mso-position-vertical-relative:page;z-index:-21987840" type="#_x0000_t202" id="docshape189" filled="false" stroked="false">
              <v:textbox inset="0,0,0,0">
                <w:txbxContent>
                  <w:p>
                    <w:pPr>
                      <w:pStyle w:val="BodyText"/>
                      <w:spacing w:line="244" w:lineRule="exact"/>
                      <w:ind w:left="20"/>
                      <w:rPr>
                        <w:rFonts w:ascii="Calibri"/>
                      </w:rPr>
                    </w:pPr>
                    <w:r>
                      <w:rPr>
                        <w:rFonts w:ascii="Calibri"/>
                        <w:spacing w:val="-10"/>
                      </w:rPr>
                      <w:t>1</w:t>
                    </w:r>
                  </w:p>
                </w:txbxContent>
              </v:textbox>
              <w10:wrap type="none"/>
            </v:shape>
          </w:pict>
        </mc:Fallback>
      </mc:AlternateContent>
    </w:r>
  </w:p>
</w:hdr>
</file>

<file path=word/header9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29152">
              <wp:simplePos x="0" y="0"/>
              <wp:positionH relativeFrom="page">
                <wp:posOffset>6339204</wp:posOffset>
              </wp:positionH>
              <wp:positionV relativeFrom="page">
                <wp:posOffset>476884</wp:posOffset>
              </wp:positionV>
              <wp:extent cx="142240" cy="139700"/>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142240" cy="139700"/>
                      </a:xfrm>
                      <a:prstGeom prst="rect">
                        <a:avLst/>
                      </a:prstGeom>
                    </wps:spPr>
                    <wps:txbx>
                      <w:txbxContent>
                        <w:p>
                          <w:pPr>
                            <w:pStyle w:val="BodyText"/>
                            <w:spacing w:line="220" w:lineRule="exact"/>
                            <w:rPr>
                              <w:rFonts w:ascii="Calibri"/>
                            </w:rPr>
                          </w:pPr>
                          <w:r>
                            <w:rPr>
                              <w:rFonts w:ascii="Calibri"/>
                              <w:spacing w:val="-5"/>
                            </w:rPr>
                            <w:t>92</w:t>
                          </w:r>
                        </w:p>
                      </w:txbxContent>
                    </wps:txbx>
                    <wps:bodyPr wrap="square" lIns="0" tIns="0" rIns="0" bIns="0" rtlCol="0">
                      <a:noAutofit/>
                    </wps:bodyPr>
                  </wps:wsp>
                </a:graphicData>
              </a:graphic>
            </wp:anchor>
          </w:drawing>
        </mc:Choice>
        <mc:Fallback>
          <w:pict>
            <v:shape style="position:absolute;margin-left:499.149994pt;margin-top:37.549999pt;width:11.2pt;height:11pt;mso-position-horizontal-relative:page;mso-position-vertical-relative:page;z-index:-21987328" type="#_x0000_t202" id="docshape192" filled="false" stroked="false">
              <v:textbox inset="0,0,0,0">
                <w:txbxContent>
                  <w:p>
                    <w:pPr>
                      <w:pStyle w:val="BodyText"/>
                      <w:spacing w:line="220" w:lineRule="exact"/>
                      <w:rPr>
                        <w:rFonts w:ascii="Calibri"/>
                      </w:rPr>
                    </w:pPr>
                    <w:r>
                      <w:rPr>
                        <w:rFonts w:ascii="Calibri"/>
                        <w:spacing w:val="-5"/>
                      </w:rPr>
                      <w:t>92</w:t>
                    </w:r>
                  </w:p>
                </w:txbxContent>
              </v:textbox>
              <w10:wrap type="none"/>
            </v:shape>
          </w:pict>
        </mc:Fallback>
      </mc:AlternateContent>
    </w:r>
    <w:r>
      <w:rPr>
        <w:sz w:val="20"/>
      </w:rPr>
      <mc:AlternateContent>
        <mc:Choice Requires="wps">
          <w:drawing>
            <wp:anchor distT="0" distB="0" distL="0" distR="0" allowOverlap="1" layoutInCell="1" locked="0" behindDoc="1" simplePos="0" relativeHeight="481329664">
              <wp:simplePos x="0" y="0"/>
              <wp:positionH relativeFrom="page">
                <wp:posOffset>5588000</wp:posOffset>
              </wp:positionH>
              <wp:positionV relativeFrom="page">
                <wp:posOffset>400050</wp:posOffset>
              </wp:positionV>
              <wp:extent cx="914400" cy="914400"/>
              <wp:effectExtent l="0" t="0" r="0" b="0"/>
              <wp:wrapNone/>
              <wp:docPr id="205" name="Graphic 205"/>
              <wp:cNvGraphicFramePr>
                <a:graphicFrameLocks/>
              </wp:cNvGraphicFramePr>
              <a:graphic>
                <a:graphicData uri="http://schemas.microsoft.com/office/word/2010/wordprocessingShape">
                  <wps:wsp>
                    <wps:cNvPr id="205" name="Graphic 205"/>
                    <wps:cNvSpPr/>
                    <wps:spPr>
                      <a:xfrm>
                        <a:off x="0" y="0"/>
                        <a:ext cx="914400" cy="914400"/>
                      </a:xfrm>
                      <a:custGeom>
                        <a:avLst/>
                        <a:gdLst/>
                        <a:ahLst/>
                        <a:cxnLst/>
                        <a:rect l="l" t="t" r="r" b="b"/>
                        <a:pathLst>
                          <a:path w="914400" h="914400">
                            <a:moveTo>
                              <a:pt x="914400" y="0"/>
                            </a:moveTo>
                            <a:lnTo>
                              <a:pt x="0" y="0"/>
                            </a:ln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40pt;margin-top:31.5pt;width:72pt;height:72pt;mso-position-horizontal-relative:page;mso-position-vertical-relative:page;z-index:-21986816" id="docshape193" filled="true" fillcolor="#ffffff" stroked="false">
              <v:fill type="solid"/>
              <w10:wrap type="none"/>
            </v:rect>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decimal"/>
      <w:lvlText w:val="%1."/>
      <w:lvlJc w:val="left"/>
      <w:pPr>
        <w:ind w:left="3401" w:hanging="360"/>
        <w:jc w:val="left"/>
      </w:pPr>
      <w:rPr>
        <w:rFonts w:hint="default" w:ascii="Courier New" w:hAnsi="Courier New" w:eastAsia="Courier New" w:cs="Courier New"/>
        <w:b w:val="0"/>
        <w:bCs w:val="0"/>
        <w:i w:val="0"/>
        <w:iCs w:val="0"/>
        <w:spacing w:val="-1"/>
        <w:w w:val="100"/>
        <w:sz w:val="22"/>
        <w:szCs w:val="22"/>
        <w:lang w:val="ms" w:eastAsia="en-US" w:bidi="ar-SA"/>
      </w:rPr>
    </w:lvl>
    <w:lvl w:ilvl="1">
      <w:start w:val="0"/>
      <w:numFmt w:val="bullet"/>
      <w:lvlText w:val="•"/>
      <w:lvlJc w:val="left"/>
      <w:pPr>
        <w:ind w:left="4250" w:hanging="360"/>
      </w:pPr>
      <w:rPr>
        <w:rFonts w:hint="default"/>
        <w:lang w:val="ms" w:eastAsia="en-US" w:bidi="ar-SA"/>
      </w:rPr>
    </w:lvl>
    <w:lvl w:ilvl="2">
      <w:start w:val="0"/>
      <w:numFmt w:val="bullet"/>
      <w:lvlText w:val="•"/>
      <w:lvlJc w:val="left"/>
      <w:pPr>
        <w:ind w:left="5101" w:hanging="360"/>
      </w:pPr>
      <w:rPr>
        <w:rFonts w:hint="default"/>
        <w:lang w:val="ms" w:eastAsia="en-US" w:bidi="ar-SA"/>
      </w:rPr>
    </w:lvl>
    <w:lvl w:ilvl="3">
      <w:start w:val="0"/>
      <w:numFmt w:val="bullet"/>
      <w:lvlText w:val="•"/>
      <w:lvlJc w:val="left"/>
      <w:pPr>
        <w:ind w:left="5952" w:hanging="360"/>
      </w:pPr>
      <w:rPr>
        <w:rFonts w:hint="default"/>
        <w:lang w:val="ms" w:eastAsia="en-US" w:bidi="ar-SA"/>
      </w:rPr>
    </w:lvl>
    <w:lvl w:ilvl="4">
      <w:start w:val="0"/>
      <w:numFmt w:val="bullet"/>
      <w:lvlText w:val="•"/>
      <w:lvlJc w:val="left"/>
      <w:pPr>
        <w:ind w:left="6803" w:hanging="360"/>
      </w:pPr>
      <w:rPr>
        <w:rFonts w:hint="default"/>
        <w:lang w:val="ms" w:eastAsia="en-US" w:bidi="ar-SA"/>
      </w:rPr>
    </w:lvl>
    <w:lvl w:ilvl="5">
      <w:start w:val="0"/>
      <w:numFmt w:val="bullet"/>
      <w:lvlText w:val="•"/>
      <w:lvlJc w:val="left"/>
      <w:pPr>
        <w:ind w:left="7654" w:hanging="360"/>
      </w:pPr>
      <w:rPr>
        <w:rFonts w:hint="default"/>
        <w:lang w:val="ms" w:eastAsia="en-US" w:bidi="ar-SA"/>
      </w:rPr>
    </w:lvl>
    <w:lvl w:ilvl="6">
      <w:start w:val="0"/>
      <w:numFmt w:val="bullet"/>
      <w:lvlText w:val="•"/>
      <w:lvlJc w:val="left"/>
      <w:pPr>
        <w:ind w:left="8504" w:hanging="360"/>
      </w:pPr>
      <w:rPr>
        <w:rFonts w:hint="default"/>
        <w:lang w:val="ms" w:eastAsia="en-US" w:bidi="ar-SA"/>
      </w:rPr>
    </w:lvl>
    <w:lvl w:ilvl="7">
      <w:start w:val="0"/>
      <w:numFmt w:val="bullet"/>
      <w:lvlText w:val="•"/>
      <w:lvlJc w:val="left"/>
      <w:pPr>
        <w:ind w:left="9355" w:hanging="360"/>
      </w:pPr>
      <w:rPr>
        <w:rFonts w:hint="default"/>
        <w:lang w:val="ms" w:eastAsia="en-US" w:bidi="ar-SA"/>
      </w:rPr>
    </w:lvl>
    <w:lvl w:ilvl="8">
      <w:start w:val="0"/>
      <w:numFmt w:val="bullet"/>
      <w:lvlText w:val="•"/>
      <w:lvlJc w:val="left"/>
      <w:pPr>
        <w:ind w:left="10206" w:hanging="360"/>
      </w:pPr>
      <w:rPr>
        <w:rFonts w:hint="default"/>
        <w:lang w:val="ms" w:eastAsia="en-US" w:bidi="ar-SA"/>
      </w:rPr>
    </w:lvl>
  </w:abstractNum>
  <w:abstractNum w:abstractNumId="22">
    <w:multiLevelType w:val="hybridMultilevel"/>
    <w:lvl w:ilvl="0">
      <w:start w:val="0"/>
      <w:numFmt w:val="bullet"/>
      <w:lvlText w:val="-"/>
      <w:lvlJc w:val="left"/>
      <w:pPr>
        <w:ind w:left="2729" w:hanging="361"/>
      </w:pPr>
      <w:rPr>
        <w:rFonts w:hint="default" w:ascii="Times New Roman" w:hAnsi="Times New Roman" w:eastAsia="Times New Roman" w:cs="Times New Roman"/>
        <w:b w:val="0"/>
        <w:bCs w:val="0"/>
        <w:i w:val="0"/>
        <w:iCs w:val="0"/>
        <w:spacing w:val="0"/>
        <w:w w:val="100"/>
        <w:sz w:val="20"/>
        <w:szCs w:val="20"/>
        <w:lang w:val="ms" w:eastAsia="en-US" w:bidi="ar-SA"/>
      </w:rPr>
    </w:lvl>
    <w:lvl w:ilvl="1">
      <w:start w:val="0"/>
      <w:numFmt w:val="bullet"/>
      <w:lvlText w:val="•"/>
      <w:lvlJc w:val="left"/>
      <w:pPr>
        <w:ind w:left="3638" w:hanging="361"/>
      </w:pPr>
      <w:rPr>
        <w:rFonts w:hint="default"/>
        <w:lang w:val="ms" w:eastAsia="en-US" w:bidi="ar-SA"/>
      </w:rPr>
    </w:lvl>
    <w:lvl w:ilvl="2">
      <w:start w:val="0"/>
      <w:numFmt w:val="bullet"/>
      <w:lvlText w:val="•"/>
      <w:lvlJc w:val="left"/>
      <w:pPr>
        <w:ind w:left="4557" w:hanging="361"/>
      </w:pPr>
      <w:rPr>
        <w:rFonts w:hint="default"/>
        <w:lang w:val="ms" w:eastAsia="en-US" w:bidi="ar-SA"/>
      </w:rPr>
    </w:lvl>
    <w:lvl w:ilvl="3">
      <w:start w:val="0"/>
      <w:numFmt w:val="bullet"/>
      <w:lvlText w:val="•"/>
      <w:lvlJc w:val="left"/>
      <w:pPr>
        <w:ind w:left="5476" w:hanging="361"/>
      </w:pPr>
      <w:rPr>
        <w:rFonts w:hint="default"/>
        <w:lang w:val="ms" w:eastAsia="en-US" w:bidi="ar-SA"/>
      </w:rPr>
    </w:lvl>
    <w:lvl w:ilvl="4">
      <w:start w:val="0"/>
      <w:numFmt w:val="bullet"/>
      <w:lvlText w:val="•"/>
      <w:lvlJc w:val="left"/>
      <w:pPr>
        <w:ind w:left="6395" w:hanging="361"/>
      </w:pPr>
      <w:rPr>
        <w:rFonts w:hint="default"/>
        <w:lang w:val="ms" w:eastAsia="en-US" w:bidi="ar-SA"/>
      </w:rPr>
    </w:lvl>
    <w:lvl w:ilvl="5">
      <w:start w:val="0"/>
      <w:numFmt w:val="bullet"/>
      <w:lvlText w:val="•"/>
      <w:lvlJc w:val="left"/>
      <w:pPr>
        <w:ind w:left="7314" w:hanging="361"/>
      </w:pPr>
      <w:rPr>
        <w:rFonts w:hint="default"/>
        <w:lang w:val="ms" w:eastAsia="en-US" w:bidi="ar-SA"/>
      </w:rPr>
    </w:lvl>
    <w:lvl w:ilvl="6">
      <w:start w:val="0"/>
      <w:numFmt w:val="bullet"/>
      <w:lvlText w:val="•"/>
      <w:lvlJc w:val="left"/>
      <w:pPr>
        <w:ind w:left="8232" w:hanging="361"/>
      </w:pPr>
      <w:rPr>
        <w:rFonts w:hint="default"/>
        <w:lang w:val="ms" w:eastAsia="en-US" w:bidi="ar-SA"/>
      </w:rPr>
    </w:lvl>
    <w:lvl w:ilvl="7">
      <w:start w:val="0"/>
      <w:numFmt w:val="bullet"/>
      <w:lvlText w:val="•"/>
      <w:lvlJc w:val="left"/>
      <w:pPr>
        <w:ind w:left="9151" w:hanging="361"/>
      </w:pPr>
      <w:rPr>
        <w:rFonts w:hint="default"/>
        <w:lang w:val="ms" w:eastAsia="en-US" w:bidi="ar-SA"/>
      </w:rPr>
    </w:lvl>
    <w:lvl w:ilvl="8">
      <w:start w:val="0"/>
      <w:numFmt w:val="bullet"/>
      <w:lvlText w:val="•"/>
      <w:lvlJc w:val="left"/>
      <w:pPr>
        <w:ind w:left="10070" w:hanging="361"/>
      </w:pPr>
      <w:rPr>
        <w:rFonts w:hint="default"/>
        <w:lang w:val="ms" w:eastAsia="en-US" w:bidi="ar-SA"/>
      </w:rPr>
    </w:lvl>
  </w:abstractNum>
  <w:abstractNum w:abstractNumId="21">
    <w:multiLevelType w:val="hybridMultilevel"/>
    <w:lvl w:ilvl="0">
      <w:start w:val="0"/>
      <w:numFmt w:val="bullet"/>
      <w:lvlText w:val="-"/>
      <w:lvlJc w:val="left"/>
      <w:pPr>
        <w:ind w:left="2837" w:hanging="360"/>
      </w:pPr>
      <w:rPr>
        <w:rFonts w:hint="default" w:ascii="Times New Roman" w:hAnsi="Times New Roman" w:eastAsia="Times New Roman" w:cs="Times New Roman"/>
        <w:b w:val="0"/>
        <w:bCs w:val="0"/>
        <w:i w:val="0"/>
        <w:iCs w:val="0"/>
        <w:spacing w:val="0"/>
        <w:w w:val="100"/>
        <w:sz w:val="20"/>
        <w:szCs w:val="20"/>
        <w:lang w:val="ms" w:eastAsia="en-US" w:bidi="ar-SA"/>
      </w:rPr>
    </w:lvl>
    <w:lvl w:ilvl="1">
      <w:start w:val="0"/>
      <w:numFmt w:val="bullet"/>
      <w:lvlText w:val="•"/>
      <w:lvlJc w:val="left"/>
      <w:pPr>
        <w:ind w:left="3746" w:hanging="360"/>
      </w:pPr>
      <w:rPr>
        <w:rFonts w:hint="default"/>
        <w:lang w:val="ms" w:eastAsia="en-US" w:bidi="ar-SA"/>
      </w:rPr>
    </w:lvl>
    <w:lvl w:ilvl="2">
      <w:start w:val="0"/>
      <w:numFmt w:val="bullet"/>
      <w:lvlText w:val="•"/>
      <w:lvlJc w:val="left"/>
      <w:pPr>
        <w:ind w:left="4653" w:hanging="360"/>
      </w:pPr>
      <w:rPr>
        <w:rFonts w:hint="default"/>
        <w:lang w:val="ms" w:eastAsia="en-US" w:bidi="ar-SA"/>
      </w:rPr>
    </w:lvl>
    <w:lvl w:ilvl="3">
      <w:start w:val="0"/>
      <w:numFmt w:val="bullet"/>
      <w:lvlText w:val="•"/>
      <w:lvlJc w:val="left"/>
      <w:pPr>
        <w:ind w:left="5560" w:hanging="360"/>
      </w:pPr>
      <w:rPr>
        <w:rFonts w:hint="default"/>
        <w:lang w:val="ms" w:eastAsia="en-US" w:bidi="ar-SA"/>
      </w:rPr>
    </w:lvl>
    <w:lvl w:ilvl="4">
      <w:start w:val="0"/>
      <w:numFmt w:val="bullet"/>
      <w:lvlText w:val="•"/>
      <w:lvlJc w:val="left"/>
      <w:pPr>
        <w:ind w:left="6467" w:hanging="360"/>
      </w:pPr>
      <w:rPr>
        <w:rFonts w:hint="default"/>
        <w:lang w:val="ms" w:eastAsia="en-US" w:bidi="ar-SA"/>
      </w:rPr>
    </w:lvl>
    <w:lvl w:ilvl="5">
      <w:start w:val="0"/>
      <w:numFmt w:val="bullet"/>
      <w:lvlText w:val="•"/>
      <w:lvlJc w:val="left"/>
      <w:pPr>
        <w:ind w:left="7374" w:hanging="360"/>
      </w:pPr>
      <w:rPr>
        <w:rFonts w:hint="default"/>
        <w:lang w:val="ms" w:eastAsia="en-US" w:bidi="ar-SA"/>
      </w:rPr>
    </w:lvl>
    <w:lvl w:ilvl="6">
      <w:start w:val="0"/>
      <w:numFmt w:val="bullet"/>
      <w:lvlText w:val="•"/>
      <w:lvlJc w:val="left"/>
      <w:pPr>
        <w:ind w:left="8280" w:hanging="360"/>
      </w:pPr>
      <w:rPr>
        <w:rFonts w:hint="default"/>
        <w:lang w:val="ms" w:eastAsia="en-US" w:bidi="ar-SA"/>
      </w:rPr>
    </w:lvl>
    <w:lvl w:ilvl="7">
      <w:start w:val="0"/>
      <w:numFmt w:val="bullet"/>
      <w:lvlText w:val="•"/>
      <w:lvlJc w:val="left"/>
      <w:pPr>
        <w:ind w:left="9187" w:hanging="360"/>
      </w:pPr>
      <w:rPr>
        <w:rFonts w:hint="default"/>
        <w:lang w:val="ms" w:eastAsia="en-US" w:bidi="ar-SA"/>
      </w:rPr>
    </w:lvl>
    <w:lvl w:ilvl="8">
      <w:start w:val="0"/>
      <w:numFmt w:val="bullet"/>
      <w:lvlText w:val="•"/>
      <w:lvlJc w:val="left"/>
      <w:pPr>
        <w:ind w:left="10094" w:hanging="360"/>
      </w:pPr>
      <w:rPr>
        <w:rFonts w:hint="default"/>
        <w:lang w:val="ms" w:eastAsia="en-US" w:bidi="ar-SA"/>
      </w:rPr>
    </w:lvl>
  </w:abstractNum>
  <w:abstractNum w:abstractNumId="20">
    <w:multiLevelType w:val="hybridMultilevel"/>
    <w:lvl w:ilvl="0">
      <w:start w:val="1"/>
      <w:numFmt w:val="upperLetter"/>
      <w:lvlText w:val="%1."/>
      <w:lvlJc w:val="left"/>
      <w:pPr>
        <w:ind w:left="2697" w:hanging="361"/>
        <w:jc w:val="left"/>
      </w:pPr>
      <w:rPr>
        <w:rFonts w:hint="default" w:ascii="Courier New" w:hAnsi="Courier New" w:eastAsia="Courier New" w:cs="Courier New"/>
        <w:b/>
        <w:bCs/>
        <w:i w:val="0"/>
        <w:iCs w:val="0"/>
        <w:spacing w:val="-1"/>
        <w:w w:val="100"/>
        <w:sz w:val="22"/>
        <w:szCs w:val="22"/>
        <w:lang w:val="ms" w:eastAsia="en-US" w:bidi="ar-SA"/>
      </w:rPr>
    </w:lvl>
    <w:lvl w:ilvl="1">
      <w:start w:val="1"/>
      <w:numFmt w:val="decimal"/>
      <w:lvlText w:val="%2."/>
      <w:lvlJc w:val="left"/>
      <w:pPr>
        <w:ind w:left="3121" w:hanging="360"/>
        <w:jc w:val="left"/>
      </w:pPr>
      <w:rPr>
        <w:rFonts w:hint="default" w:ascii="Courier New" w:hAnsi="Courier New" w:eastAsia="Courier New" w:cs="Courier New"/>
        <w:b w:val="0"/>
        <w:bCs w:val="0"/>
        <w:i w:val="0"/>
        <w:iCs w:val="0"/>
        <w:spacing w:val="-1"/>
        <w:w w:val="100"/>
        <w:sz w:val="22"/>
        <w:szCs w:val="22"/>
        <w:lang w:val="ms" w:eastAsia="en-US" w:bidi="ar-SA"/>
      </w:rPr>
    </w:lvl>
    <w:lvl w:ilvl="2">
      <w:start w:val="0"/>
      <w:numFmt w:val="bullet"/>
      <w:lvlText w:val="•"/>
      <w:lvlJc w:val="left"/>
      <w:pPr>
        <w:ind w:left="4096" w:hanging="360"/>
      </w:pPr>
      <w:rPr>
        <w:rFonts w:hint="default"/>
        <w:lang w:val="ms" w:eastAsia="en-US" w:bidi="ar-SA"/>
      </w:rPr>
    </w:lvl>
    <w:lvl w:ilvl="3">
      <w:start w:val="0"/>
      <w:numFmt w:val="bullet"/>
      <w:lvlText w:val="•"/>
      <w:lvlJc w:val="left"/>
      <w:pPr>
        <w:ind w:left="5072" w:hanging="360"/>
      </w:pPr>
      <w:rPr>
        <w:rFonts w:hint="default"/>
        <w:lang w:val="ms" w:eastAsia="en-US" w:bidi="ar-SA"/>
      </w:rPr>
    </w:lvl>
    <w:lvl w:ilvl="4">
      <w:start w:val="0"/>
      <w:numFmt w:val="bullet"/>
      <w:lvlText w:val="•"/>
      <w:lvlJc w:val="left"/>
      <w:pPr>
        <w:ind w:left="6049" w:hanging="360"/>
      </w:pPr>
      <w:rPr>
        <w:rFonts w:hint="default"/>
        <w:lang w:val="ms" w:eastAsia="en-US" w:bidi="ar-SA"/>
      </w:rPr>
    </w:lvl>
    <w:lvl w:ilvl="5">
      <w:start w:val="0"/>
      <w:numFmt w:val="bullet"/>
      <w:lvlText w:val="•"/>
      <w:lvlJc w:val="left"/>
      <w:pPr>
        <w:ind w:left="7025" w:hanging="360"/>
      </w:pPr>
      <w:rPr>
        <w:rFonts w:hint="default"/>
        <w:lang w:val="ms" w:eastAsia="en-US" w:bidi="ar-SA"/>
      </w:rPr>
    </w:lvl>
    <w:lvl w:ilvl="6">
      <w:start w:val="0"/>
      <w:numFmt w:val="bullet"/>
      <w:lvlText w:val="•"/>
      <w:lvlJc w:val="left"/>
      <w:pPr>
        <w:ind w:left="8002" w:hanging="360"/>
      </w:pPr>
      <w:rPr>
        <w:rFonts w:hint="default"/>
        <w:lang w:val="ms" w:eastAsia="en-US" w:bidi="ar-SA"/>
      </w:rPr>
    </w:lvl>
    <w:lvl w:ilvl="7">
      <w:start w:val="0"/>
      <w:numFmt w:val="bullet"/>
      <w:lvlText w:val="•"/>
      <w:lvlJc w:val="left"/>
      <w:pPr>
        <w:ind w:left="8978" w:hanging="360"/>
      </w:pPr>
      <w:rPr>
        <w:rFonts w:hint="default"/>
        <w:lang w:val="ms" w:eastAsia="en-US" w:bidi="ar-SA"/>
      </w:rPr>
    </w:lvl>
    <w:lvl w:ilvl="8">
      <w:start w:val="0"/>
      <w:numFmt w:val="bullet"/>
      <w:lvlText w:val="•"/>
      <w:lvlJc w:val="left"/>
      <w:pPr>
        <w:ind w:left="9955" w:hanging="360"/>
      </w:pPr>
      <w:rPr>
        <w:rFonts w:hint="default"/>
        <w:lang w:val="ms" w:eastAsia="en-US" w:bidi="ar-SA"/>
      </w:rPr>
    </w:lvl>
  </w:abstractNum>
  <w:abstractNum w:abstractNumId="19">
    <w:multiLevelType w:val="hybridMultilevel"/>
    <w:lvl w:ilvl="0">
      <w:start w:val="1"/>
      <w:numFmt w:val="upperLetter"/>
      <w:lvlText w:val="%1."/>
      <w:lvlJc w:val="left"/>
      <w:pPr>
        <w:ind w:left="2697" w:hanging="361"/>
        <w:jc w:val="left"/>
      </w:pPr>
      <w:rPr>
        <w:rFonts w:hint="default" w:ascii="Courier New" w:hAnsi="Courier New" w:eastAsia="Courier New" w:cs="Courier New"/>
        <w:b/>
        <w:bCs/>
        <w:i w:val="0"/>
        <w:iCs w:val="0"/>
        <w:spacing w:val="-1"/>
        <w:w w:val="100"/>
        <w:sz w:val="22"/>
        <w:szCs w:val="22"/>
        <w:lang w:val="ms" w:eastAsia="en-US" w:bidi="ar-SA"/>
      </w:rPr>
    </w:lvl>
    <w:lvl w:ilvl="1">
      <w:start w:val="1"/>
      <w:numFmt w:val="decimal"/>
      <w:lvlText w:val="%2."/>
      <w:lvlJc w:val="left"/>
      <w:pPr>
        <w:ind w:left="3121" w:hanging="360"/>
        <w:jc w:val="left"/>
      </w:pPr>
      <w:rPr>
        <w:rFonts w:hint="default" w:ascii="Courier New" w:hAnsi="Courier New" w:eastAsia="Courier New" w:cs="Courier New"/>
        <w:b/>
        <w:bCs/>
        <w:i w:val="0"/>
        <w:iCs w:val="0"/>
        <w:spacing w:val="-1"/>
        <w:w w:val="100"/>
        <w:sz w:val="22"/>
        <w:szCs w:val="22"/>
        <w:lang w:val="ms" w:eastAsia="en-US" w:bidi="ar-SA"/>
      </w:rPr>
    </w:lvl>
    <w:lvl w:ilvl="2">
      <w:start w:val="1"/>
      <w:numFmt w:val="lowerLetter"/>
      <w:lvlText w:val="%3."/>
      <w:lvlJc w:val="left"/>
      <w:pPr>
        <w:ind w:left="3545" w:hanging="360"/>
        <w:jc w:val="left"/>
      </w:pPr>
      <w:rPr>
        <w:rFonts w:hint="default" w:ascii="Courier New" w:hAnsi="Courier New" w:eastAsia="Courier New" w:cs="Courier New"/>
        <w:b/>
        <w:bCs/>
        <w:i w:val="0"/>
        <w:iCs w:val="0"/>
        <w:spacing w:val="-1"/>
        <w:w w:val="100"/>
        <w:sz w:val="22"/>
        <w:szCs w:val="22"/>
        <w:lang w:val="ms" w:eastAsia="en-US" w:bidi="ar-SA"/>
      </w:rPr>
    </w:lvl>
    <w:lvl w:ilvl="3">
      <w:start w:val="0"/>
      <w:numFmt w:val="bullet"/>
      <w:lvlText w:val="•"/>
      <w:lvlJc w:val="left"/>
      <w:pPr>
        <w:ind w:left="4586" w:hanging="360"/>
      </w:pPr>
      <w:rPr>
        <w:rFonts w:hint="default"/>
        <w:lang w:val="ms" w:eastAsia="en-US" w:bidi="ar-SA"/>
      </w:rPr>
    </w:lvl>
    <w:lvl w:ilvl="4">
      <w:start w:val="0"/>
      <w:numFmt w:val="bullet"/>
      <w:lvlText w:val="•"/>
      <w:lvlJc w:val="left"/>
      <w:pPr>
        <w:ind w:left="5632" w:hanging="360"/>
      </w:pPr>
      <w:rPr>
        <w:rFonts w:hint="default"/>
        <w:lang w:val="ms" w:eastAsia="en-US" w:bidi="ar-SA"/>
      </w:rPr>
    </w:lvl>
    <w:lvl w:ilvl="5">
      <w:start w:val="0"/>
      <w:numFmt w:val="bullet"/>
      <w:lvlText w:val="•"/>
      <w:lvlJc w:val="left"/>
      <w:pPr>
        <w:ind w:left="6678" w:hanging="360"/>
      </w:pPr>
      <w:rPr>
        <w:rFonts w:hint="default"/>
        <w:lang w:val="ms" w:eastAsia="en-US" w:bidi="ar-SA"/>
      </w:rPr>
    </w:lvl>
    <w:lvl w:ilvl="6">
      <w:start w:val="0"/>
      <w:numFmt w:val="bullet"/>
      <w:lvlText w:val="•"/>
      <w:lvlJc w:val="left"/>
      <w:pPr>
        <w:ind w:left="7724" w:hanging="360"/>
      </w:pPr>
      <w:rPr>
        <w:rFonts w:hint="default"/>
        <w:lang w:val="ms" w:eastAsia="en-US" w:bidi="ar-SA"/>
      </w:rPr>
    </w:lvl>
    <w:lvl w:ilvl="7">
      <w:start w:val="0"/>
      <w:numFmt w:val="bullet"/>
      <w:lvlText w:val="•"/>
      <w:lvlJc w:val="left"/>
      <w:pPr>
        <w:ind w:left="8770" w:hanging="360"/>
      </w:pPr>
      <w:rPr>
        <w:rFonts w:hint="default"/>
        <w:lang w:val="ms" w:eastAsia="en-US" w:bidi="ar-SA"/>
      </w:rPr>
    </w:lvl>
    <w:lvl w:ilvl="8">
      <w:start w:val="0"/>
      <w:numFmt w:val="bullet"/>
      <w:lvlText w:val="•"/>
      <w:lvlJc w:val="left"/>
      <w:pPr>
        <w:ind w:left="9816" w:hanging="360"/>
      </w:pPr>
      <w:rPr>
        <w:rFonts w:hint="default"/>
        <w:lang w:val="ms" w:eastAsia="en-US" w:bidi="ar-SA"/>
      </w:rPr>
    </w:lvl>
  </w:abstractNum>
  <w:abstractNum w:abstractNumId="18">
    <w:multiLevelType w:val="hybridMultilevel"/>
    <w:lvl w:ilvl="0">
      <w:start w:val="0"/>
      <w:numFmt w:val="bullet"/>
      <w:lvlText w:val="-"/>
      <w:lvlJc w:val="left"/>
      <w:pPr>
        <w:ind w:left="424" w:hanging="360"/>
      </w:pPr>
      <w:rPr>
        <w:rFonts w:hint="default" w:ascii="Times New Roman" w:hAnsi="Times New Roman" w:eastAsia="Times New Roman" w:cs="Times New Roman"/>
        <w:b w:val="0"/>
        <w:bCs w:val="0"/>
        <w:i w:val="0"/>
        <w:iCs w:val="0"/>
        <w:spacing w:val="0"/>
        <w:w w:val="100"/>
        <w:sz w:val="21"/>
        <w:szCs w:val="21"/>
        <w:lang w:val="ms" w:eastAsia="en-US" w:bidi="ar-SA"/>
      </w:rPr>
    </w:lvl>
    <w:lvl w:ilvl="1">
      <w:start w:val="0"/>
      <w:numFmt w:val="bullet"/>
      <w:lvlText w:val="•"/>
      <w:lvlJc w:val="left"/>
      <w:pPr>
        <w:ind w:left="589" w:hanging="360"/>
      </w:pPr>
      <w:rPr>
        <w:rFonts w:hint="default"/>
        <w:lang w:val="ms" w:eastAsia="en-US" w:bidi="ar-SA"/>
      </w:rPr>
    </w:lvl>
    <w:lvl w:ilvl="2">
      <w:start w:val="0"/>
      <w:numFmt w:val="bullet"/>
      <w:lvlText w:val="•"/>
      <w:lvlJc w:val="left"/>
      <w:pPr>
        <w:ind w:left="759" w:hanging="360"/>
      </w:pPr>
      <w:rPr>
        <w:rFonts w:hint="default"/>
        <w:lang w:val="ms" w:eastAsia="en-US" w:bidi="ar-SA"/>
      </w:rPr>
    </w:lvl>
    <w:lvl w:ilvl="3">
      <w:start w:val="0"/>
      <w:numFmt w:val="bullet"/>
      <w:lvlText w:val="•"/>
      <w:lvlJc w:val="left"/>
      <w:pPr>
        <w:ind w:left="929" w:hanging="360"/>
      </w:pPr>
      <w:rPr>
        <w:rFonts w:hint="default"/>
        <w:lang w:val="ms" w:eastAsia="en-US" w:bidi="ar-SA"/>
      </w:rPr>
    </w:lvl>
    <w:lvl w:ilvl="4">
      <w:start w:val="0"/>
      <w:numFmt w:val="bullet"/>
      <w:lvlText w:val="•"/>
      <w:lvlJc w:val="left"/>
      <w:pPr>
        <w:ind w:left="1099" w:hanging="360"/>
      </w:pPr>
      <w:rPr>
        <w:rFonts w:hint="default"/>
        <w:lang w:val="ms" w:eastAsia="en-US" w:bidi="ar-SA"/>
      </w:rPr>
    </w:lvl>
    <w:lvl w:ilvl="5">
      <w:start w:val="0"/>
      <w:numFmt w:val="bullet"/>
      <w:lvlText w:val="•"/>
      <w:lvlJc w:val="left"/>
      <w:pPr>
        <w:ind w:left="1269" w:hanging="360"/>
      </w:pPr>
      <w:rPr>
        <w:rFonts w:hint="default"/>
        <w:lang w:val="ms" w:eastAsia="en-US" w:bidi="ar-SA"/>
      </w:rPr>
    </w:lvl>
    <w:lvl w:ilvl="6">
      <w:start w:val="0"/>
      <w:numFmt w:val="bullet"/>
      <w:lvlText w:val="•"/>
      <w:lvlJc w:val="left"/>
      <w:pPr>
        <w:ind w:left="1438" w:hanging="360"/>
      </w:pPr>
      <w:rPr>
        <w:rFonts w:hint="default"/>
        <w:lang w:val="ms" w:eastAsia="en-US" w:bidi="ar-SA"/>
      </w:rPr>
    </w:lvl>
    <w:lvl w:ilvl="7">
      <w:start w:val="0"/>
      <w:numFmt w:val="bullet"/>
      <w:lvlText w:val="•"/>
      <w:lvlJc w:val="left"/>
      <w:pPr>
        <w:ind w:left="1608" w:hanging="360"/>
      </w:pPr>
      <w:rPr>
        <w:rFonts w:hint="default"/>
        <w:lang w:val="ms" w:eastAsia="en-US" w:bidi="ar-SA"/>
      </w:rPr>
    </w:lvl>
    <w:lvl w:ilvl="8">
      <w:start w:val="0"/>
      <w:numFmt w:val="bullet"/>
      <w:lvlText w:val="•"/>
      <w:lvlJc w:val="left"/>
      <w:pPr>
        <w:ind w:left="1778" w:hanging="360"/>
      </w:pPr>
      <w:rPr>
        <w:rFonts w:hint="default"/>
        <w:lang w:val="ms" w:eastAsia="en-US" w:bidi="ar-SA"/>
      </w:rPr>
    </w:lvl>
  </w:abstractNum>
  <w:abstractNum w:abstractNumId="17">
    <w:multiLevelType w:val="hybridMultilevel"/>
    <w:lvl w:ilvl="0">
      <w:start w:val="0"/>
      <w:numFmt w:val="bullet"/>
      <w:lvlText w:val="-"/>
      <w:lvlJc w:val="left"/>
      <w:pPr>
        <w:ind w:left="568" w:hanging="360"/>
      </w:pPr>
      <w:rPr>
        <w:rFonts w:hint="default" w:ascii="Times New Roman" w:hAnsi="Times New Roman" w:eastAsia="Times New Roman" w:cs="Times New Roman"/>
        <w:b w:val="0"/>
        <w:bCs w:val="0"/>
        <w:i w:val="0"/>
        <w:iCs w:val="0"/>
        <w:spacing w:val="0"/>
        <w:w w:val="100"/>
        <w:sz w:val="22"/>
        <w:szCs w:val="22"/>
        <w:lang w:val="ms" w:eastAsia="en-US" w:bidi="ar-SA"/>
      </w:rPr>
    </w:lvl>
    <w:lvl w:ilvl="1">
      <w:start w:val="0"/>
      <w:numFmt w:val="bullet"/>
      <w:lvlText w:val="•"/>
      <w:lvlJc w:val="left"/>
      <w:pPr>
        <w:ind w:left="715" w:hanging="360"/>
      </w:pPr>
      <w:rPr>
        <w:rFonts w:hint="default"/>
        <w:lang w:val="ms" w:eastAsia="en-US" w:bidi="ar-SA"/>
      </w:rPr>
    </w:lvl>
    <w:lvl w:ilvl="2">
      <w:start w:val="0"/>
      <w:numFmt w:val="bullet"/>
      <w:lvlText w:val="•"/>
      <w:lvlJc w:val="left"/>
      <w:pPr>
        <w:ind w:left="871" w:hanging="360"/>
      </w:pPr>
      <w:rPr>
        <w:rFonts w:hint="default"/>
        <w:lang w:val="ms" w:eastAsia="en-US" w:bidi="ar-SA"/>
      </w:rPr>
    </w:lvl>
    <w:lvl w:ilvl="3">
      <w:start w:val="0"/>
      <w:numFmt w:val="bullet"/>
      <w:lvlText w:val="•"/>
      <w:lvlJc w:val="left"/>
      <w:pPr>
        <w:ind w:left="1027" w:hanging="360"/>
      </w:pPr>
      <w:rPr>
        <w:rFonts w:hint="default"/>
        <w:lang w:val="ms" w:eastAsia="en-US" w:bidi="ar-SA"/>
      </w:rPr>
    </w:lvl>
    <w:lvl w:ilvl="4">
      <w:start w:val="0"/>
      <w:numFmt w:val="bullet"/>
      <w:lvlText w:val="•"/>
      <w:lvlJc w:val="left"/>
      <w:pPr>
        <w:ind w:left="1183" w:hanging="360"/>
      </w:pPr>
      <w:rPr>
        <w:rFonts w:hint="default"/>
        <w:lang w:val="ms" w:eastAsia="en-US" w:bidi="ar-SA"/>
      </w:rPr>
    </w:lvl>
    <w:lvl w:ilvl="5">
      <w:start w:val="0"/>
      <w:numFmt w:val="bullet"/>
      <w:lvlText w:val="•"/>
      <w:lvlJc w:val="left"/>
      <w:pPr>
        <w:ind w:left="1339" w:hanging="360"/>
      </w:pPr>
      <w:rPr>
        <w:rFonts w:hint="default"/>
        <w:lang w:val="ms" w:eastAsia="en-US" w:bidi="ar-SA"/>
      </w:rPr>
    </w:lvl>
    <w:lvl w:ilvl="6">
      <w:start w:val="0"/>
      <w:numFmt w:val="bullet"/>
      <w:lvlText w:val="•"/>
      <w:lvlJc w:val="left"/>
      <w:pPr>
        <w:ind w:left="1494" w:hanging="360"/>
      </w:pPr>
      <w:rPr>
        <w:rFonts w:hint="default"/>
        <w:lang w:val="ms" w:eastAsia="en-US" w:bidi="ar-SA"/>
      </w:rPr>
    </w:lvl>
    <w:lvl w:ilvl="7">
      <w:start w:val="0"/>
      <w:numFmt w:val="bullet"/>
      <w:lvlText w:val="•"/>
      <w:lvlJc w:val="left"/>
      <w:pPr>
        <w:ind w:left="1650" w:hanging="360"/>
      </w:pPr>
      <w:rPr>
        <w:rFonts w:hint="default"/>
        <w:lang w:val="ms" w:eastAsia="en-US" w:bidi="ar-SA"/>
      </w:rPr>
    </w:lvl>
    <w:lvl w:ilvl="8">
      <w:start w:val="0"/>
      <w:numFmt w:val="bullet"/>
      <w:lvlText w:val="•"/>
      <w:lvlJc w:val="left"/>
      <w:pPr>
        <w:ind w:left="1806" w:hanging="360"/>
      </w:pPr>
      <w:rPr>
        <w:rFonts w:hint="default"/>
        <w:lang w:val="ms" w:eastAsia="en-US" w:bidi="ar-SA"/>
      </w:rPr>
    </w:lvl>
  </w:abstractNum>
  <w:abstractNum w:abstractNumId="16">
    <w:multiLevelType w:val="hybridMultilevel"/>
    <w:lvl w:ilvl="0">
      <w:start w:val="1"/>
      <w:numFmt w:val="decimal"/>
      <w:lvlText w:val="%1."/>
      <w:lvlJc w:val="left"/>
      <w:pPr>
        <w:ind w:left="3969" w:hanging="360"/>
        <w:jc w:val="left"/>
      </w:pPr>
      <w:rPr>
        <w:rFonts w:hint="default" w:ascii="Courier New" w:hAnsi="Courier New" w:eastAsia="Courier New" w:cs="Courier New"/>
        <w:b w:val="0"/>
        <w:bCs w:val="0"/>
        <w:i w:val="0"/>
        <w:iCs w:val="0"/>
        <w:spacing w:val="-1"/>
        <w:w w:val="100"/>
        <w:sz w:val="22"/>
        <w:szCs w:val="22"/>
        <w:lang w:val="ms" w:eastAsia="en-US" w:bidi="ar-SA"/>
      </w:rPr>
    </w:lvl>
    <w:lvl w:ilvl="1">
      <w:start w:val="0"/>
      <w:numFmt w:val="bullet"/>
      <w:lvlText w:val="•"/>
      <w:lvlJc w:val="left"/>
      <w:pPr>
        <w:ind w:left="4754" w:hanging="360"/>
      </w:pPr>
      <w:rPr>
        <w:rFonts w:hint="default"/>
        <w:lang w:val="ms" w:eastAsia="en-US" w:bidi="ar-SA"/>
      </w:rPr>
    </w:lvl>
    <w:lvl w:ilvl="2">
      <w:start w:val="0"/>
      <w:numFmt w:val="bullet"/>
      <w:lvlText w:val="•"/>
      <w:lvlJc w:val="left"/>
      <w:pPr>
        <w:ind w:left="5549" w:hanging="360"/>
      </w:pPr>
      <w:rPr>
        <w:rFonts w:hint="default"/>
        <w:lang w:val="ms" w:eastAsia="en-US" w:bidi="ar-SA"/>
      </w:rPr>
    </w:lvl>
    <w:lvl w:ilvl="3">
      <w:start w:val="0"/>
      <w:numFmt w:val="bullet"/>
      <w:lvlText w:val="•"/>
      <w:lvlJc w:val="left"/>
      <w:pPr>
        <w:ind w:left="6344" w:hanging="360"/>
      </w:pPr>
      <w:rPr>
        <w:rFonts w:hint="default"/>
        <w:lang w:val="ms" w:eastAsia="en-US" w:bidi="ar-SA"/>
      </w:rPr>
    </w:lvl>
    <w:lvl w:ilvl="4">
      <w:start w:val="0"/>
      <w:numFmt w:val="bullet"/>
      <w:lvlText w:val="•"/>
      <w:lvlJc w:val="left"/>
      <w:pPr>
        <w:ind w:left="7139" w:hanging="360"/>
      </w:pPr>
      <w:rPr>
        <w:rFonts w:hint="default"/>
        <w:lang w:val="ms" w:eastAsia="en-US" w:bidi="ar-SA"/>
      </w:rPr>
    </w:lvl>
    <w:lvl w:ilvl="5">
      <w:start w:val="0"/>
      <w:numFmt w:val="bullet"/>
      <w:lvlText w:val="•"/>
      <w:lvlJc w:val="left"/>
      <w:pPr>
        <w:ind w:left="7934" w:hanging="360"/>
      </w:pPr>
      <w:rPr>
        <w:rFonts w:hint="default"/>
        <w:lang w:val="ms" w:eastAsia="en-US" w:bidi="ar-SA"/>
      </w:rPr>
    </w:lvl>
    <w:lvl w:ilvl="6">
      <w:start w:val="0"/>
      <w:numFmt w:val="bullet"/>
      <w:lvlText w:val="•"/>
      <w:lvlJc w:val="left"/>
      <w:pPr>
        <w:ind w:left="8728" w:hanging="360"/>
      </w:pPr>
      <w:rPr>
        <w:rFonts w:hint="default"/>
        <w:lang w:val="ms" w:eastAsia="en-US" w:bidi="ar-SA"/>
      </w:rPr>
    </w:lvl>
    <w:lvl w:ilvl="7">
      <w:start w:val="0"/>
      <w:numFmt w:val="bullet"/>
      <w:lvlText w:val="•"/>
      <w:lvlJc w:val="left"/>
      <w:pPr>
        <w:ind w:left="9523" w:hanging="360"/>
      </w:pPr>
      <w:rPr>
        <w:rFonts w:hint="default"/>
        <w:lang w:val="ms" w:eastAsia="en-US" w:bidi="ar-SA"/>
      </w:rPr>
    </w:lvl>
    <w:lvl w:ilvl="8">
      <w:start w:val="0"/>
      <w:numFmt w:val="bullet"/>
      <w:lvlText w:val="•"/>
      <w:lvlJc w:val="left"/>
      <w:pPr>
        <w:ind w:left="10318" w:hanging="360"/>
      </w:pPr>
      <w:rPr>
        <w:rFonts w:hint="default"/>
        <w:lang w:val="ms" w:eastAsia="en-US" w:bidi="ar-SA"/>
      </w:rPr>
    </w:lvl>
  </w:abstractNum>
  <w:abstractNum w:abstractNumId="15">
    <w:multiLevelType w:val="hybridMultilevel"/>
    <w:lvl w:ilvl="0">
      <w:start w:val="1"/>
      <w:numFmt w:val="upperLetter"/>
      <w:lvlText w:val="%1."/>
      <w:lvlJc w:val="left"/>
      <w:pPr>
        <w:ind w:left="2829" w:hanging="493"/>
        <w:jc w:val="left"/>
      </w:pPr>
      <w:rPr>
        <w:rFonts w:hint="default" w:ascii="Courier New" w:hAnsi="Courier New" w:eastAsia="Courier New" w:cs="Courier New"/>
        <w:b/>
        <w:bCs/>
        <w:i w:val="0"/>
        <w:iCs w:val="0"/>
        <w:spacing w:val="-1"/>
        <w:w w:val="100"/>
        <w:sz w:val="22"/>
        <w:szCs w:val="22"/>
        <w:lang w:val="ms" w:eastAsia="en-US" w:bidi="ar-SA"/>
      </w:rPr>
    </w:lvl>
    <w:lvl w:ilvl="1">
      <w:start w:val="1"/>
      <w:numFmt w:val="decimal"/>
      <w:lvlText w:val="%2."/>
      <w:lvlJc w:val="left"/>
      <w:pPr>
        <w:ind w:left="3121" w:hanging="360"/>
        <w:jc w:val="left"/>
      </w:pPr>
      <w:rPr>
        <w:rFonts w:hint="default" w:ascii="Courier New" w:hAnsi="Courier New" w:eastAsia="Courier New" w:cs="Courier New"/>
        <w:b/>
        <w:bCs/>
        <w:i w:val="0"/>
        <w:iCs w:val="0"/>
        <w:spacing w:val="-1"/>
        <w:w w:val="92"/>
        <w:sz w:val="22"/>
        <w:szCs w:val="22"/>
        <w:lang w:val="ms" w:eastAsia="en-US" w:bidi="ar-SA"/>
      </w:rPr>
    </w:lvl>
    <w:lvl w:ilvl="2">
      <w:start w:val="1"/>
      <w:numFmt w:val="lowerLetter"/>
      <w:lvlText w:val="%3."/>
      <w:lvlJc w:val="left"/>
      <w:pPr>
        <w:ind w:left="3545" w:hanging="360"/>
        <w:jc w:val="left"/>
      </w:pPr>
      <w:rPr>
        <w:rFonts w:hint="default" w:ascii="Courier New" w:hAnsi="Courier New" w:eastAsia="Courier New" w:cs="Courier New"/>
        <w:b w:val="0"/>
        <w:bCs w:val="0"/>
        <w:i w:val="0"/>
        <w:iCs w:val="0"/>
        <w:spacing w:val="-1"/>
        <w:w w:val="100"/>
        <w:sz w:val="22"/>
        <w:szCs w:val="22"/>
        <w:lang w:val="ms" w:eastAsia="en-US" w:bidi="ar-SA"/>
      </w:rPr>
    </w:lvl>
    <w:lvl w:ilvl="3">
      <w:start w:val="1"/>
      <w:numFmt w:val="decimal"/>
      <w:lvlText w:val="%4)"/>
      <w:lvlJc w:val="left"/>
      <w:pPr>
        <w:ind w:left="3969" w:hanging="360"/>
        <w:jc w:val="left"/>
      </w:pPr>
      <w:rPr>
        <w:rFonts w:hint="default" w:ascii="Courier New" w:hAnsi="Courier New" w:eastAsia="Courier New" w:cs="Courier New"/>
        <w:b w:val="0"/>
        <w:bCs w:val="0"/>
        <w:i w:val="0"/>
        <w:iCs w:val="0"/>
        <w:spacing w:val="-1"/>
        <w:w w:val="100"/>
        <w:sz w:val="22"/>
        <w:szCs w:val="22"/>
        <w:lang w:val="ms" w:eastAsia="en-US" w:bidi="ar-SA"/>
      </w:rPr>
    </w:lvl>
    <w:lvl w:ilvl="4">
      <w:start w:val="1"/>
      <w:numFmt w:val="decimal"/>
      <w:lvlText w:val="%4.%5"/>
      <w:lvlJc w:val="left"/>
      <w:pPr>
        <w:ind w:left="4957" w:hanging="528"/>
        <w:jc w:val="right"/>
      </w:pPr>
      <w:rPr>
        <w:rFonts w:hint="default" w:ascii="Courier New" w:hAnsi="Courier New" w:eastAsia="Courier New" w:cs="Courier New"/>
        <w:b/>
        <w:bCs/>
        <w:i w:val="0"/>
        <w:iCs w:val="0"/>
        <w:spacing w:val="-1"/>
        <w:w w:val="100"/>
        <w:sz w:val="22"/>
        <w:szCs w:val="22"/>
        <w:lang w:val="ms" w:eastAsia="en-US" w:bidi="ar-SA"/>
      </w:rPr>
    </w:lvl>
    <w:lvl w:ilvl="5">
      <w:start w:val="0"/>
      <w:numFmt w:val="bullet"/>
      <w:lvlText w:val="•"/>
      <w:lvlJc w:val="left"/>
      <w:pPr>
        <w:ind w:left="3840" w:hanging="528"/>
      </w:pPr>
      <w:rPr>
        <w:rFonts w:hint="default"/>
        <w:lang w:val="ms" w:eastAsia="en-US" w:bidi="ar-SA"/>
      </w:rPr>
    </w:lvl>
    <w:lvl w:ilvl="6">
      <w:start w:val="0"/>
      <w:numFmt w:val="bullet"/>
      <w:lvlText w:val="•"/>
      <w:lvlJc w:val="left"/>
      <w:pPr>
        <w:ind w:left="3960" w:hanging="528"/>
      </w:pPr>
      <w:rPr>
        <w:rFonts w:hint="default"/>
        <w:lang w:val="ms" w:eastAsia="en-US" w:bidi="ar-SA"/>
      </w:rPr>
    </w:lvl>
    <w:lvl w:ilvl="7">
      <w:start w:val="0"/>
      <w:numFmt w:val="bullet"/>
      <w:lvlText w:val="•"/>
      <w:lvlJc w:val="left"/>
      <w:pPr>
        <w:ind w:left="4820" w:hanging="528"/>
      </w:pPr>
      <w:rPr>
        <w:rFonts w:hint="default"/>
        <w:lang w:val="ms" w:eastAsia="en-US" w:bidi="ar-SA"/>
      </w:rPr>
    </w:lvl>
    <w:lvl w:ilvl="8">
      <w:start w:val="0"/>
      <w:numFmt w:val="bullet"/>
      <w:lvlText w:val="•"/>
      <w:lvlJc w:val="left"/>
      <w:pPr>
        <w:ind w:left="4960" w:hanging="528"/>
      </w:pPr>
      <w:rPr>
        <w:rFonts w:hint="default"/>
        <w:lang w:val="ms" w:eastAsia="en-US" w:bidi="ar-SA"/>
      </w:rPr>
    </w:lvl>
  </w:abstractNum>
  <w:abstractNum w:abstractNumId="13">
    <w:multiLevelType w:val="hybridMultilevel"/>
    <w:lvl w:ilvl="0">
      <w:start w:val="0"/>
      <w:numFmt w:val="bullet"/>
      <w:lvlText w:val=""/>
      <w:lvlJc w:val="left"/>
      <w:pPr>
        <w:ind w:left="1011" w:hanging="361"/>
      </w:pPr>
      <w:rPr>
        <w:rFonts w:hint="default" w:ascii="Symbol" w:hAnsi="Symbol" w:eastAsia="Symbol" w:cs="Symbol"/>
        <w:b w:val="0"/>
        <w:bCs w:val="0"/>
        <w:i w:val="0"/>
        <w:iCs w:val="0"/>
        <w:spacing w:val="0"/>
        <w:w w:val="100"/>
        <w:sz w:val="22"/>
        <w:szCs w:val="22"/>
        <w:lang w:val="ms" w:eastAsia="en-US" w:bidi="ar-SA"/>
      </w:rPr>
    </w:lvl>
    <w:lvl w:ilvl="1">
      <w:start w:val="0"/>
      <w:numFmt w:val="bullet"/>
      <w:lvlText w:val="•"/>
      <w:lvlJc w:val="left"/>
      <w:pPr>
        <w:ind w:left="1205" w:hanging="361"/>
      </w:pPr>
      <w:rPr>
        <w:rFonts w:hint="default"/>
        <w:lang w:val="ms" w:eastAsia="en-US" w:bidi="ar-SA"/>
      </w:rPr>
    </w:lvl>
    <w:lvl w:ilvl="2">
      <w:start w:val="0"/>
      <w:numFmt w:val="bullet"/>
      <w:lvlText w:val="•"/>
      <w:lvlJc w:val="left"/>
      <w:pPr>
        <w:ind w:left="1390" w:hanging="361"/>
      </w:pPr>
      <w:rPr>
        <w:rFonts w:hint="default"/>
        <w:lang w:val="ms" w:eastAsia="en-US" w:bidi="ar-SA"/>
      </w:rPr>
    </w:lvl>
    <w:lvl w:ilvl="3">
      <w:start w:val="0"/>
      <w:numFmt w:val="bullet"/>
      <w:lvlText w:val="•"/>
      <w:lvlJc w:val="left"/>
      <w:pPr>
        <w:ind w:left="1575" w:hanging="361"/>
      </w:pPr>
      <w:rPr>
        <w:rFonts w:hint="default"/>
        <w:lang w:val="ms" w:eastAsia="en-US" w:bidi="ar-SA"/>
      </w:rPr>
    </w:lvl>
    <w:lvl w:ilvl="4">
      <w:start w:val="0"/>
      <w:numFmt w:val="bullet"/>
      <w:lvlText w:val="•"/>
      <w:lvlJc w:val="left"/>
      <w:pPr>
        <w:ind w:left="1760" w:hanging="361"/>
      </w:pPr>
      <w:rPr>
        <w:rFonts w:hint="default"/>
        <w:lang w:val="ms" w:eastAsia="en-US" w:bidi="ar-SA"/>
      </w:rPr>
    </w:lvl>
    <w:lvl w:ilvl="5">
      <w:start w:val="0"/>
      <w:numFmt w:val="bullet"/>
      <w:lvlText w:val="•"/>
      <w:lvlJc w:val="left"/>
      <w:pPr>
        <w:ind w:left="1945" w:hanging="361"/>
      </w:pPr>
      <w:rPr>
        <w:rFonts w:hint="default"/>
        <w:lang w:val="ms" w:eastAsia="en-US" w:bidi="ar-SA"/>
      </w:rPr>
    </w:lvl>
    <w:lvl w:ilvl="6">
      <w:start w:val="0"/>
      <w:numFmt w:val="bullet"/>
      <w:lvlText w:val="•"/>
      <w:lvlJc w:val="left"/>
      <w:pPr>
        <w:ind w:left="2130" w:hanging="361"/>
      </w:pPr>
      <w:rPr>
        <w:rFonts w:hint="default"/>
        <w:lang w:val="ms" w:eastAsia="en-US" w:bidi="ar-SA"/>
      </w:rPr>
    </w:lvl>
    <w:lvl w:ilvl="7">
      <w:start w:val="0"/>
      <w:numFmt w:val="bullet"/>
      <w:lvlText w:val="•"/>
      <w:lvlJc w:val="left"/>
      <w:pPr>
        <w:ind w:left="2315" w:hanging="361"/>
      </w:pPr>
      <w:rPr>
        <w:rFonts w:hint="default"/>
        <w:lang w:val="ms" w:eastAsia="en-US" w:bidi="ar-SA"/>
      </w:rPr>
    </w:lvl>
    <w:lvl w:ilvl="8">
      <w:start w:val="0"/>
      <w:numFmt w:val="bullet"/>
      <w:lvlText w:val="•"/>
      <w:lvlJc w:val="left"/>
      <w:pPr>
        <w:ind w:left="2500" w:hanging="361"/>
      </w:pPr>
      <w:rPr>
        <w:rFonts w:hint="default"/>
        <w:lang w:val="ms" w:eastAsia="en-US" w:bidi="ar-SA"/>
      </w:rPr>
    </w:lvl>
  </w:abstractNum>
  <w:abstractNum w:abstractNumId="12">
    <w:multiLevelType w:val="hybridMultilevel"/>
    <w:lvl w:ilvl="0">
      <w:start w:val="1"/>
      <w:numFmt w:val="decimal"/>
      <w:lvlText w:val="%1."/>
      <w:lvlJc w:val="left"/>
      <w:pPr>
        <w:ind w:left="573" w:hanging="360"/>
        <w:jc w:val="left"/>
      </w:pPr>
      <w:rPr>
        <w:rFonts w:hint="default" w:ascii="Courier New" w:hAnsi="Courier New" w:eastAsia="Courier New" w:cs="Courier New"/>
        <w:b w:val="0"/>
        <w:bCs w:val="0"/>
        <w:i w:val="0"/>
        <w:iCs w:val="0"/>
        <w:spacing w:val="-1"/>
        <w:w w:val="100"/>
        <w:sz w:val="22"/>
        <w:szCs w:val="22"/>
        <w:lang w:val="ms" w:eastAsia="en-US" w:bidi="ar-SA"/>
      </w:rPr>
    </w:lvl>
    <w:lvl w:ilvl="1">
      <w:start w:val="0"/>
      <w:numFmt w:val="bullet"/>
      <w:lvlText w:val="•"/>
      <w:lvlJc w:val="left"/>
      <w:pPr>
        <w:ind w:left="745" w:hanging="360"/>
      </w:pPr>
      <w:rPr>
        <w:rFonts w:hint="default"/>
        <w:lang w:val="ms" w:eastAsia="en-US" w:bidi="ar-SA"/>
      </w:rPr>
    </w:lvl>
    <w:lvl w:ilvl="2">
      <w:start w:val="0"/>
      <w:numFmt w:val="bullet"/>
      <w:lvlText w:val="•"/>
      <w:lvlJc w:val="left"/>
      <w:pPr>
        <w:ind w:left="910" w:hanging="360"/>
      </w:pPr>
      <w:rPr>
        <w:rFonts w:hint="default"/>
        <w:lang w:val="ms" w:eastAsia="en-US" w:bidi="ar-SA"/>
      </w:rPr>
    </w:lvl>
    <w:lvl w:ilvl="3">
      <w:start w:val="0"/>
      <w:numFmt w:val="bullet"/>
      <w:lvlText w:val="•"/>
      <w:lvlJc w:val="left"/>
      <w:pPr>
        <w:ind w:left="1075" w:hanging="360"/>
      </w:pPr>
      <w:rPr>
        <w:rFonts w:hint="default"/>
        <w:lang w:val="ms" w:eastAsia="en-US" w:bidi="ar-SA"/>
      </w:rPr>
    </w:lvl>
    <w:lvl w:ilvl="4">
      <w:start w:val="0"/>
      <w:numFmt w:val="bullet"/>
      <w:lvlText w:val="•"/>
      <w:lvlJc w:val="left"/>
      <w:pPr>
        <w:ind w:left="1240" w:hanging="360"/>
      </w:pPr>
      <w:rPr>
        <w:rFonts w:hint="default"/>
        <w:lang w:val="ms" w:eastAsia="en-US" w:bidi="ar-SA"/>
      </w:rPr>
    </w:lvl>
    <w:lvl w:ilvl="5">
      <w:start w:val="0"/>
      <w:numFmt w:val="bullet"/>
      <w:lvlText w:val="•"/>
      <w:lvlJc w:val="left"/>
      <w:pPr>
        <w:ind w:left="1405" w:hanging="360"/>
      </w:pPr>
      <w:rPr>
        <w:rFonts w:hint="default"/>
        <w:lang w:val="ms" w:eastAsia="en-US" w:bidi="ar-SA"/>
      </w:rPr>
    </w:lvl>
    <w:lvl w:ilvl="6">
      <w:start w:val="0"/>
      <w:numFmt w:val="bullet"/>
      <w:lvlText w:val="•"/>
      <w:lvlJc w:val="left"/>
      <w:pPr>
        <w:ind w:left="1570" w:hanging="360"/>
      </w:pPr>
      <w:rPr>
        <w:rFonts w:hint="default"/>
        <w:lang w:val="ms" w:eastAsia="en-US" w:bidi="ar-SA"/>
      </w:rPr>
    </w:lvl>
    <w:lvl w:ilvl="7">
      <w:start w:val="0"/>
      <w:numFmt w:val="bullet"/>
      <w:lvlText w:val="•"/>
      <w:lvlJc w:val="left"/>
      <w:pPr>
        <w:ind w:left="1735" w:hanging="360"/>
      </w:pPr>
      <w:rPr>
        <w:rFonts w:hint="default"/>
        <w:lang w:val="ms" w:eastAsia="en-US" w:bidi="ar-SA"/>
      </w:rPr>
    </w:lvl>
    <w:lvl w:ilvl="8">
      <w:start w:val="0"/>
      <w:numFmt w:val="bullet"/>
      <w:lvlText w:val="•"/>
      <w:lvlJc w:val="left"/>
      <w:pPr>
        <w:ind w:left="1900" w:hanging="360"/>
      </w:pPr>
      <w:rPr>
        <w:rFonts w:hint="default"/>
        <w:lang w:val="ms" w:eastAsia="en-US" w:bidi="ar-SA"/>
      </w:rPr>
    </w:lvl>
  </w:abstractNum>
  <w:abstractNum w:abstractNumId="11">
    <w:multiLevelType w:val="hybridMultilevel"/>
    <w:lvl w:ilvl="0">
      <w:start w:val="1"/>
      <w:numFmt w:val="decimal"/>
      <w:lvlText w:val="%1."/>
      <w:lvlJc w:val="left"/>
      <w:pPr>
        <w:ind w:left="864" w:hanging="361"/>
        <w:jc w:val="left"/>
      </w:pPr>
      <w:rPr>
        <w:rFonts w:hint="default" w:ascii="Courier New" w:hAnsi="Courier New" w:eastAsia="Courier New" w:cs="Courier New"/>
        <w:b w:val="0"/>
        <w:bCs w:val="0"/>
        <w:i w:val="0"/>
        <w:iCs w:val="0"/>
        <w:spacing w:val="-1"/>
        <w:w w:val="100"/>
        <w:sz w:val="22"/>
        <w:szCs w:val="22"/>
        <w:lang w:val="ms" w:eastAsia="en-US" w:bidi="ar-SA"/>
      </w:rPr>
    </w:lvl>
    <w:lvl w:ilvl="1">
      <w:start w:val="0"/>
      <w:numFmt w:val="bullet"/>
      <w:lvlText w:val="•"/>
      <w:lvlJc w:val="left"/>
      <w:pPr>
        <w:ind w:left="1060" w:hanging="361"/>
      </w:pPr>
      <w:rPr>
        <w:rFonts w:hint="default"/>
        <w:lang w:val="ms" w:eastAsia="en-US" w:bidi="ar-SA"/>
      </w:rPr>
    </w:lvl>
    <w:lvl w:ilvl="2">
      <w:start w:val="0"/>
      <w:numFmt w:val="bullet"/>
      <w:lvlText w:val="•"/>
      <w:lvlJc w:val="left"/>
      <w:pPr>
        <w:ind w:left="1260" w:hanging="361"/>
      </w:pPr>
      <w:rPr>
        <w:rFonts w:hint="default"/>
        <w:lang w:val="ms" w:eastAsia="en-US" w:bidi="ar-SA"/>
      </w:rPr>
    </w:lvl>
    <w:lvl w:ilvl="3">
      <w:start w:val="0"/>
      <w:numFmt w:val="bullet"/>
      <w:lvlText w:val="•"/>
      <w:lvlJc w:val="left"/>
      <w:pPr>
        <w:ind w:left="1460" w:hanging="361"/>
      </w:pPr>
      <w:rPr>
        <w:rFonts w:hint="default"/>
        <w:lang w:val="ms" w:eastAsia="en-US" w:bidi="ar-SA"/>
      </w:rPr>
    </w:lvl>
    <w:lvl w:ilvl="4">
      <w:start w:val="0"/>
      <w:numFmt w:val="bullet"/>
      <w:lvlText w:val="•"/>
      <w:lvlJc w:val="left"/>
      <w:pPr>
        <w:ind w:left="1660" w:hanging="361"/>
      </w:pPr>
      <w:rPr>
        <w:rFonts w:hint="default"/>
        <w:lang w:val="ms" w:eastAsia="en-US" w:bidi="ar-SA"/>
      </w:rPr>
    </w:lvl>
    <w:lvl w:ilvl="5">
      <w:start w:val="0"/>
      <w:numFmt w:val="bullet"/>
      <w:lvlText w:val="•"/>
      <w:lvlJc w:val="left"/>
      <w:pPr>
        <w:ind w:left="1860" w:hanging="361"/>
      </w:pPr>
      <w:rPr>
        <w:rFonts w:hint="default"/>
        <w:lang w:val="ms" w:eastAsia="en-US" w:bidi="ar-SA"/>
      </w:rPr>
    </w:lvl>
    <w:lvl w:ilvl="6">
      <w:start w:val="0"/>
      <w:numFmt w:val="bullet"/>
      <w:lvlText w:val="•"/>
      <w:lvlJc w:val="left"/>
      <w:pPr>
        <w:ind w:left="2060" w:hanging="361"/>
      </w:pPr>
      <w:rPr>
        <w:rFonts w:hint="default"/>
        <w:lang w:val="ms" w:eastAsia="en-US" w:bidi="ar-SA"/>
      </w:rPr>
    </w:lvl>
    <w:lvl w:ilvl="7">
      <w:start w:val="0"/>
      <w:numFmt w:val="bullet"/>
      <w:lvlText w:val="•"/>
      <w:lvlJc w:val="left"/>
      <w:pPr>
        <w:ind w:left="2260" w:hanging="361"/>
      </w:pPr>
      <w:rPr>
        <w:rFonts w:hint="default"/>
        <w:lang w:val="ms" w:eastAsia="en-US" w:bidi="ar-SA"/>
      </w:rPr>
    </w:lvl>
    <w:lvl w:ilvl="8">
      <w:start w:val="0"/>
      <w:numFmt w:val="bullet"/>
      <w:lvlText w:val="•"/>
      <w:lvlJc w:val="left"/>
      <w:pPr>
        <w:ind w:left="2460" w:hanging="361"/>
      </w:pPr>
      <w:rPr>
        <w:rFonts w:hint="default"/>
        <w:lang w:val="ms" w:eastAsia="en-US" w:bidi="ar-SA"/>
      </w:rPr>
    </w:lvl>
  </w:abstractNum>
  <w:abstractNum w:abstractNumId="14">
    <w:multiLevelType w:val="hybridMultilevel"/>
    <w:lvl w:ilvl="0">
      <w:start w:val="1"/>
      <w:numFmt w:val="decimal"/>
      <w:lvlText w:val="%1."/>
      <w:lvlJc w:val="left"/>
      <w:pPr>
        <w:ind w:left="575" w:hanging="361"/>
        <w:jc w:val="left"/>
      </w:pPr>
      <w:rPr>
        <w:rFonts w:hint="default" w:ascii="Courier New" w:hAnsi="Courier New" w:eastAsia="Courier New" w:cs="Courier New"/>
        <w:b w:val="0"/>
        <w:bCs w:val="0"/>
        <w:i w:val="0"/>
        <w:iCs w:val="0"/>
        <w:spacing w:val="-1"/>
        <w:w w:val="100"/>
        <w:sz w:val="22"/>
        <w:szCs w:val="22"/>
        <w:lang w:val="ms" w:eastAsia="en-US" w:bidi="ar-SA"/>
      </w:rPr>
    </w:lvl>
    <w:lvl w:ilvl="1">
      <w:start w:val="0"/>
      <w:numFmt w:val="bullet"/>
      <w:lvlText w:val="•"/>
      <w:lvlJc w:val="left"/>
      <w:pPr>
        <w:ind w:left="768" w:hanging="361"/>
      </w:pPr>
      <w:rPr>
        <w:rFonts w:hint="default"/>
        <w:lang w:val="ms" w:eastAsia="en-US" w:bidi="ar-SA"/>
      </w:rPr>
    </w:lvl>
    <w:lvl w:ilvl="2">
      <w:start w:val="0"/>
      <w:numFmt w:val="bullet"/>
      <w:lvlText w:val="•"/>
      <w:lvlJc w:val="left"/>
      <w:pPr>
        <w:ind w:left="956" w:hanging="361"/>
      </w:pPr>
      <w:rPr>
        <w:rFonts w:hint="default"/>
        <w:lang w:val="ms" w:eastAsia="en-US" w:bidi="ar-SA"/>
      </w:rPr>
    </w:lvl>
    <w:lvl w:ilvl="3">
      <w:start w:val="0"/>
      <w:numFmt w:val="bullet"/>
      <w:lvlText w:val="•"/>
      <w:lvlJc w:val="left"/>
      <w:pPr>
        <w:ind w:left="1144" w:hanging="361"/>
      </w:pPr>
      <w:rPr>
        <w:rFonts w:hint="default"/>
        <w:lang w:val="ms" w:eastAsia="en-US" w:bidi="ar-SA"/>
      </w:rPr>
    </w:lvl>
    <w:lvl w:ilvl="4">
      <w:start w:val="0"/>
      <w:numFmt w:val="bullet"/>
      <w:lvlText w:val="•"/>
      <w:lvlJc w:val="left"/>
      <w:pPr>
        <w:ind w:left="1332" w:hanging="361"/>
      </w:pPr>
      <w:rPr>
        <w:rFonts w:hint="default"/>
        <w:lang w:val="ms" w:eastAsia="en-US" w:bidi="ar-SA"/>
      </w:rPr>
    </w:lvl>
    <w:lvl w:ilvl="5">
      <w:start w:val="0"/>
      <w:numFmt w:val="bullet"/>
      <w:lvlText w:val="•"/>
      <w:lvlJc w:val="left"/>
      <w:pPr>
        <w:ind w:left="1520" w:hanging="361"/>
      </w:pPr>
      <w:rPr>
        <w:rFonts w:hint="default"/>
        <w:lang w:val="ms" w:eastAsia="en-US" w:bidi="ar-SA"/>
      </w:rPr>
    </w:lvl>
    <w:lvl w:ilvl="6">
      <w:start w:val="0"/>
      <w:numFmt w:val="bullet"/>
      <w:lvlText w:val="•"/>
      <w:lvlJc w:val="left"/>
      <w:pPr>
        <w:ind w:left="1708" w:hanging="361"/>
      </w:pPr>
      <w:rPr>
        <w:rFonts w:hint="default"/>
        <w:lang w:val="ms" w:eastAsia="en-US" w:bidi="ar-SA"/>
      </w:rPr>
    </w:lvl>
    <w:lvl w:ilvl="7">
      <w:start w:val="0"/>
      <w:numFmt w:val="bullet"/>
      <w:lvlText w:val="•"/>
      <w:lvlJc w:val="left"/>
      <w:pPr>
        <w:ind w:left="1896" w:hanging="361"/>
      </w:pPr>
      <w:rPr>
        <w:rFonts w:hint="default"/>
        <w:lang w:val="ms" w:eastAsia="en-US" w:bidi="ar-SA"/>
      </w:rPr>
    </w:lvl>
    <w:lvl w:ilvl="8">
      <w:start w:val="0"/>
      <w:numFmt w:val="bullet"/>
      <w:lvlText w:val="•"/>
      <w:lvlJc w:val="left"/>
      <w:pPr>
        <w:ind w:left="2084" w:hanging="361"/>
      </w:pPr>
      <w:rPr>
        <w:rFonts w:hint="default"/>
        <w:lang w:val="ms" w:eastAsia="en-US" w:bidi="ar-SA"/>
      </w:rPr>
    </w:lvl>
  </w:abstractNum>
  <w:abstractNum w:abstractNumId="10">
    <w:multiLevelType w:val="hybridMultilevel"/>
    <w:lvl w:ilvl="0">
      <w:start w:val="1"/>
      <w:numFmt w:val="upperLetter"/>
      <w:lvlText w:val="%1."/>
      <w:lvlJc w:val="left"/>
      <w:pPr>
        <w:ind w:left="2697" w:hanging="361"/>
        <w:jc w:val="left"/>
      </w:pPr>
      <w:rPr>
        <w:rFonts w:hint="default" w:ascii="Courier New" w:hAnsi="Courier New" w:eastAsia="Courier New" w:cs="Courier New"/>
        <w:b/>
        <w:bCs/>
        <w:i w:val="0"/>
        <w:iCs w:val="0"/>
        <w:spacing w:val="-1"/>
        <w:w w:val="100"/>
        <w:sz w:val="22"/>
        <w:szCs w:val="22"/>
        <w:lang w:val="ms" w:eastAsia="en-US" w:bidi="ar-SA"/>
      </w:rPr>
    </w:lvl>
    <w:lvl w:ilvl="1">
      <w:start w:val="1"/>
      <w:numFmt w:val="decimal"/>
      <w:lvlText w:val="%2."/>
      <w:lvlJc w:val="left"/>
      <w:pPr>
        <w:ind w:left="3121" w:hanging="284"/>
        <w:jc w:val="left"/>
      </w:pPr>
      <w:rPr>
        <w:rFonts w:hint="default"/>
        <w:spacing w:val="-1"/>
        <w:w w:val="100"/>
        <w:lang w:val="ms" w:eastAsia="en-US" w:bidi="ar-SA"/>
      </w:rPr>
    </w:lvl>
    <w:lvl w:ilvl="2">
      <w:start w:val="1"/>
      <w:numFmt w:val="decimal"/>
      <w:lvlText w:val="%2.%3."/>
      <w:lvlJc w:val="left"/>
      <w:pPr>
        <w:ind w:left="3649" w:hanging="284"/>
        <w:jc w:val="left"/>
      </w:pPr>
      <w:rPr>
        <w:rFonts w:hint="default" w:ascii="Courier New" w:hAnsi="Courier New" w:eastAsia="Courier New" w:cs="Courier New"/>
        <w:b/>
        <w:bCs/>
        <w:i w:val="0"/>
        <w:iCs w:val="0"/>
        <w:spacing w:val="-1"/>
        <w:w w:val="100"/>
        <w:sz w:val="22"/>
        <w:szCs w:val="22"/>
        <w:lang w:val="ms" w:eastAsia="en-US" w:bidi="ar-SA"/>
      </w:rPr>
    </w:lvl>
    <w:lvl w:ilvl="3">
      <w:start w:val="1"/>
      <w:numFmt w:val="lowerLetter"/>
      <w:lvlText w:val="%4."/>
      <w:lvlJc w:val="left"/>
      <w:pPr>
        <w:ind w:left="4113" w:hanging="284"/>
        <w:jc w:val="left"/>
      </w:pPr>
      <w:rPr>
        <w:rFonts w:hint="default"/>
        <w:spacing w:val="-1"/>
        <w:w w:val="100"/>
        <w:lang w:val="ms" w:eastAsia="en-US" w:bidi="ar-SA"/>
      </w:rPr>
    </w:lvl>
    <w:lvl w:ilvl="4">
      <w:start w:val="1"/>
      <w:numFmt w:val="decimal"/>
      <w:lvlText w:val="%5)"/>
      <w:lvlJc w:val="left"/>
      <w:pPr>
        <w:ind w:left="4537" w:hanging="284"/>
        <w:jc w:val="left"/>
      </w:pPr>
      <w:rPr>
        <w:rFonts w:hint="default" w:ascii="Courier New" w:hAnsi="Courier New" w:eastAsia="Courier New" w:cs="Courier New"/>
        <w:b w:val="0"/>
        <w:bCs w:val="0"/>
        <w:i w:val="0"/>
        <w:iCs w:val="0"/>
        <w:spacing w:val="-1"/>
        <w:w w:val="100"/>
        <w:sz w:val="22"/>
        <w:szCs w:val="22"/>
        <w:lang w:val="ms" w:eastAsia="en-US" w:bidi="ar-SA"/>
      </w:rPr>
    </w:lvl>
    <w:lvl w:ilvl="5">
      <w:start w:val="0"/>
      <w:numFmt w:val="bullet"/>
      <w:lvlText w:val="•"/>
      <w:lvlJc w:val="left"/>
      <w:pPr>
        <w:ind w:left="4540" w:hanging="284"/>
      </w:pPr>
      <w:rPr>
        <w:rFonts w:hint="default"/>
        <w:lang w:val="ms" w:eastAsia="en-US" w:bidi="ar-SA"/>
      </w:rPr>
    </w:lvl>
    <w:lvl w:ilvl="6">
      <w:start w:val="0"/>
      <w:numFmt w:val="bullet"/>
      <w:lvlText w:val="•"/>
      <w:lvlJc w:val="left"/>
      <w:pPr>
        <w:ind w:left="5100" w:hanging="284"/>
      </w:pPr>
      <w:rPr>
        <w:rFonts w:hint="default"/>
        <w:lang w:val="ms" w:eastAsia="en-US" w:bidi="ar-SA"/>
      </w:rPr>
    </w:lvl>
    <w:lvl w:ilvl="7">
      <w:start w:val="0"/>
      <w:numFmt w:val="bullet"/>
      <w:lvlText w:val="•"/>
      <w:lvlJc w:val="left"/>
      <w:pPr>
        <w:ind w:left="6802" w:hanging="284"/>
      </w:pPr>
      <w:rPr>
        <w:rFonts w:hint="default"/>
        <w:lang w:val="ms" w:eastAsia="en-US" w:bidi="ar-SA"/>
      </w:rPr>
    </w:lvl>
    <w:lvl w:ilvl="8">
      <w:start w:val="0"/>
      <w:numFmt w:val="bullet"/>
      <w:lvlText w:val="•"/>
      <w:lvlJc w:val="left"/>
      <w:pPr>
        <w:ind w:left="8504" w:hanging="284"/>
      </w:pPr>
      <w:rPr>
        <w:rFonts w:hint="default"/>
        <w:lang w:val="ms" w:eastAsia="en-US" w:bidi="ar-SA"/>
      </w:rPr>
    </w:lvl>
  </w:abstractNum>
  <w:abstractNum w:abstractNumId="9">
    <w:multiLevelType w:val="hybridMultilevel"/>
    <w:lvl w:ilvl="0">
      <w:start w:val="1"/>
      <w:numFmt w:val="decimal"/>
      <w:lvlText w:val="%1."/>
      <w:lvlJc w:val="left"/>
      <w:pPr>
        <w:ind w:left="3121" w:hanging="360"/>
        <w:jc w:val="left"/>
      </w:pPr>
      <w:rPr>
        <w:rFonts w:hint="default" w:ascii="Courier New" w:hAnsi="Courier New" w:eastAsia="Courier New" w:cs="Courier New"/>
        <w:b w:val="0"/>
        <w:bCs w:val="0"/>
        <w:i w:val="0"/>
        <w:iCs w:val="0"/>
        <w:spacing w:val="-1"/>
        <w:w w:val="100"/>
        <w:sz w:val="22"/>
        <w:szCs w:val="22"/>
        <w:lang w:val="ms" w:eastAsia="en-US" w:bidi="ar-SA"/>
      </w:rPr>
    </w:lvl>
    <w:lvl w:ilvl="1">
      <w:start w:val="1"/>
      <w:numFmt w:val="lowerLetter"/>
      <w:lvlText w:val="%2."/>
      <w:lvlJc w:val="left"/>
      <w:pPr>
        <w:ind w:left="3545" w:hanging="360"/>
        <w:jc w:val="left"/>
      </w:pPr>
      <w:rPr>
        <w:rFonts w:hint="default" w:ascii="Courier New" w:hAnsi="Courier New" w:eastAsia="Courier New" w:cs="Courier New"/>
        <w:b w:val="0"/>
        <w:bCs w:val="0"/>
        <w:i w:val="0"/>
        <w:iCs w:val="0"/>
        <w:spacing w:val="-1"/>
        <w:w w:val="100"/>
        <w:sz w:val="22"/>
        <w:szCs w:val="22"/>
        <w:lang w:val="ms" w:eastAsia="en-US" w:bidi="ar-SA"/>
      </w:rPr>
    </w:lvl>
    <w:lvl w:ilvl="2">
      <w:start w:val="1"/>
      <w:numFmt w:val="decimal"/>
      <w:lvlText w:val="%3)"/>
      <w:lvlJc w:val="left"/>
      <w:pPr>
        <w:ind w:left="3969" w:hanging="360"/>
        <w:jc w:val="left"/>
      </w:pPr>
      <w:rPr>
        <w:rFonts w:hint="default" w:ascii="Courier New" w:hAnsi="Courier New" w:eastAsia="Courier New" w:cs="Courier New"/>
        <w:b w:val="0"/>
        <w:bCs w:val="0"/>
        <w:i w:val="0"/>
        <w:iCs w:val="0"/>
        <w:spacing w:val="-1"/>
        <w:w w:val="100"/>
        <w:sz w:val="22"/>
        <w:szCs w:val="22"/>
        <w:lang w:val="ms" w:eastAsia="en-US" w:bidi="ar-SA"/>
      </w:rPr>
    </w:lvl>
    <w:lvl w:ilvl="3">
      <w:start w:val="1"/>
      <w:numFmt w:val="lowerLetter"/>
      <w:lvlText w:val="%4)"/>
      <w:lvlJc w:val="left"/>
      <w:pPr>
        <w:ind w:left="4265" w:hanging="361"/>
        <w:jc w:val="left"/>
      </w:pPr>
      <w:rPr>
        <w:rFonts w:hint="default" w:ascii="Courier New" w:hAnsi="Courier New" w:eastAsia="Courier New" w:cs="Courier New"/>
        <w:b w:val="0"/>
        <w:bCs w:val="0"/>
        <w:i w:val="0"/>
        <w:iCs w:val="0"/>
        <w:spacing w:val="-1"/>
        <w:w w:val="100"/>
        <w:sz w:val="22"/>
        <w:szCs w:val="22"/>
        <w:lang w:val="ms" w:eastAsia="en-US" w:bidi="ar-SA"/>
      </w:rPr>
    </w:lvl>
    <w:lvl w:ilvl="4">
      <w:start w:val="0"/>
      <w:numFmt w:val="bullet"/>
      <w:lvlText w:val="•"/>
      <w:lvlJc w:val="left"/>
      <w:pPr>
        <w:ind w:left="5352" w:hanging="361"/>
      </w:pPr>
      <w:rPr>
        <w:rFonts w:hint="default"/>
        <w:lang w:val="ms" w:eastAsia="en-US" w:bidi="ar-SA"/>
      </w:rPr>
    </w:lvl>
    <w:lvl w:ilvl="5">
      <w:start w:val="0"/>
      <w:numFmt w:val="bullet"/>
      <w:lvlText w:val="•"/>
      <w:lvlJc w:val="left"/>
      <w:pPr>
        <w:ind w:left="6445" w:hanging="361"/>
      </w:pPr>
      <w:rPr>
        <w:rFonts w:hint="default"/>
        <w:lang w:val="ms" w:eastAsia="en-US" w:bidi="ar-SA"/>
      </w:rPr>
    </w:lvl>
    <w:lvl w:ilvl="6">
      <w:start w:val="0"/>
      <w:numFmt w:val="bullet"/>
      <w:lvlText w:val="•"/>
      <w:lvlJc w:val="left"/>
      <w:pPr>
        <w:ind w:left="7537" w:hanging="361"/>
      </w:pPr>
      <w:rPr>
        <w:rFonts w:hint="default"/>
        <w:lang w:val="ms" w:eastAsia="en-US" w:bidi="ar-SA"/>
      </w:rPr>
    </w:lvl>
    <w:lvl w:ilvl="7">
      <w:start w:val="0"/>
      <w:numFmt w:val="bullet"/>
      <w:lvlText w:val="•"/>
      <w:lvlJc w:val="left"/>
      <w:pPr>
        <w:ind w:left="8630" w:hanging="361"/>
      </w:pPr>
      <w:rPr>
        <w:rFonts w:hint="default"/>
        <w:lang w:val="ms" w:eastAsia="en-US" w:bidi="ar-SA"/>
      </w:rPr>
    </w:lvl>
    <w:lvl w:ilvl="8">
      <w:start w:val="0"/>
      <w:numFmt w:val="bullet"/>
      <w:lvlText w:val="•"/>
      <w:lvlJc w:val="left"/>
      <w:pPr>
        <w:ind w:left="9722" w:hanging="361"/>
      </w:pPr>
      <w:rPr>
        <w:rFonts w:hint="default"/>
        <w:lang w:val="ms" w:eastAsia="en-US" w:bidi="ar-SA"/>
      </w:rPr>
    </w:lvl>
  </w:abstractNum>
  <w:abstractNum w:abstractNumId="8">
    <w:multiLevelType w:val="hybridMultilevel"/>
    <w:lvl w:ilvl="0">
      <w:start w:val="1"/>
      <w:numFmt w:val="upperLetter"/>
      <w:lvlText w:val="%1."/>
      <w:lvlJc w:val="left"/>
      <w:pPr>
        <w:ind w:left="2697" w:hanging="361"/>
        <w:jc w:val="left"/>
      </w:pPr>
      <w:rPr>
        <w:rFonts w:hint="default" w:ascii="Courier New" w:hAnsi="Courier New" w:eastAsia="Courier New" w:cs="Courier New"/>
        <w:b/>
        <w:bCs/>
        <w:i w:val="0"/>
        <w:iCs w:val="0"/>
        <w:spacing w:val="-1"/>
        <w:w w:val="100"/>
        <w:sz w:val="22"/>
        <w:szCs w:val="22"/>
        <w:lang w:val="ms" w:eastAsia="en-US" w:bidi="ar-SA"/>
      </w:rPr>
    </w:lvl>
    <w:lvl w:ilvl="1">
      <w:start w:val="0"/>
      <w:numFmt w:val="bullet"/>
      <w:lvlText w:val="•"/>
      <w:lvlJc w:val="left"/>
      <w:pPr>
        <w:ind w:left="3620" w:hanging="361"/>
      </w:pPr>
      <w:rPr>
        <w:rFonts w:hint="default"/>
        <w:lang w:val="ms" w:eastAsia="en-US" w:bidi="ar-SA"/>
      </w:rPr>
    </w:lvl>
    <w:lvl w:ilvl="2">
      <w:start w:val="0"/>
      <w:numFmt w:val="bullet"/>
      <w:lvlText w:val="•"/>
      <w:lvlJc w:val="left"/>
      <w:pPr>
        <w:ind w:left="4541" w:hanging="361"/>
      </w:pPr>
      <w:rPr>
        <w:rFonts w:hint="default"/>
        <w:lang w:val="ms" w:eastAsia="en-US" w:bidi="ar-SA"/>
      </w:rPr>
    </w:lvl>
    <w:lvl w:ilvl="3">
      <w:start w:val="0"/>
      <w:numFmt w:val="bullet"/>
      <w:lvlText w:val="•"/>
      <w:lvlJc w:val="left"/>
      <w:pPr>
        <w:ind w:left="5462" w:hanging="361"/>
      </w:pPr>
      <w:rPr>
        <w:rFonts w:hint="default"/>
        <w:lang w:val="ms" w:eastAsia="en-US" w:bidi="ar-SA"/>
      </w:rPr>
    </w:lvl>
    <w:lvl w:ilvl="4">
      <w:start w:val="0"/>
      <w:numFmt w:val="bullet"/>
      <w:lvlText w:val="•"/>
      <w:lvlJc w:val="left"/>
      <w:pPr>
        <w:ind w:left="6383" w:hanging="361"/>
      </w:pPr>
      <w:rPr>
        <w:rFonts w:hint="default"/>
        <w:lang w:val="ms" w:eastAsia="en-US" w:bidi="ar-SA"/>
      </w:rPr>
    </w:lvl>
    <w:lvl w:ilvl="5">
      <w:start w:val="0"/>
      <w:numFmt w:val="bullet"/>
      <w:lvlText w:val="•"/>
      <w:lvlJc w:val="left"/>
      <w:pPr>
        <w:ind w:left="7304" w:hanging="361"/>
      </w:pPr>
      <w:rPr>
        <w:rFonts w:hint="default"/>
        <w:lang w:val="ms" w:eastAsia="en-US" w:bidi="ar-SA"/>
      </w:rPr>
    </w:lvl>
    <w:lvl w:ilvl="6">
      <w:start w:val="0"/>
      <w:numFmt w:val="bullet"/>
      <w:lvlText w:val="•"/>
      <w:lvlJc w:val="left"/>
      <w:pPr>
        <w:ind w:left="8224" w:hanging="361"/>
      </w:pPr>
      <w:rPr>
        <w:rFonts w:hint="default"/>
        <w:lang w:val="ms" w:eastAsia="en-US" w:bidi="ar-SA"/>
      </w:rPr>
    </w:lvl>
    <w:lvl w:ilvl="7">
      <w:start w:val="0"/>
      <w:numFmt w:val="bullet"/>
      <w:lvlText w:val="•"/>
      <w:lvlJc w:val="left"/>
      <w:pPr>
        <w:ind w:left="9145" w:hanging="361"/>
      </w:pPr>
      <w:rPr>
        <w:rFonts w:hint="default"/>
        <w:lang w:val="ms" w:eastAsia="en-US" w:bidi="ar-SA"/>
      </w:rPr>
    </w:lvl>
    <w:lvl w:ilvl="8">
      <w:start w:val="0"/>
      <w:numFmt w:val="bullet"/>
      <w:lvlText w:val="•"/>
      <w:lvlJc w:val="left"/>
      <w:pPr>
        <w:ind w:left="10066" w:hanging="361"/>
      </w:pPr>
      <w:rPr>
        <w:rFonts w:hint="default"/>
        <w:lang w:val="ms" w:eastAsia="en-US" w:bidi="ar-SA"/>
      </w:rPr>
    </w:lvl>
  </w:abstractNum>
  <w:abstractNum w:abstractNumId="7">
    <w:multiLevelType w:val="hybridMultilevel"/>
    <w:lvl w:ilvl="0">
      <w:start w:val="1"/>
      <w:numFmt w:val="upperLetter"/>
      <w:lvlText w:val="%1."/>
      <w:lvlJc w:val="left"/>
      <w:pPr>
        <w:ind w:left="2989" w:hanging="360"/>
        <w:jc w:val="left"/>
      </w:pPr>
      <w:rPr>
        <w:rFonts w:hint="default" w:ascii="Courier New" w:hAnsi="Courier New" w:eastAsia="Courier New" w:cs="Courier New"/>
        <w:b w:val="0"/>
        <w:bCs w:val="0"/>
        <w:i w:val="0"/>
        <w:iCs w:val="0"/>
        <w:spacing w:val="-1"/>
        <w:w w:val="100"/>
        <w:sz w:val="22"/>
        <w:szCs w:val="22"/>
        <w:lang w:val="ms" w:eastAsia="en-US" w:bidi="ar-SA"/>
      </w:rPr>
    </w:lvl>
    <w:lvl w:ilvl="1">
      <w:start w:val="0"/>
      <w:numFmt w:val="bullet"/>
      <w:lvlText w:val="•"/>
      <w:lvlJc w:val="left"/>
      <w:pPr>
        <w:ind w:left="3872" w:hanging="360"/>
      </w:pPr>
      <w:rPr>
        <w:rFonts w:hint="default"/>
        <w:lang w:val="ms" w:eastAsia="en-US" w:bidi="ar-SA"/>
      </w:rPr>
    </w:lvl>
    <w:lvl w:ilvl="2">
      <w:start w:val="0"/>
      <w:numFmt w:val="bullet"/>
      <w:lvlText w:val="•"/>
      <w:lvlJc w:val="left"/>
      <w:pPr>
        <w:ind w:left="4765" w:hanging="360"/>
      </w:pPr>
      <w:rPr>
        <w:rFonts w:hint="default"/>
        <w:lang w:val="ms" w:eastAsia="en-US" w:bidi="ar-SA"/>
      </w:rPr>
    </w:lvl>
    <w:lvl w:ilvl="3">
      <w:start w:val="0"/>
      <w:numFmt w:val="bullet"/>
      <w:lvlText w:val="•"/>
      <w:lvlJc w:val="left"/>
      <w:pPr>
        <w:ind w:left="5658" w:hanging="360"/>
      </w:pPr>
      <w:rPr>
        <w:rFonts w:hint="default"/>
        <w:lang w:val="ms" w:eastAsia="en-US" w:bidi="ar-SA"/>
      </w:rPr>
    </w:lvl>
    <w:lvl w:ilvl="4">
      <w:start w:val="0"/>
      <w:numFmt w:val="bullet"/>
      <w:lvlText w:val="•"/>
      <w:lvlJc w:val="left"/>
      <w:pPr>
        <w:ind w:left="6551" w:hanging="360"/>
      </w:pPr>
      <w:rPr>
        <w:rFonts w:hint="default"/>
        <w:lang w:val="ms" w:eastAsia="en-US" w:bidi="ar-SA"/>
      </w:rPr>
    </w:lvl>
    <w:lvl w:ilvl="5">
      <w:start w:val="0"/>
      <w:numFmt w:val="bullet"/>
      <w:lvlText w:val="•"/>
      <w:lvlJc w:val="left"/>
      <w:pPr>
        <w:ind w:left="7444" w:hanging="360"/>
      </w:pPr>
      <w:rPr>
        <w:rFonts w:hint="default"/>
        <w:lang w:val="ms" w:eastAsia="en-US" w:bidi="ar-SA"/>
      </w:rPr>
    </w:lvl>
    <w:lvl w:ilvl="6">
      <w:start w:val="0"/>
      <w:numFmt w:val="bullet"/>
      <w:lvlText w:val="•"/>
      <w:lvlJc w:val="left"/>
      <w:pPr>
        <w:ind w:left="8336" w:hanging="360"/>
      </w:pPr>
      <w:rPr>
        <w:rFonts w:hint="default"/>
        <w:lang w:val="ms" w:eastAsia="en-US" w:bidi="ar-SA"/>
      </w:rPr>
    </w:lvl>
    <w:lvl w:ilvl="7">
      <w:start w:val="0"/>
      <w:numFmt w:val="bullet"/>
      <w:lvlText w:val="•"/>
      <w:lvlJc w:val="left"/>
      <w:pPr>
        <w:ind w:left="9229" w:hanging="360"/>
      </w:pPr>
      <w:rPr>
        <w:rFonts w:hint="default"/>
        <w:lang w:val="ms" w:eastAsia="en-US" w:bidi="ar-SA"/>
      </w:rPr>
    </w:lvl>
    <w:lvl w:ilvl="8">
      <w:start w:val="0"/>
      <w:numFmt w:val="bullet"/>
      <w:lvlText w:val="•"/>
      <w:lvlJc w:val="left"/>
      <w:pPr>
        <w:ind w:left="10122" w:hanging="360"/>
      </w:pPr>
      <w:rPr>
        <w:rFonts w:hint="default"/>
        <w:lang w:val="ms" w:eastAsia="en-US" w:bidi="ar-SA"/>
      </w:rPr>
    </w:lvl>
  </w:abstractNum>
  <w:abstractNum w:abstractNumId="5">
    <w:multiLevelType w:val="hybridMultilevel"/>
    <w:lvl w:ilvl="0">
      <w:start w:val="1"/>
      <w:numFmt w:val="decimal"/>
      <w:lvlText w:val="%1."/>
      <w:lvlJc w:val="left"/>
      <w:pPr>
        <w:ind w:left="3401" w:hanging="360"/>
        <w:jc w:val="left"/>
      </w:pPr>
      <w:rPr>
        <w:rFonts w:hint="default" w:ascii="Courier New" w:hAnsi="Courier New" w:eastAsia="Courier New" w:cs="Courier New"/>
        <w:b w:val="0"/>
        <w:bCs w:val="0"/>
        <w:i w:val="0"/>
        <w:iCs w:val="0"/>
        <w:spacing w:val="-1"/>
        <w:w w:val="100"/>
        <w:sz w:val="22"/>
        <w:szCs w:val="22"/>
        <w:lang w:val="ms" w:eastAsia="en-US" w:bidi="ar-SA"/>
      </w:rPr>
    </w:lvl>
    <w:lvl w:ilvl="1">
      <w:start w:val="0"/>
      <w:numFmt w:val="bullet"/>
      <w:lvlText w:val="•"/>
      <w:lvlJc w:val="left"/>
      <w:pPr>
        <w:ind w:left="4250" w:hanging="360"/>
      </w:pPr>
      <w:rPr>
        <w:rFonts w:hint="default"/>
        <w:lang w:val="ms" w:eastAsia="en-US" w:bidi="ar-SA"/>
      </w:rPr>
    </w:lvl>
    <w:lvl w:ilvl="2">
      <w:start w:val="0"/>
      <w:numFmt w:val="bullet"/>
      <w:lvlText w:val="•"/>
      <w:lvlJc w:val="left"/>
      <w:pPr>
        <w:ind w:left="5101" w:hanging="360"/>
      </w:pPr>
      <w:rPr>
        <w:rFonts w:hint="default"/>
        <w:lang w:val="ms" w:eastAsia="en-US" w:bidi="ar-SA"/>
      </w:rPr>
    </w:lvl>
    <w:lvl w:ilvl="3">
      <w:start w:val="0"/>
      <w:numFmt w:val="bullet"/>
      <w:lvlText w:val="•"/>
      <w:lvlJc w:val="left"/>
      <w:pPr>
        <w:ind w:left="5952" w:hanging="360"/>
      </w:pPr>
      <w:rPr>
        <w:rFonts w:hint="default"/>
        <w:lang w:val="ms" w:eastAsia="en-US" w:bidi="ar-SA"/>
      </w:rPr>
    </w:lvl>
    <w:lvl w:ilvl="4">
      <w:start w:val="0"/>
      <w:numFmt w:val="bullet"/>
      <w:lvlText w:val="•"/>
      <w:lvlJc w:val="left"/>
      <w:pPr>
        <w:ind w:left="6803" w:hanging="360"/>
      </w:pPr>
      <w:rPr>
        <w:rFonts w:hint="default"/>
        <w:lang w:val="ms" w:eastAsia="en-US" w:bidi="ar-SA"/>
      </w:rPr>
    </w:lvl>
    <w:lvl w:ilvl="5">
      <w:start w:val="0"/>
      <w:numFmt w:val="bullet"/>
      <w:lvlText w:val="•"/>
      <w:lvlJc w:val="left"/>
      <w:pPr>
        <w:ind w:left="7654" w:hanging="360"/>
      </w:pPr>
      <w:rPr>
        <w:rFonts w:hint="default"/>
        <w:lang w:val="ms" w:eastAsia="en-US" w:bidi="ar-SA"/>
      </w:rPr>
    </w:lvl>
    <w:lvl w:ilvl="6">
      <w:start w:val="0"/>
      <w:numFmt w:val="bullet"/>
      <w:lvlText w:val="•"/>
      <w:lvlJc w:val="left"/>
      <w:pPr>
        <w:ind w:left="8504" w:hanging="360"/>
      </w:pPr>
      <w:rPr>
        <w:rFonts w:hint="default"/>
        <w:lang w:val="ms" w:eastAsia="en-US" w:bidi="ar-SA"/>
      </w:rPr>
    </w:lvl>
    <w:lvl w:ilvl="7">
      <w:start w:val="0"/>
      <w:numFmt w:val="bullet"/>
      <w:lvlText w:val="•"/>
      <w:lvlJc w:val="left"/>
      <w:pPr>
        <w:ind w:left="9355" w:hanging="360"/>
      </w:pPr>
      <w:rPr>
        <w:rFonts w:hint="default"/>
        <w:lang w:val="ms" w:eastAsia="en-US" w:bidi="ar-SA"/>
      </w:rPr>
    </w:lvl>
    <w:lvl w:ilvl="8">
      <w:start w:val="0"/>
      <w:numFmt w:val="bullet"/>
      <w:lvlText w:val="•"/>
      <w:lvlJc w:val="left"/>
      <w:pPr>
        <w:ind w:left="10206" w:hanging="360"/>
      </w:pPr>
      <w:rPr>
        <w:rFonts w:hint="default"/>
        <w:lang w:val="ms" w:eastAsia="en-US" w:bidi="ar-SA"/>
      </w:rPr>
    </w:lvl>
  </w:abstractNum>
  <w:abstractNum w:abstractNumId="4">
    <w:multiLevelType w:val="hybridMultilevel"/>
    <w:lvl w:ilvl="0">
      <w:start w:val="1"/>
      <w:numFmt w:val="upperLetter"/>
      <w:lvlText w:val="%1."/>
      <w:lvlJc w:val="left"/>
      <w:pPr>
        <w:ind w:left="2989" w:hanging="360"/>
        <w:jc w:val="left"/>
      </w:pPr>
      <w:rPr>
        <w:rFonts w:hint="default" w:ascii="Courier New" w:hAnsi="Courier New" w:eastAsia="Courier New" w:cs="Courier New"/>
        <w:b w:val="0"/>
        <w:bCs w:val="0"/>
        <w:i w:val="0"/>
        <w:iCs w:val="0"/>
        <w:spacing w:val="-1"/>
        <w:w w:val="100"/>
        <w:sz w:val="22"/>
        <w:szCs w:val="22"/>
        <w:lang w:val="ms" w:eastAsia="en-US" w:bidi="ar-SA"/>
      </w:rPr>
    </w:lvl>
    <w:lvl w:ilvl="1">
      <w:start w:val="0"/>
      <w:numFmt w:val="bullet"/>
      <w:lvlText w:val="•"/>
      <w:lvlJc w:val="left"/>
      <w:pPr>
        <w:ind w:left="3872" w:hanging="360"/>
      </w:pPr>
      <w:rPr>
        <w:rFonts w:hint="default"/>
        <w:lang w:val="ms" w:eastAsia="en-US" w:bidi="ar-SA"/>
      </w:rPr>
    </w:lvl>
    <w:lvl w:ilvl="2">
      <w:start w:val="0"/>
      <w:numFmt w:val="bullet"/>
      <w:lvlText w:val="•"/>
      <w:lvlJc w:val="left"/>
      <w:pPr>
        <w:ind w:left="4765" w:hanging="360"/>
      </w:pPr>
      <w:rPr>
        <w:rFonts w:hint="default"/>
        <w:lang w:val="ms" w:eastAsia="en-US" w:bidi="ar-SA"/>
      </w:rPr>
    </w:lvl>
    <w:lvl w:ilvl="3">
      <w:start w:val="0"/>
      <w:numFmt w:val="bullet"/>
      <w:lvlText w:val="•"/>
      <w:lvlJc w:val="left"/>
      <w:pPr>
        <w:ind w:left="5658" w:hanging="360"/>
      </w:pPr>
      <w:rPr>
        <w:rFonts w:hint="default"/>
        <w:lang w:val="ms" w:eastAsia="en-US" w:bidi="ar-SA"/>
      </w:rPr>
    </w:lvl>
    <w:lvl w:ilvl="4">
      <w:start w:val="0"/>
      <w:numFmt w:val="bullet"/>
      <w:lvlText w:val="•"/>
      <w:lvlJc w:val="left"/>
      <w:pPr>
        <w:ind w:left="6551" w:hanging="360"/>
      </w:pPr>
      <w:rPr>
        <w:rFonts w:hint="default"/>
        <w:lang w:val="ms" w:eastAsia="en-US" w:bidi="ar-SA"/>
      </w:rPr>
    </w:lvl>
    <w:lvl w:ilvl="5">
      <w:start w:val="0"/>
      <w:numFmt w:val="bullet"/>
      <w:lvlText w:val="•"/>
      <w:lvlJc w:val="left"/>
      <w:pPr>
        <w:ind w:left="7444" w:hanging="360"/>
      </w:pPr>
      <w:rPr>
        <w:rFonts w:hint="default"/>
        <w:lang w:val="ms" w:eastAsia="en-US" w:bidi="ar-SA"/>
      </w:rPr>
    </w:lvl>
    <w:lvl w:ilvl="6">
      <w:start w:val="0"/>
      <w:numFmt w:val="bullet"/>
      <w:lvlText w:val="•"/>
      <w:lvlJc w:val="left"/>
      <w:pPr>
        <w:ind w:left="8336" w:hanging="360"/>
      </w:pPr>
      <w:rPr>
        <w:rFonts w:hint="default"/>
        <w:lang w:val="ms" w:eastAsia="en-US" w:bidi="ar-SA"/>
      </w:rPr>
    </w:lvl>
    <w:lvl w:ilvl="7">
      <w:start w:val="0"/>
      <w:numFmt w:val="bullet"/>
      <w:lvlText w:val="•"/>
      <w:lvlJc w:val="left"/>
      <w:pPr>
        <w:ind w:left="9229" w:hanging="360"/>
      </w:pPr>
      <w:rPr>
        <w:rFonts w:hint="default"/>
        <w:lang w:val="ms" w:eastAsia="en-US" w:bidi="ar-SA"/>
      </w:rPr>
    </w:lvl>
    <w:lvl w:ilvl="8">
      <w:start w:val="0"/>
      <w:numFmt w:val="bullet"/>
      <w:lvlText w:val="•"/>
      <w:lvlJc w:val="left"/>
      <w:pPr>
        <w:ind w:left="10122" w:hanging="360"/>
      </w:pPr>
      <w:rPr>
        <w:rFonts w:hint="default"/>
        <w:lang w:val="ms" w:eastAsia="en-US" w:bidi="ar-SA"/>
      </w:rPr>
    </w:lvl>
  </w:abstractNum>
  <w:abstractNum w:abstractNumId="3">
    <w:multiLevelType w:val="hybridMultilevel"/>
    <w:lvl w:ilvl="0">
      <w:start w:val="4"/>
      <w:numFmt w:val="decimal"/>
      <w:lvlText w:val="%1"/>
      <w:lvlJc w:val="left"/>
      <w:pPr>
        <w:ind w:left="4061" w:hanging="661"/>
        <w:jc w:val="left"/>
      </w:pPr>
      <w:rPr>
        <w:rFonts w:hint="default"/>
        <w:lang w:val="ms" w:eastAsia="en-US" w:bidi="ar-SA"/>
      </w:rPr>
    </w:lvl>
    <w:lvl w:ilvl="1">
      <w:start w:val="2"/>
      <w:numFmt w:val="decimal"/>
      <w:lvlText w:val="%1.%2."/>
      <w:lvlJc w:val="left"/>
      <w:pPr>
        <w:ind w:left="4061" w:hanging="661"/>
        <w:jc w:val="left"/>
      </w:pPr>
      <w:rPr>
        <w:rFonts w:hint="default" w:ascii="Courier New" w:hAnsi="Courier New" w:eastAsia="Courier New" w:cs="Courier New"/>
        <w:b w:val="0"/>
        <w:bCs w:val="0"/>
        <w:i w:val="0"/>
        <w:iCs w:val="0"/>
        <w:spacing w:val="-1"/>
        <w:w w:val="100"/>
        <w:sz w:val="22"/>
        <w:szCs w:val="22"/>
        <w:lang w:val="ms" w:eastAsia="en-US" w:bidi="ar-SA"/>
      </w:rPr>
    </w:lvl>
    <w:lvl w:ilvl="2">
      <w:start w:val="0"/>
      <w:numFmt w:val="bullet"/>
      <w:lvlText w:val="•"/>
      <w:lvlJc w:val="left"/>
      <w:pPr>
        <w:ind w:left="5629" w:hanging="661"/>
      </w:pPr>
      <w:rPr>
        <w:rFonts w:hint="default"/>
        <w:lang w:val="ms" w:eastAsia="en-US" w:bidi="ar-SA"/>
      </w:rPr>
    </w:lvl>
    <w:lvl w:ilvl="3">
      <w:start w:val="0"/>
      <w:numFmt w:val="bullet"/>
      <w:lvlText w:val="•"/>
      <w:lvlJc w:val="left"/>
      <w:pPr>
        <w:ind w:left="6414" w:hanging="661"/>
      </w:pPr>
      <w:rPr>
        <w:rFonts w:hint="default"/>
        <w:lang w:val="ms" w:eastAsia="en-US" w:bidi="ar-SA"/>
      </w:rPr>
    </w:lvl>
    <w:lvl w:ilvl="4">
      <w:start w:val="0"/>
      <w:numFmt w:val="bullet"/>
      <w:lvlText w:val="•"/>
      <w:lvlJc w:val="left"/>
      <w:pPr>
        <w:ind w:left="7199" w:hanging="661"/>
      </w:pPr>
      <w:rPr>
        <w:rFonts w:hint="default"/>
        <w:lang w:val="ms" w:eastAsia="en-US" w:bidi="ar-SA"/>
      </w:rPr>
    </w:lvl>
    <w:lvl w:ilvl="5">
      <w:start w:val="0"/>
      <w:numFmt w:val="bullet"/>
      <w:lvlText w:val="•"/>
      <w:lvlJc w:val="left"/>
      <w:pPr>
        <w:ind w:left="7984" w:hanging="661"/>
      </w:pPr>
      <w:rPr>
        <w:rFonts w:hint="default"/>
        <w:lang w:val="ms" w:eastAsia="en-US" w:bidi="ar-SA"/>
      </w:rPr>
    </w:lvl>
    <w:lvl w:ilvl="6">
      <w:start w:val="0"/>
      <w:numFmt w:val="bullet"/>
      <w:lvlText w:val="•"/>
      <w:lvlJc w:val="left"/>
      <w:pPr>
        <w:ind w:left="8768" w:hanging="661"/>
      </w:pPr>
      <w:rPr>
        <w:rFonts w:hint="default"/>
        <w:lang w:val="ms" w:eastAsia="en-US" w:bidi="ar-SA"/>
      </w:rPr>
    </w:lvl>
    <w:lvl w:ilvl="7">
      <w:start w:val="0"/>
      <w:numFmt w:val="bullet"/>
      <w:lvlText w:val="•"/>
      <w:lvlJc w:val="left"/>
      <w:pPr>
        <w:ind w:left="9553" w:hanging="661"/>
      </w:pPr>
      <w:rPr>
        <w:rFonts w:hint="default"/>
        <w:lang w:val="ms" w:eastAsia="en-US" w:bidi="ar-SA"/>
      </w:rPr>
    </w:lvl>
    <w:lvl w:ilvl="8">
      <w:start w:val="0"/>
      <w:numFmt w:val="bullet"/>
      <w:lvlText w:val="•"/>
      <w:lvlJc w:val="left"/>
      <w:pPr>
        <w:ind w:left="10338" w:hanging="661"/>
      </w:pPr>
      <w:rPr>
        <w:rFonts w:hint="default"/>
        <w:lang w:val="ms" w:eastAsia="en-US" w:bidi="ar-SA"/>
      </w:rPr>
    </w:lvl>
  </w:abstractNum>
  <w:abstractNum w:abstractNumId="2">
    <w:multiLevelType w:val="hybridMultilevel"/>
    <w:lvl w:ilvl="0">
      <w:start w:val="1"/>
      <w:numFmt w:val="upperLetter"/>
      <w:lvlText w:val="%1."/>
      <w:lvlJc w:val="left"/>
      <w:pPr>
        <w:ind w:left="2989" w:hanging="360"/>
        <w:jc w:val="left"/>
      </w:pPr>
      <w:rPr>
        <w:rFonts w:hint="default" w:ascii="Courier New" w:hAnsi="Courier New" w:eastAsia="Courier New" w:cs="Courier New"/>
        <w:b w:val="0"/>
        <w:bCs w:val="0"/>
        <w:i w:val="0"/>
        <w:iCs w:val="0"/>
        <w:spacing w:val="-1"/>
        <w:w w:val="100"/>
        <w:sz w:val="22"/>
        <w:szCs w:val="22"/>
        <w:lang w:val="ms" w:eastAsia="en-US" w:bidi="ar-SA"/>
      </w:rPr>
    </w:lvl>
    <w:lvl w:ilvl="1">
      <w:start w:val="1"/>
      <w:numFmt w:val="decimal"/>
      <w:lvlText w:val="%2."/>
      <w:lvlJc w:val="left"/>
      <w:pPr>
        <w:ind w:left="3401" w:hanging="360"/>
        <w:jc w:val="right"/>
      </w:pPr>
      <w:rPr>
        <w:rFonts w:hint="default" w:ascii="Courier New" w:hAnsi="Courier New" w:eastAsia="Courier New" w:cs="Courier New"/>
        <w:b w:val="0"/>
        <w:bCs w:val="0"/>
        <w:i w:val="0"/>
        <w:iCs w:val="0"/>
        <w:spacing w:val="-1"/>
        <w:w w:val="100"/>
        <w:sz w:val="22"/>
        <w:szCs w:val="22"/>
        <w:lang w:val="ms" w:eastAsia="en-US" w:bidi="ar-SA"/>
      </w:rPr>
    </w:lvl>
    <w:lvl w:ilvl="2">
      <w:start w:val="1"/>
      <w:numFmt w:val="decimal"/>
      <w:lvlText w:val="%2.%3."/>
      <w:lvlJc w:val="left"/>
      <w:pPr>
        <w:ind w:left="4061" w:hanging="660"/>
        <w:jc w:val="left"/>
      </w:pPr>
      <w:rPr>
        <w:rFonts w:hint="default" w:ascii="Courier New" w:hAnsi="Courier New" w:eastAsia="Courier New" w:cs="Courier New"/>
        <w:b w:val="0"/>
        <w:bCs w:val="0"/>
        <w:i w:val="0"/>
        <w:iCs w:val="0"/>
        <w:spacing w:val="-1"/>
        <w:w w:val="100"/>
        <w:sz w:val="22"/>
        <w:szCs w:val="22"/>
        <w:lang w:val="ms" w:eastAsia="en-US" w:bidi="ar-SA"/>
      </w:rPr>
    </w:lvl>
    <w:lvl w:ilvl="3">
      <w:start w:val="0"/>
      <w:numFmt w:val="bullet"/>
      <w:lvlText w:val="•"/>
      <w:lvlJc w:val="left"/>
      <w:pPr>
        <w:ind w:left="5041" w:hanging="660"/>
      </w:pPr>
      <w:rPr>
        <w:rFonts w:hint="default"/>
        <w:lang w:val="ms" w:eastAsia="en-US" w:bidi="ar-SA"/>
      </w:rPr>
    </w:lvl>
    <w:lvl w:ilvl="4">
      <w:start w:val="0"/>
      <w:numFmt w:val="bullet"/>
      <w:lvlText w:val="•"/>
      <w:lvlJc w:val="left"/>
      <w:pPr>
        <w:ind w:left="6022" w:hanging="660"/>
      </w:pPr>
      <w:rPr>
        <w:rFonts w:hint="default"/>
        <w:lang w:val="ms" w:eastAsia="en-US" w:bidi="ar-SA"/>
      </w:rPr>
    </w:lvl>
    <w:lvl w:ilvl="5">
      <w:start w:val="0"/>
      <w:numFmt w:val="bullet"/>
      <w:lvlText w:val="•"/>
      <w:lvlJc w:val="left"/>
      <w:pPr>
        <w:ind w:left="7003" w:hanging="660"/>
      </w:pPr>
      <w:rPr>
        <w:rFonts w:hint="default"/>
        <w:lang w:val="ms" w:eastAsia="en-US" w:bidi="ar-SA"/>
      </w:rPr>
    </w:lvl>
    <w:lvl w:ilvl="6">
      <w:start w:val="0"/>
      <w:numFmt w:val="bullet"/>
      <w:lvlText w:val="•"/>
      <w:lvlJc w:val="left"/>
      <w:pPr>
        <w:ind w:left="7984" w:hanging="660"/>
      </w:pPr>
      <w:rPr>
        <w:rFonts w:hint="default"/>
        <w:lang w:val="ms" w:eastAsia="en-US" w:bidi="ar-SA"/>
      </w:rPr>
    </w:lvl>
    <w:lvl w:ilvl="7">
      <w:start w:val="0"/>
      <w:numFmt w:val="bullet"/>
      <w:lvlText w:val="•"/>
      <w:lvlJc w:val="left"/>
      <w:pPr>
        <w:ind w:left="8965" w:hanging="660"/>
      </w:pPr>
      <w:rPr>
        <w:rFonts w:hint="default"/>
        <w:lang w:val="ms" w:eastAsia="en-US" w:bidi="ar-SA"/>
      </w:rPr>
    </w:lvl>
    <w:lvl w:ilvl="8">
      <w:start w:val="0"/>
      <w:numFmt w:val="bullet"/>
      <w:lvlText w:val="•"/>
      <w:lvlJc w:val="left"/>
      <w:pPr>
        <w:ind w:left="9946" w:hanging="660"/>
      </w:pPr>
      <w:rPr>
        <w:rFonts w:hint="default"/>
        <w:lang w:val="ms" w:eastAsia="en-US" w:bidi="ar-SA"/>
      </w:rPr>
    </w:lvl>
  </w:abstractNum>
  <w:abstractNum w:abstractNumId="1">
    <w:multiLevelType w:val="hybridMultilevel"/>
    <w:lvl w:ilvl="0">
      <w:start w:val="1"/>
      <w:numFmt w:val="upperLetter"/>
      <w:lvlText w:val="%1."/>
      <w:lvlJc w:val="left"/>
      <w:pPr>
        <w:ind w:left="2989" w:hanging="360"/>
        <w:jc w:val="left"/>
      </w:pPr>
      <w:rPr>
        <w:rFonts w:hint="default" w:ascii="Courier New" w:hAnsi="Courier New" w:eastAsia="Courier New" w:cs="Courier New"/>
        <w:b w:val="0"/>
        <w:bCs w:val="0"/>
        <w:i w:val="0"/>
        <w:iCs w:val="0"/>
        <w:spacing w:val="-1"/>
        <w:w w:val="100"/>
        <w:sz w:val="22"/>
        <w:szCs w:val="22"/>
        <w:lang w:val="ms" w:eastAsia="en-US" w:bidi="ar-SA"/>
      </w:rPr>
    </w:lvl>
    <w:lvl w:ilvl="1">
      <w:start w:val="1"/>
      <w:numFmt w:val="decimal"/>
      <w:lvlText w:val="%2."/>
      <w:lvlJc w:val="left"/>
      <w:pPr>
        <w:ind w:left="3385" w:hanging="396"/>
        <w:jc w:val="left"/>
      </w:pPr>
      <w:rPr>
        <w:rFonts w:hint="default" w:ascii="Courier New" w:hAnsi="Courier New" w:eastAsia="Courier New" w:cs="Courier New"/>
        <w:b w:val="0"/>
        <w:bCs w:val="0"/>
        <w:i w:val="0"/>
        <w:iCs w:val="0"/>
        <w:spacing w:val="-1"/>
        <w:w w:val="100"/>
        <w:sz w:val="22"/>
        <w:szCs w:val="22"/>
        <w:lang w:val="ms" w:eastAsia="en-US" w:bidi="ar-SA"/>
      </w:rPr>
    </w:lvl>
    <w:lvl w:ilvl="2">
      <w:start w:val="1"/>
      <w:numFmt w:val="lowerLetter"/>
      <w:lvlText w:val="%3."/>
      <w:lvlJc w:val="left"/>
      <w:pPr>
        <w:ind w:left="3709" w:hanging="360"/>
        <w:jc w:val="left"/>
      </w:pPr>
      <w:rPr>
        <w:rFonts w:hint="default" w:ascii="Courier New" w:hAnsi="Courier New" w:eastAsia="Courier New" w:cs="Courier New"/>
        <w:b w:val="0"/>
        <w:bCs w:val="0"/>
        <w:i w:val="0"/>
        <w:iCs w:val="0"/>
        <w:spacing w:val="-1"/>
        <w:w w:val="100"/>
        <w:sz w:val="22"/>
        <w:szCs w:val="22"/>
        <w:lang w:val="ms" w:eastAsia="en-US" w:bidi="ar-SA"/>
      </w:rPr>
    </w:lvl>
    <w:lvl w:ilvl="3">
      <w:start w:val="1"/>
      <w:numFmt w:val="decimal"/>
      <w:lvlText w:val="%4)"/>
      <w:lvlJc w:val="left"/>
      <w:pPr>
        <w:ind w:left="4113" w:hanging="361"/>
        <w:jc w:val="left"/>
      </w:pPr>
      <w:rPr>
        <w:rFonts w:hint="default" w:ascii="Courier New" w:hAnsi="Courier New" w:eastAsia="Courier New" w:cs="Courier New"/>
        <w:b w:val="0"/>
        <w:bCs w:val="0"/>
        <w:i w:val="0"/>
        <w:iCs w:val="0"/>
        <w:spacing w:val="-1"/>
        <w:w w:val="100"/>
        <w:sz w:val="22"/>
        <w:szCs w:val="22"/>
        <w:lang w:val="ms" w:eastAsia="en-US" w:bidi="ar-SA"/>
      </w:rPr>
    </w:lvl>
    <w:lvl w:ilvl="4">
      <w:start w:val="0"/>
      <w:numFmt w:val="bullet"/>
      <w:lvlText w:val="•"/>
      <w:lvlJc w:val="left"/>
      <w:pPr>
        <w:ind w:left="5232" w:hanging="361"/>
      </w:pPr>
      <w:rPr>
        <w:rFonts w:hint="default"/>
        <w:lang w:val="ms" w:eastAsia="en-US" w:bidi="ar-SA"/>
      </w:rPr>
    </w:lvl>
    <w:lvl w:ilvl="5">
      <w:start w:val="0"/>
      <w:numFmt w:val="bullet"/>
      <w:lvlText w:val="•"/>
      <w:lvlJc w:val="left"/>
      <w:pPr>
        <w:ind w:left="6345" w:hanging="361"/>
      </w:pPr>
      <w:rPr>
        <w:rFonts w:hint="default"/>
        <w:lang w:val="ms" w:eastAsia="en-US" w:bidi="ar-SA"/>
      </w:rPr>
    </w:lvl>
    <w:lvl w:ilvl="6">
      <w:start w:val="0"/>
      <w:numFmt w:val="bullet"/>
      <w:lvlText w:val="•"/>
      <w:lvlJc w:val="left"/>
      <w:pPr>
        <w:ind w:left="7457" w:hanging="361"/>
      </w:pPr>
      <w:rPr>
        <w:rFonts w:hint="default"/>
        <w:lang w:val="ms" w:eastAsia="en-US" w:bidi="ar-SA"/>
      </w:rPr>
    </w:lvl>
    <w:lvl w:ilvl="7">
      <w:start w:val="0"/>
      <w:numFmt w:val="bullet"/>
      <w:lvlText w:val="•"/>
      <w:lvlJc w:val="left"/>
      <w:pPr>
        <w:ind w:left="8570" w:hanging="361"/>
      </w:pPr>
      <w:rPr>
        <w:rFonts w:hint="default"/>
        <w:lang w:val="ms" w:eastAsia="en-US" w:bidi="ar-SA"/>
      </w:rPr>
    </w:lvl>
    <w:lvl w:ilvl="8">
      <w:start w:val="0"/>
      <w:numFmt w:val="bullet"/>
      <w:lvlText w:val="•"/>
      <w:lvlJc w:val="left"/>
      <w:pPr>
        <w:ind w:left="9682" w:hanging="361"/>
      </w:pPr>
      <w:rPr>
        <w:rFonts w:hint="default"/>
        <w:lang w:val="ms" w:eastAsia="en-US" w:bidi="ar-SA"/>
      </w:rPr>
    </w:lvl>
  </w:abstractNum>
  <w:abstractNum w:abstractNumId="0">
    <w:multiLevelType w:val="hybridMultilevel"/>
    <w:lvl w:ilvl="0">
      <w:start w:val="1"/>
      <w:numFmt w:val="decimal"/>
      <w:lvlText w:val="%1."/>
      <w:lvlJc w:val="left"/>
      <w:pPr>
        <w:ind w:left="2989" w:hanging="360"/>
        <w:jc w:val="left"/>
      </w:pPr>
      <w:rPr>
        <w:rFonts w:hint="default" w:ascii="Courier New" w:hAnsi="Courier New" w:eastAsia="Courier New" w:cs="Courier New"/>
        <w:b w:val="0"/>
        <w:bCs w:val="0"/>
        <w:i w:val="0"/>
        <w:iCs w:val="0"/>
        <w:spacing w:val="-1"/>
        <w:w w:val="100"/>
        <w:sz w:val="22"/>
        <w:szCs w:val="22"/>
        <w:lang w:val="ms" w:eastAsia="en-US" w:bidi="ar-SA"/>
      </w:rPr>
    </w:lvl>
    <w:lvl w:ilvl="1">
      <w:start w:val="0"/>
      <w:numFmt w:val="bullet"/>
      <w:lvlText w:val="•"/>
      <w:lvlJc w:val="left"/>
      <w:pPr>
        <w:ind w:left="3872" w:hanging="360"/>
      </w:pPr>
      <w:rPr>
        <w:rFonts w:hint="default"/>
        <w:lang w:val="ms" w:eastAsia="en-US" w:bidi="ar-SA"/>
      </w:rPr>
    </w:lvl>
    <w:lvl w:ilvl="2">
      <w:start w:val="0"/>
      <w:numFmt w:val="bullet"/>
      <w:lvlText w:val="•"/>
      <w:lvlJc w:val="left"/>
      <w:pPr>
        <w:ind w:left="4765" w:hanging="360"/>
      </w:pPr>
      <w:rPr>
        <w:rFonts w:hint="default"/>
        <w:lang w:val="ms" w:eastAsia="en-US" w:bidi="ar-SA"/>
      </w:rPr>
    </w:lvl>
    <w:lvl w:ilvl="3">
      <w:start w:val="0"/>
      <w:numFmt w:val="bullet"/>
      <w:lvlText w:val="•"/>
      <w:lvlJc w:val="left"/>
      <w:pPr>
        <w:ind w:left="5658" w:hanging="360"/>
      </w:pPr>
      <w:rPr>
        <w:rFonts w:hint="default"/>
        <w:lang w:val="ms" w:eastAsia="en-US" w:bidi="ar-SA"/>
      </w:rPr>
    </w:lvl>
    <w:lvl w:ilvl="4">
      <w:start w:val="0"/>
      <w:numFmt w:val="bullet"/>
      <w:lvlText w:val="•"/>
      <w:lvlJc w:val="left"/>
      <w:pPr>
        <w:ind w:left="6551" w:hanging="360"/>
      </w:pPr>
      <w:rPr>
        <w:rFonts w:hint="default"/>
        <w:lang w:val="ms" w:eastAsia="en-US" w:bidi="ar-SA"/>
      </w:rPr>
    </w:lvl>
    <w:lvl w:ilvl="5">
      <w:start w:val="0"/>
      <w:numFmt w:val="bullet"/>
      <w:lvlText w:val="•"/>
      <w:lvlJc w:val="left"/>
      <w:pPr>
        <w:ind w:left="7444" w:hanging="360"/>
      </w:pPr>
      <w:rPr>
        <w:rFonts w:hint="default"/>
        <w:lang w:val="ms" w:eastAsia="en-US" w:bidi="ar-SA"/>
      </w:rPr>
    </w:lvl>
    <w:lvl w:ilvl="6">
      <w:start w:val="0"/>
      <w:numFmt w:val="bullet"/>
      <w:lvlText w:val="•"/>
      <w:lvlJc w:val="left"/>
      <w:pPr>
        <w:ind w:left="8336" w:hanging="360"/>
      </w:pPr>
      <w:rPr>
        <w:rFonts w:hint="default"/>
        <w:lang w:val="ms" w:eastAsia="en-US" w:bidi="ar-SA"/>
      </w:rPr>
    </w:lvl>
    <w:lvl w:ilvl="7">
      <w:start w:val="0"/>
      <w:numFmt w:val="bullet"/>
      <w:lvlText w:val="•"/>
      <w:lvlJc w:val="left"/>
      <w:pPr>
        <w:ind w:left="9229" w:hanging="360"/>
      </w:pPr>
      <w:rPr>
        <w:rFonts w:hint="default"/>
        <w:lang w:val="ms" w:eastAsia="en-US" w:bidi="ar-SA"/>
      </w:rPr>
    </w:lvl>
    <w:lvl w:ilvl="8">
      <w:start w:val="0"/>
      <w:numFmt w:val="bullet"/>
      <w:lvlText w:val="•"/>
      <w:lvlJc w:val="left"/>
      <w:pPr>
        <w:ind w:left="10122" w:hanging="360"/>
      </w:pPr>
      <w:rPr>
        <w:rFonts w:hint="default"/>
        <w:lang w:val="ms" w:eastAsia="en-US" w:bidi="ar-SA"/>
      </w:rPr>
    </w:lvl>
  </w:abstractNum>
  <w:num w:numId="7">
    <w:abstractNumId w:val="6"/>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4">
    <w:abstractNumId w:val="13"/>
  </w:num>
  <w:num w:numId="13">
    <w:abstractNumId w:val="12"/>
  </w:num>
  <w:num w:numId="12">
    <w:abstractNumId w:val="11"/>
  </w:num>
  <w:num w:numId="15">
    <w:abstractNumId w:val="14"/>
  </w:num>
  <w:num w:numId="11">
    <w:abstractNumId w:val="10"/>
  </w:num>
  <w:num w:numId="10">
    <w:abstractNumId w:val="9"/>
  </w:num>
  <w:num w:numId="9">
    <w:abstractNumId w:val="8"/>
  </w:num>
  <w:num w:numId="8">
    <w:abstractNumId w:val="7"/>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ourier New" w:hAnsi="Courier New" w:eastAsia="Courier New" w:cs="Courier New"/>
      <w:lang w:val="ms" w:eastAsia="en-US" w:bidi="ar-SA"/>
    </w:rPr>
  </w:style>
  <w:style w:styleId="TOC1" w:type="paragraph">
    <w:name w:val="TOC 1"/>
    <w:basedOn w:val="Normal"/>
    <w:uiPriority w:val="1"/>
    <w:qFormat/>
    <w:pPr>
      <w:spacing w:before="151"/>
      <w:ind w:left="2268"/>
    </w:pPr>
    <w:rPr>
      <w:rFonts w:ascii="Courier New" w:hAnsi="Courier New" w:eastAsia="Courier New" w:cs="Courier New"/>
      <w:b/>
      <w:bCs/>
      <w:sz w:val="22"/>
      <w:szCs w:val="22"/>
      <w:lang w:val="ms" w:eastAsia="en-US" w:bidi="ar-SA"/>
    </w:rPr>
  </w:style>
  <w:style w:styleId="TOC2" w:type="paragraph">
    <w:name w:val="TOC 2"/>
    <w:basedOn w:val="Normal"/>
    <w:uiPriority w:val="1"/>
    <w:qFormat/>
    <w:pPr>
      <w:spacing w:before="199"/>
      <w:ind w:left="2268"/>
    </w:pPr>
    <w:rPr>
      <w:rFonts w:ascii="Courier New" w:hAnsi="Courier New" w:eastAsia="Courier New" w:cs="Courier New"/>
      <w:sz w:val="22"/>
      <w:szCs w:val="22"/>
      <w:lang w:val="ms" w:eastAsia="en-US" w:bidi="ar-SA"/>
    </w:rPr>
  </w:style>
  <w:style w:styleId="TOC3" w:type="paragraph">
    <w:name w:val="TOC 3"/>
    <w:basedOn w:val="Normal"/>
    <w:uiPriority w:val="1"/>
    <w:qFormat/>
    <w:pPr>
      <w:spacing w:before="203"/>
      <w:ind w:left="2268"/>
    </w:pPr>
    <w:rPr>
      <w:rFonts w:ascii="Courier New" w:hAnsi="Courier New" w:eastAsia="Courier New" w:cs="Courier New"/>
      <w:b/>
      <w:bCs/>
      <w:i/>
      <w:iCs/>
      <w:lang w:val="ms" w:eastAsia="en-US" w:bidi="ar-SA"/>
    </w:rPr>
  </w:style>
  <w:style w:styleId="TOC4" w:type="paragraph">
    <w:name w:val="TOC 4"/>
    <w:basedOn w:val="Normal"/>
    <w:uiPriority w:val="1"/>
    <w:qFormat/>
    <w:pPr>
      <w:spacing w:before="123"/>
      <w:ind w:left="2987" w:hanging="358"/>
    </w:pPr>
    <w:rPr>
      <w:rFonts w:ascii="Courier New" w:hAnsi="Courier New" w:eastAsia="Courier New" w:cs="Courier New"/>
      <w:sz w:val="22"/>
      <w:szCs w:val="22"/>
      <w:lang w:val="ms" w:eastAsia="en-US" w:bidi="ar-SA"/>
    </w:rPr>
  </w:style>
  <w:style w:styleId="TOC5" w:type="paragraph">
    <w:name w:val="TOC 5"/>
    <w:basedOn w:val="Normal"/>
    <w:uiPriority w:val="1"/>
    <w:qFormat/>
    <w:pPr>
      <w:spacing w:before="123"/>
      <w:ind w:left="3383" w:hanging="394"/>
    </w:pPr>
    <w:rPr>
      <w:rFonts w:ascii="Courier New" w:hAnsi="Courier New" w:eastAsia="Courier New" w:cs="Courier New"/>
      <w:sz w:val="22"/>
      <w:szCs w:val="22"/>
      <w:lang w:val="ms" w:eastAsia="en-US" w:bidi="ar-SA"/>
    </w:rPr>
  </w:style>
  <w:style w:styleId="TOC6" w:type="paragraph">
    <w:name w:val="TOC 6"/>
    <w:basedOn w:val="Normal"/>
    <w:uiPriority w:val="1"/>
    <w:qFormat/>
    <w:pPr>
      <w:ind w:left="3401" w:hanging="360"/>
      <w:jc w:val="both"/>
    </w:pPr>
    <w:rPr>
      <w:rFonts w:ascii="Courier New" w:hAnsi="Courier New" w:eastAsia="Courier New" w:cs="Courier New"/>
      <w:sz w:val="22"/>
      <w:szCs w:val="22"/>
      <w:lang w:val="ms" w:eastAsia="en-US" w:bidi="ar-SA"/>
    </w:rPr>
  </w:style>
  <w:style w:styleId="TOC7" w:type="paragraph">
    <w:name w:val="TOC 7"/>
    <w:basedOn w:val="Normal"/>
    <w:uiPriority w:val="1"/>
    <w:qFormat/>
    <w:pPr>
      <w:spacing w:before="127"/>
      <w:ind w:left="4057" w:hanging="656"/>
    </w:pPr>
    <w:rPr>
      <w:rFonts w:ascii="Courier New" w:hAnsi="Courier New" w:eastAsia="Courier New" w:cs="Courier New"/>
      <w:sz w:val="22"/>
      <w:szCs w:val="22"/>
      <w:lang w:val="ms" w:eastAsia="en-US" w:bidi="ar-SA"/>
    </w:rPr>
  </w:style>
  <w:style w:styleId="TOC8" w:type="paragraph">
    <w:name w:val="TOC 8"/>
    <w:basedOn w:val="Normal"/>
    <w:uiPriority w:val="1"/>
    <w:qFormat/>
    <w:pPr>
      <w:spacing w:before="123"/>
      <w:ind w:left="4112" w:hanging="359"/>
    </w:pPr>
    <w:rPr>
      <w:rFonts w:ascii="Courier New" w:hAnsi="Courier New" w:eastAsia="Courier New" w:cs="Courier New"/>
      <w:sz w:val="22"/>
      <w:szCs w:val="22"/>
      <w:lang w:val="ms" w:eastAsia="en-US" w:bidi="ar-SA"/>
    </w:rPr>
  </w:style>
  <w:style w:styleId="BodyText" w:type="paragraph">
    <w:name w:val="Body Text"/>
    <w:basedOn w:val="Normal"/>
    <w:uiPriority w:val="1"/>
    <w:qFormat/>
    <w:pPr/>
    <w:rPr>
      <w:rFonts w:ascii="Courier New" w:hAnsi="Courier New" w:eastAsia="Courier New" w:cs="Courier New"/>
      <w:sz w:val="22"/>
      <w:szCs w:val="22"/>
      <w:lang w:val="ms" w:eastAsia="en-US" w:bidi="ar-SA"/>
    </w:rPr>
  </w:style>
  <w:style w:styleId="Heading1" w:type="paragraph">
    <w:name w:val="Heading 1"/>
    <w:basedOn w:val="Normal"/>
    <w:uiPriority w:val="1"/>
    <w:qFormat/>
    <w:pPr>
      <w:ind w:left="566"/>
      <w:jc w:val="center"/>
      <w:outlineLvl w:val="1"/>
    </w:pPr>
    <w:rPr>
      <w:rFonts w:ascii="Courier New" w:hAnsi="Courier New" w:eastAsia="Courier New" w:cs="Courier New"/>
      <w:b/>
      <w:bCs/>
      <w:sz w:val="22"/>
      <w:szCs w:val="22"/>
      <w:lang w:val="ms" w:eastAsia="en-US" w:bidi="ar-SA"/>
    </w:rPr>
  </w:style>
  <w:style w:styleId="Heading2" w:type="paragraph">
    <w:name w:val="Heading 2"/>
    <w:basedOn w:val="Normal"/>
    <w:uiPriority w:val="1"/>
    <w:qFormat/>
    <w:pPr>
      <w:ind w:left="3633" w:hanging="656"/>
      <w:outlineLvl w:val="2"/>
    </w:pPr>
    <w:rPr>
      <w:rFonts w:ascii="Courier New" w:hAnsi="Courier New" w:eastAsia="Courier New" w:cs="Courier New"/>
      <w:b/>
      <w:bCs/>
      <w:sz w:val="22"/>
      <w:szCs w:val="22"/>
      <w:lang w:val="ms" w:eastAsia="en-US" w:bidi="ar-SA"/>
    </w:rPr>
  </w:style>
  <w:style w:styleId="ListParagraph" w:type="paragraph">
    <w:name w:val="List Paragraph"/>
    <w:basedOn w:val="Normal"/>
    <w:uiPriority w:val="1"/>
    <w:qFormat/>
    <w:pPr>
      <w:ind w:left="4112" w:hanging="358"/>
    </w:pPr>
    <w:rPr>
      <w:rFonts w:ascii="Courier New" w:hAnsi="Courier New" w:eastAsia="Courier New" w:cs="Courier New"/>
      <w:lang w:val="ms" w:eastAsia="en-US" w:bidi="ar-SA"/>
    </w:rPr>
  </w:style>
  <w:style w:styleId="TableParagraph" w:type="paragraph">
    <w:name w:val="Table Paragraph"/>
    <w:basedOn w:val="Normal"/>
    <w:uiPriority w:val="1"/>
    <w:qFormat/>
    <w:pPr>
      <w:jc w:val="center"/>
    </w:pPr>
    <w:rPr>
      <w:rFonts w:ascii="Courier New" w:hAnsi="Courier New" w:eastAsia="Courier New" w:cs="Courier New"/>
      <w:lang w:val="m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eader" Target="header1.xml"/><Relationship Id="rId10" Type="http://schemas.openxmlformats.org/officeDocument/2006/relationships/footer" Target="footer2.xml"/><Relationship Id="rId11" Type="http://schemas.openxmlformats.org/officeDocument/2006/relationships/header" Target="header2.xml"/><Relationship Id="rId12" Type="http://schemas.openxmlformats.org/officeDocument/2006/relationships/footer" Target="footer3.xml"/><Relationship Id="rId13" Type="http://schemas.openxmlformats.org/officeDocument/2006/relationships/header" Target="header3.xml"/><Relationship Id="rId14" Type="http://schemas.openxmlformats.org/officeDocument/2006/relationships/footer" Target="footer4.xml"/><Relationship Id="rId15" Type="http://schemas.openxmlformats.org/officeDocument/2006/relationships/header" Target="header4.xml"/><Relationship Id="rId16" Type="http://schemas.openxmlformats.org/officeDocument/2006/relationships/footer" Target="footer5.xml"/><Relationship Id="rId17" Type="http://schemas.openxmlformats.org/officeDocument/2006/relationships/header" Target="header5.xml"/><Relationship Id="rId18" Type="http://schemas.openxmlformats.org/officeDocument/2006/relationships/footer" Target="footer6.xml"/><Relationship Id="rId19" Type="http://schemas.openxmlformats.org/officeDocument/2006/relationships/header" Target="header6.xml"/><Relationship Id="rId20" Type="http://schemas.openxmlformats.org/officeDocument/2006/relationships/footer" Target="footer7.xml"/><Relationship Id="rId21" Type="http://schemas.openxmlformats.org/officeDocument/2006/relationships/header" Target="header7.xml"/><Relationship Id="rId22" Type="http://schemas.openxmlformats.org/officeDocument/2006/relationships/footer" Target="footer8.xml"/><Relationship Id="rId23" Type="http://schemas.openxmlformats.org/officeDocument/2006/relationships/image" Target="media/image4.jpeg"/><Relationship Id="rId24" Type="http://schemas.openxmlformats.org/officeDocument/2006/relationships/image" Target="media/image5.png"/><Relationship Id="rId25" Type="http://schemas.openxmlformats.org/officeDocument/2006/relationships/hyperlink" Target="mailto:nurul@nucleus-studios.com" TargetMode="External"/><Relationship Id="rId26" Type="http://schemas.openxmlformats.org/officeDocument/2006/relationships/hyperlink" Target="http://sihapei.hpi.or.id/member/profile/HPI-01-13-0925" TargetMode="External"/><Relationship Id="rId27" Type="http://schemas.openxmlformats.org/officeDocument/2006/relationships/header" Target="header8.xml"/><Relationship Id="rId28" Type="http://schemas.openxmlformats.org/officeDocument/2006/relationships/footer" Target="footer9.xml"/><Relationship Id="rId29" Type="http://schemas.openxmlformats.org/officeDocument/2006/relationships/header" Target="header9.xml"/><Relationship Id="rId30" Type="http://schemas.openxmlformats.org/officeDocument/2006/relationships/footer" Target="footer10.xml"/><Relationship Id="rId31" Type="http://schemas.openxmlformats.org/officeDocument/2006/relationships/header" Target="header10.xml"/><Relationship Id="rId32" Type="http://schemas.openxmlformats.org/officeDocument/2006/relationships/footer" Target="footer11.xml"/><Relationship Id="rId33" Type="http://schemas.openxmlformats.org/officeDocument/2006/relationships/header" Target="header11.xml"/><Relationship Id="rId34" Type="http://schemas.openxmlformats.org/officeDocument/2006/relationships/footer" Target="footer12.xml"/><Relationship Id="rId35" Type="http://schemas.openxmlformats.org/officeDocument/2006/relationships/header" Target="header12.xml"/><Relationship Id="rId36" Type="http://schemas.openxmlformats.org/officeDocument/2006/relationships/footer" Target="footer13.xml"/><Relationship Id="rId37" Type="http://schemas.openxmlformats.org/officeDocument/2006/relationships/header" Target="header13.xml"/><Relationship Id="rId38" Type="http://schemas.openxmlformats.org/officeDocument/2006/relationships/footer" Target="footer14.xml"/><Relationship Id="rId39" Type="http://schemas.openxmlformats.org/officeDocument/2006/relationships/header" Target="header14.xml"/><Relationship Id="rId40" Type="http://schemas.openxmlformats.org/officeDocument/2006/relationships/footer" Target="footer15.xml"/><Relationship Id="rId41" Type="http://schemas.openxmlformats.org/officeDocument/2006/relationships/header" Target="header15.xml"/><Relationship Id="rId42" Type="http://schemas.openxmlformats.org/officeDocument/2006/relationships/footer" Target="footer16.xml"/><Relationship Id="rId43" Type="http://schemas.openxmlformats.org/officeDocument/2006/relationships/header" Target="header16.xml"/><Relationship Id="rId44" Type="http://schemas.openxmlformats.org/officeDocument/2006/relationships/footer" Target="footer17.xml"/><Relationship Id="rId45" Type="http://schemas.openxmlformats.org/officeDocument/2006/relationships/header" Target="header17.xml"/><Relationship Id="rId46" Type="http://schemas.openxmlformats.org/officeDocument/2006/relationships/footer" Target="footer18.xml"/><Relationship Id="rId47" Type="http://schemas.openxmlformats.org/officeDocument/2006/relationships/header" Target="header18.xml"/><Relationship Id="rId48" Type="http://schemas.openxmlformats.org/officeDocument/2006/relationships/footer" Target="footer19.xml"/><Relationship Id="rId49" Type="http://schemas.openxmlformats.org/officeDocument/2006/relationships/header" Target="header19.xml"/><Relationship Id="rId50" Type="http://schemas.openxmlformats.org/officeDocument/2006/relationships/footer" Target="footer20.xml"/><Relationship Id="rId51" Type="http://schemas.openxmlformats.org/officeDocument/2006/relationships/header" Target="header20.xml"/><Relationship Id="rId52" Type="http://schemas.openxmlformats.org/officeDocument/2006/relationships/footer" Target="footer21.xml"/><Relationship Id="rId53" Type="http://schemas.openxmlformats.org/officeDocument/2006/relationships/header" Target="header21.xml"/><Relationship Id="rId54" Type="http://schemas.openxmlformats.org/officeDocument/2006/relationships/footer" Target="footer22.xml"/><Relationship Id="rId55" Type="http://schemas.openxmlformats.org/officeDocument/2006/relationships/header" Target="header22.xml"/><Relationship Id="rId56" Type="http://schemas.openxmlformats.org/officeDocument/2006/relationships/footer" Target="footer23.xml"/><Relationship Id="rId57" Type="http://schemas.openxmlformats.org/officeDocument/2006/relationships/image" Target="media/image6.jpeg"/><Relationship Id="rId58" Type="http://schemas.openxmlformats.org/officeDocument/2006/relationships/header" Target="header23.xml"/><Relationship Id="rId59" Type="http://schemas.openxmlformats.org/officeDocument/2006/relationships/footer" Target="footer24.xml"/><Relationship Id="rId60" Type="http://schemas.openxmlformats.org/officeDocument/2006/relationships/header" Target="header24.xml"/><Relationship Id="rId61" Type="http://schemas.openxmlformats.org/officeDocument/2006/relationships/footer" Target="footer25.xml"/><Relationship Id="rId62" Type="http://schemas.openxmlformats.org/officeDocument/2006/relationships/header" Target="header25.xml"/><Relationship Id="rId63" Type="http://schemas.openxmlformats.org/officeDocument/2006/relationships/footer" Target="footer26.xml"/><Relationship Id="rId64" Type="http://schemas.openxmlformats.org/officeDocument/2006/relationships/header" Target="header26.xml"/><Relationship Id="rId65" Type="http://schemas.openxmlformats.org/officeDocument/2006/relationships/footer" Target="footer27.xml"/><Relationship Id="rId66" Type="http://schemas.openxmlformats.org/officeDocument/2006/relationships/header" Target="header27.xml"/><Relationship Id="rId67" Type="http://schemas.openxmlformats.org/officeDocument/2006/relationships/footer" Target="footer28.xml"/><Relationship Id="rId68" Type="http://schemas.openxmlformats.org/officeDocument/2006/relationships/header" Target="header28.xml"/><Relationship Id="rId69" Type="http://schemas.openxmlformats.org/officeDocument/2006/relationships/footer" Target="footer29.xml"/><Relationship Id="rId70" Type="http://schemas.openxmlformats.org/officeDocument/2006/relationships/header" Target="header29.xml"/><Relationship Id="rId71" Type="http://schemas.openxmlformats.org/officeDocument/2006/relationships/footer" Target="footer30.xml"/><Relationship Id="rId72" Type="http://schemas.openxmlformats.org/officeDocument/2006/relationships/header" Target="header30.xml"/><Relationship Id="rId73" Type="http://schemas.openxmlformats.org/officeDocument/2006/relationships/footer" Target="footer31.xml"/><Relationship Id="rId74" Type="http://schemas.openxmlformats.org/officeDocument/2006/relationships/header" Target="header31.xml"/><Relationship Id="rId75" Type="http://schemas.openxmlformats.org/officeDocument/2006/relationships/footer" Target="footer32.xml"/><Relationship Id="rId76" Type="http://schemas.openxmlformats.org/officeDocument/2006/relationships/header" Target="header32.xml"/><Relationship Id="rId77" Type="http://schemas.openxmlformats.org/officeDocument/2006/relationships/footer" Target="footer33.xml"/><Relationship Id="rId78" Type="http://schemas.openxmlformats.org/officeDocument/2006/relationships/header" Target="header33.xml"/><Relationship Id="rId79" Type="http://schemas.openxmlformats.org/officeDocument/2006/relationships/footer" Target="footer34.xml"/><Relationship Id="rId80" Type="http://schemas.openxmlformats.org/officeDocument/2006/relationships/header" Target="header34.xml"/><Relationship Id="rId81" Type="http://schemas.openxmlformats.org/officeDocument/2006/relationships/footer" Target="footer35.xml"/><Relationship Id="rId82" Type="http://schemas.openxmlformats.org/officeDocument/2006/relationships/header" Target="header35.xml"/><Relationship Id="rId83" Type="http://schemas.openxmlformats.org/officeDocument/2006/relationships/footer" Target="footer36.xml"/><Relationship Id="rId84" Type="http://schemas.openxmlformats.org/officeDocument/2006/relationships/header" Target="header36.xml"/><Relationship Id="rId85" Type="http://schemas.openxmlformats.org/officeDocument/2006/relationships/footer" Target="footer37.xml"/><Relationship Id="rId86" Type="http://schemas.openxmlformats.org/officeDocument/2006/relationships/header" Target="header37.xml"/><Relationship Id="rId87" Type="http://schemas.openxmlformats.org/officeDocument/2006/relationships/footer" Target="footer38.xml"/><Relationship Id="rId88" Type="http://schemas.openxmlformats.org/officeDocument/2006/relationships/header" Target="header38.xml"/><Relationship Id="rId89" Type="http://schemas.openxmlformats.org/officeDocument/2006/relationships/footer" Target="footer39.xml"/><Relationship Id="rId90" Type="http://schemas.openxmlformats.org/officeDocument/2006/relationships/header" Target="header39.xml"/><Relationship Id="rId91" Type="http://schemas.openxmlformats.org/officeDocument/2006/relationships/footer" Target="footer40.xml"/><Relationship Id="rId92" Type="http://schemas.openxmlformats.org/officeDocument/2006/relationships/header" Target="header40.xml"/><Relationship Id="rId93" Type="http://schemas.openxmlformats.org/officeDocument/2006/relationships/footer" Target="footer41.xml"/><Relationship Id="rId94" Type="http://schemas.openxmlformats.org/officeDocument/2006/relationships/header" Target="header41.xml"/><Relationship Id="rId95" Type="http://schemas.openxmlformats.org/officeDocument/2006/relationships/footer" Target="footer42.xml"/><Relationship Id="rId96" Type="http://schemas.openxmlformats.org/officeDocument/2006/relationships/header" Target="header42.xml"/><Relationship Id="rId97" Type="http://schemas.openxmlformats.org/officeDocument/2006/relationships/footer" Target="footer43.xml"/><Relationship Id="rId98" Type="http://schemas.openxmlformats.org/officeDocument/2006/relationships/header" Target="header43.xml"/><Relationship Id="rId99" Type="http://schemas.openxmlformats.org/officeDocument/2006/relationships/footer" Target="footer44.xml"/><Relationship Id="rId100" Type="http://schemas.openxmlformats.org/officeDocument/2006/relationships/header" Target="header44.xml"/><Relationship Id="rId101" Type="http://schemas.openxmlformats.org/officeDocument/2006/relationships/footer" Target="footer45.xml"/><Relationship Id="rId102" Type="http://schemas.openxmlformats.org/officeDocument/2006/relationships/header" Target="header45.xml"/><Relationship Id="rId103" Type="http://schemas.openxmlformats.org/officeDocument/2006/relationships/footer" Target="footer46.xml"/><Relationship Id="rId104" Type="http://schemas.openxmlformats.org/officeDocument/2006/relationships/header" Target="header46.xml"/><Relationship Id="rId105" Type="http://schemas.openxmlformats.org/officeDocument/2006/relationships/footer" Target="footer47.xml"/><Relationship Id="rId106" Type="http://schemas.openxmlformats.org/officeDocument/2006/relationships/header" Target="header47.xml"/><Relationship Id="rId107" Type="http://schemas.openxmlformats.org/officeDocument/2006/relationships/footer" Target="footer48.xml"/><Relationship Id="rId108" Type="http://schemas.openxmlformats.org/officeDocument/2006/relationships/header" Target="header48.xml"/><Relationship Id="rId109" Type="http://schemas.openxmlformats.org/officeDocument/2006/relationships/footer" Target="footer49.xml"/><Relationship Id="rId110" Type="http://schemas.openxmlformats.org/officeDocument/2006/relationships/header" Target="header49.xml"/><Relationship Id="rId111" Type="http://schemas.openxmlformats.org/officeDocument/2006/relationships/footer" Target="footer50.xml"/><Relationship Id="rId112" Type="http://schemas.openxmlformats.org/officeDocument/2006/relationships/header" Target="header50.xml"/><Relationship Id="rId113" Type="http://schemas.openxmlformats.org/officeDocument/2006/relationships/footer" Target="footer51.xml"/><Relationship Id="rId114" Type="http://schemas.openxmlformats.org/officeDocument/2006/relationships/header" Target="header51.xml"/><Relationship Id="rId115" Type="http://schemas.openxmlformats.org/officeDocument/2006/relationships/footer" Target="footer52.xml"/><Relationship Id="rId116" Type="http://schemas.openxmlformats.org/officeDocument/2006/relationships/header" Target="header52.xml"/><Relationship Id="rId117" Type="http://schemas.openxmlformats.org/officeDocument/2006/relationships/footer" Target="footer53.xml"/><Relationship Id="rId118" Type="http://schemas.openxmlformats.org/officeDocument/2006/relationships/header" Target="header53.xml"/><Relationship Id="rId119" Type="http://schemas.openxmlformats.org/officeDocument/2006/relationships/footer" Target="footer54.xml"/><Relationship Id="rId120" Type="http://schemas.openxmlformats.org/officeDocument/2006/relationships/image" Target="media/image7.png"/><Relationship Id="rId121" Type="http://schemas.openxmlformats.org/officeDocument/2006/relationships/image" Target="media/image8.png"/><Relationship Id="rId122" Type="http://schemas.openxmlformats.org/officeDocument/2006/relationships/image" Target="media/image9.png"/><Relationship Id="rId123" Type="http://schemas.openxmlformats.org/officeDocument/2006/relationships/image" Target="media/image10.png"/><Relationship Id="rId124" Type="http://schemas.openxmlformats.org/officeDocument/2006/relationships/image" Target="media/image11.png"/><Relationship Id="rId125" Type="http://schemas.openxmlformats.org/officeDocument/2006/relationships/header" Target="header54.xml"/><Relationship Id="rId126" Type="http://schemas.openxmlformats.org/officeDocument/2006/relationships/footer" Target="footer55.xml"/><Relationship Id="rId127" Type="http://schemas.openxmlformats.org/officeDocument/2006/relationships/header" Target="header55.xml"/><Relationship Id="rId128" Type="http://schemas.openxmlformats.org/officeDocument/2006/relationships/footer" Target="footer56.xml"/><Relationship Id="rId129" Type="http://schemas.openxmlformats.org/officeDocument/2006/relationships/header" Target="header56.xml"/><Relationship Id="rId130" Type="http://schemas.openxmlformats.org/officeDocument/2006/relationships/footer" Target="footer57.xml"/><Relationship Id="rId131" Type="http://schemas.openxmlformats.org/officeDocument/2006/relationships/header" Target="header57.xml"/><Relationship Id="rId132" Type="http://schemas.openxmlformats.org/officeDocument/2006/relationships/footer" Target="footer58.xml"/><Relationship Id="rId133" Type="http://schemas.openxmlformats.org/officeDocument/2006/relationships/header" Target="header58.xml"/><Relationship Id="rId134" Type="http://schemas.openxmlformats.org/officeDocument/2006/relationships/footer" Target="footer59.xml"/><Relationship Id="rId135" Type="http://schemas.openxmlformats.org/officeDocument/2006/relationships/header" Target="header59.xml"/><Relationship Id="rId136" Type="http://schemas.openxmlformats.org/officeDocument/2006/relationships/footer" Target="footer60.xml"/><Relationship Id="rId137" Type="http://schemas.openxmlformats.org/officeDocument/2006/relationships/header" Target="header60.xml"/><Relationship Id="rId138" Type="http://schemas.openxmlformats.org/officeDocument/2006/relationships/footer" Target="footer61.xml"/><Relationship Id="rId139" Type="http://schemas.openxmlformats.org/officeDocument/2006/relationships/header" Target="header61.xml"/><Relationship Id="rId140" Type="http://schemas.openxmlformats.org/officeDocument/2006/relationships/footer" Target="footer62.xml"/><Relationship Id="rId141" Type="http://schemas.openxmlformats.org/officeDocument/2006/relationships/header" Target="header62.xml"/><Relationship Id="rId142" Type="http://schemas.openxmlformats.org/officeDocument/2006/relationships/footer" Target="footer63.xml"/><Relationship Id="rId143" Type="http://schemas.openxmlformats.org/officeDocument/2006/relationships/header" Target="header63.xml"/><Relationship Id="rId144" Type="http://schemas.openxmlformats.org/officeDocument/2006/relationships/footer" Target="footer64.xml"/><Relationship Id="rId145" Type="http://schemas.openxmlformats.org/officeDocument/2006/relationships/header" Target="header64.xml"/><Relationship Id="rId146" Type="http://schemas.openxmlformats.org/officeDocument/2006/relationships/footer" Target="footer65.xml"/><Relationship Id="rId147" Type="http://schemas.openxmlformats.org/officeDocument/2006/relationships/header" Target="header65.xml"/><Relationship Id="rId148" Type="http://schemas.openxmlformats.org/officeDocument/2006/relationships/footer" Target="footer66.xml"/><Relationship Id="rId149" Type="http://schemas.openxmlformats.org/officeDocument/2006/relationships/header" Target="header66.xml"/><Relationship Id="rId150" Type="http://schemas.openxmlformats.org/officeDocument/2006/relationships/footer" Target="footer67.xml"/><Relationship Id="rId151" Type="http://schemas.openxmlformats.org/officeDocument/2006/relationships/header" Target="header67.xml"/><Relationship Id="rId152" Type="http://schemas.openxmlformats.org/officeDocument/2006/relationships/footer" Target="footer68.xml"/><Relationship Id="rId153" Type="http://schemas.openxmlformats.org/officeDocument/2006/relationships/header" Target="header68.xml"/><Relationship Id="rId154" Type="http://schemas.openxmlformats.org/officeDocument/2006/relationships/footer" Target="footer69.xml"/><Relationship Id="rId155" Type="http://schemas.openxmlformats.org/officeDocument/2006/relationships/header" Target="header69.xml"/><Relationship Id="rId156" Type="http://schemas.openxmlformats.org/officeDocument/2006/relationships/footer" Target="footer70.xml"/><Relationship Id="rId157" Type="http://schemas.openxmlformats.org/officeDocument/2006/relationships/header" Target="header70.xml"/><Relationship Id="rId158" Type="http://schemas.openxmlformats.org/officeDocument/2006/relationships/footer" Target="footer71.xml"/><Relationship Id="rId159" Type="http://schemas.openxmlformats.org/officeDocument/2006/relationships/header" Target="header71.xml"/><Relationship Id="rId160" Type="http://schemas.openxmlformats.org/officeDocument/2006/relationships/footer" Target="footer72.xml"/><Relationship Id="rId161" Type="http://schemas.openxmlformats.org/officeDocument/2006/relationships/image" Target="media/image12.png"/><Relationship Id="rId162" Type="http://schemas.openxmlformats.org/officeDocument/2006/relationships/header" Target="header72.xml"/><Relationship Id="rId163" Type="http://schemas.openxmlformats.org/officeDocument/2006/relationships/footer" Target="footer73.xml"/><Relationship Id="rId164" Type="http://schemas.openxmlformats.org/officeDocument/2006/relationships/image" Target="media/image13.jpeg"/><Relationship Id="rId165" Type="http://schemas.openxmlformats.org/officeDocument/2006/relationships/header" Target="header73.xml"/><Relationship Id="rId166" Type="http://schemas.openxmlformats.org/officeDocument/2006/relationships/footer" Target="footer74.xml"/><Relationship Id="rId167" Type="http://schemas.openxmlformats.org/officeDocument/2006/relationships/header" Target="header74.xml"/><Relationship Id="rId168" Type="http://schemas.openxmlformats.org/officeDocument/2006/relationships/footer" Target="footer75.xml"/><Relationship Id="rId169" Type="http://schemas.openxmlformats.org/officeDocument/2006/relationships/header" Target="header75.xml"/><Relationship Id="rId170" Type="http://schemas.openxmlformats.org/officeDocument/2006/relationships/footer" Target="footer76.xml"/><Relationship Id="rId171" Type="http://schemas.openxmlformats.org/officeDocument/2006/relationships/header" Target="header76.xml"/><Relationship Id="rId172" Type="http://schemas.openxmlformats.org/officeDocument/2006/relationships/footer" Target="footer77.xml"/><Relationship Id="rId173" Type="http://schemas.openxmlformats.org/officeDocument/2006/relationships/header" Target="header77.xml"/><Relationship Id="rId174" Type="http://schemas.openxmlformats.org/officeDocument/2006/relationships/footer" Target="footer78.xml"/><Relationship Id="rId175" Type="http://schemas.openxmlformats.org/officeDocument/2006/relationships/header" Target="header78.xml"/><Relationship Id="rId176" Type="http://schemas.openxmlformats.org/officeDocument/2006/relationships/footer" Target="footer79.xml"/><Relationship Id="rId177" Type="http://schemas.openxmlformats.org/officeDocument/2006/relationships/header" Target="header79.xml"/><Relationship Id="rId178" Type="http://schemas.openxmlformats.org/officeDocument/2006/relationships/footer" Target="footer80.xml"/><Relationship Id="rId179" Type="http://schemas.openxmlformats.org/officeDocument/2006/relationships/header" Target="header80.xml"/><Relationship Id="rId180" Type="http://schemas.openxmlformats.org/officeDocument/2006/relationships/footer" Target="footer81.xml"/><Relationship Id="rId181" Type="http://schemas.openxmlformats.org/officeDocument/2006/relationships/header" Target="header81.xml"/><Relationship Id="rId182" Type="http://schemas.openxmlformats.org/officeDocument/2006/relationships/footer" Target="footer82.xml"/><Relationship Id="rId183" Type="http://schemas.openxmlformats.org/officeDocument/2006/relationships/header" Target="header82.xml"/><Relationship Id="rId184" Type="http://schemas.openxmlformats.org/officeDocument/2006/relationships/footer" Target="footer83.xml"/><Relationship Id="rId185" Type="http://schemas.openxmlformats.org/officeDocument/2006/relationships/header" Target="header83.xml"/><Relationship Id="rId186" Type="http://schemas.openxmlformats.org/officeDocument/2006/relationships/footer" Target="footer84.xml"/><Relationship Id="rId187" Type="http://schemas.openxmlformats.org/officeDocument/2006/relationships/header" Target="header84.xml"/><Relationship Id="rId188" Type="http://schemas.openxmlformats.org/officeDocument/2006/relationships/footer" Target="footer85.xml"/><Relationship Id="rId189" Type="http://schemas.openxmlformats.org/officeDocument/2006/relationships/header" Target="header85.xml"/><Relationship Id="rId190" Type="http://schemas.openxmlformats.org/officeDocument/2006/relationships/footer" Target="footer86.xml"/><Relationship Id="rId191" Type="http://schemas.openxmlformats.org/officeDocument/2006/relationships/header" Target="header86.xml"/><Relationship Id="rId192" Type="http://schemas.openxmlformats.org/officeDocument/2006/relationships/footer" Target="footer87.xml"/><Relationship Id="rId193" Type="http://schemas.openxmlformats.org/officeDocument/2006/relationships/header" Target="header87.xml"/><Relationship Id="rId194" Type="http://schemas.openxmlformats.org/officeDocument/2006/relationships/footer" Target="footer88.xml"/><Relationship Id="rId195" Type="http://schemas.openxmlformats.org/officeDocument/2006/relationships/header" Target="header88.xml"/><Relationship Id="rId196" Type="http://schemas.openxmlformats.org/officeDocument/2006/relationships/footer" Target="footer89.xml"/><Relationship Id="rId197" Type="http://schemas.openxmlformats.org/officeDocument/2006/relationships/header" Target="header89.xml"/><Relationship Id="rId198" Type="http://schemas.openxmlformats.org/officeDocument/2006/relationships/footer" Target="footer90.xml"/><Relationship Id="rId199" Type="http://schemas.openxmlformats.org/officeDocument/2006/relationships/header" Target="header90.xml"/><Relationship Id="rId200" Type="http://schemas.openxmlformats.org/officeDocument/2006/relationships/footer" Target="footer91.xml"/><Relationship Id="rId201" Type="http://schemas.openxmlformats.org/officeDocument/2006/relationships/header" Target="header91.xml"/><Relationship Id="rId202" Type="http://schemas.openxmlformats.org/officeDocument/2006/relationships/footer" Target="footer92.xml"/><Relationship Id="rId203" Type="http://schemas.openxmlformats.org/officeDocument/2006/relationships/header" Target="header92.xml"/><Relationship Id="rId204" Type="http://schemas.openxmlformats.org/officeDocument/2006/relationships/footer" Target="footer93.xml"/><Relationship Id="rId205" Type="http://schemas.openxmlformats.org/officeDocument/2006/relationships/header" Target="header93.xml"/><Relationship Id="rId206" Type="http://schemas.openxmlformats.org/officeDocument/2006/relationships/footer" Target="footer94.xml"/><Relationship Id="rId207" Type="http://schemas.openxmlformats.org/officeDocument/2006/relationships/header" Target="header94.xml"/><Relationship Id="rId208" Type="http://schemas.openxmlformats.org/officeDocument/2006/relationships/footer" Target="footer95.xml"/><Relationship Id="rId209" Type="http://schemas.openxmlformats.org/officeDocument/2006/relationships/hyperlink" Target="https://www.scribd.com/document/764346899/BAB-1-3-OK-8-MEI-2024" TargetMode="External"/><Relationship Id="rId210" Type="http://schemas.openxmlformats.org/officeDocument/2006/relationships/hyperlink" Target="https://pmc.ncbi.nlm.nih.gov/articles/PMC10785712/" TargetMode="External"/><Relationship Id="rId211" Type="http://schemas.openxmlformats.org/officeDocument/2006/relationships/hyperlink" Target="https://repository.unej.ac.id/xmlui/handle/123456789/101425" TargetMode="External"/><Relationship Id="rId212" Type="http://schemas.openxmlformats.org/officeDocument/2006/relationships/hyperlink" Target="https://wislah.com/kumpulan-pengertian-penelitian-kuantitatif-secara-umum-dan-menurut-para-ahli/" TargetMode="External"/><Relationship Id="rId213" Type="http://schemas.openxmlformats.org/officeDocument/2006/relationships/hyperlink" Target="https://repository.unej.ac.id/handle/123456789/106620" TargetMode="External"/><Relationship Id="rId214" Type="http://schemas.openxmlformats.org/officeDocument/2006/relationships/header" Target="header95.xml"/><Relationship Id="rId215" Type="http://schemas.openxmlformats.org/officeDocument/2006/relationships/footer" Target="footer96.xml"/><Relationship Id="rId216" Type="http://schemas.openxmlformats.org/officeDocument/2006/relationships/hyperlink" Target="https://www.eyeworld.org/2022/review-of-locsiii-based-artificial-intelligence-program-for-automatic-cataract-grading/" TargetMode="External"/><Relationship Id="rId217" Type="http://schemas.openxmlformats.org/officeDocument/2006/relationships/hyperlink" Target="https://pubmed.ncbi.nlm.nih.gov/33755246/" TargetMode="External"/><Relationship Id="rId218" Type="http://schemas.openxmlformats.org/officeDocument/2006/relationships/hyperlink" Target="http://www.tandfonline.com/doi/full/10.1080/17469899" TargetMode="External"/><Relationship Id="rId219" Type="http://schemas.openxmlformats.org/officeDocument/2006/relationships/hyperlink" Target="https://doi.org/10.24854/jps.v5i2.506" TargetMode="External"/><Relationship Id="rId220" Type="http://schemas.openxmlformats.org/officeDocument/2006/relationships/hyperlink" Target="https://kesmas.kemkes.go.id/konten/145/164/0/perjanjian-kinerja-direktorat-usia-produktif-dan-lanjut-usia-tahun-2024" TargetMode="External"/><Relationship Id="rId221" Type="http://schemas.openxmlformats.org/officeDocument/2006/relationships/header" Target="header96.xml"/><Relationship Id="rId222" Type="http://schemas.openxmlformats.org/officeDocument/2006/relationships/footer" Target="footer97.xml"/><Relationship Id="rId223" Type="http://schemas.openxmlformats.org/officeDocument/2006/relationships/hyperlink" Target="https://konsultasiskripsi.com/2021/09/25/faktor-faktor-yang-mempengaruhi-dukungan-keluarga-skripsi-dan-tesis/?utm_source=chatgpt.com" TargetMode="External"/><Relationship Id="rId224" Type="http://schemas.openxmlformats.org/officeDocument/2006/relationships/hyperlink" Target="https://doi.org/10.18502/jovr.v17i3.11570" TargetMode="External"/><Relationship Id="rId225" Type="http://schemas.openxmlformats.org/officeDocument/2006/relationships/hyperlink" Target="http://u.lipi.go.id/1546917344" TargetMode="External"/><Relationship Id="rId226" Type="http://schemas.openxmlformats.org/officeDocument/2006/relationships/hyperlink" Target="https://doi.org/10.37287/jppp.v6i3.2270" TargetMode="External"/><Relationship Id="rId227" Type="http://schemas.openxmlformats.org/officeDocument/2006/relationships/hyperlink" Target="http://www.ncbi.nlm.nih.gov/pmc/articles/PMC8009348/" TargetMode="External"/><Relationship Id="rId228" Type="http://schemas.openxmlformats.org/officeDocument/2006/relationships/header" Target="header97.xml"/><Relationship Id="rId229" Type="http://schemas.openxmlformats.org/officeDocument/2006/relationships/footer" Target="footer98.xml"/><Relationship Id="rId230" Type="http://schemas.openxmlformats.org/officeDocument/2006/relationships/hyperlink" Target="https://doi.org/10.57213/naj.v2i1.238" TargetMode="External"/><Relationship Id="rId231" Type="http://schemas.openxmlformats.org/officeDocument/2006/relationships/hyperlink" Target="https://redasamudera.id/definisi-operasional-menurut-sugiyono/" TargetMode="External"/><Relationship Id="rId232" Type="http://schemas.openxmlformats.org/officeDocument/2006/relationships/hyperlink" Target="https://www.ncbi.nlm.nih.gov/pmc/articles/PMC3677723/" TargetMode="External"/><Relationship Id="rId233" Type="http://schemas.openxmlformats.org/officeDocument/2006/relationships/hyperlink" Target="https://www.who.int/news-room/fact-sheets/detail/ageing-and-health" TargetMode="External"/><Relationship Id="rId234" Type="http://schemas.openxmlformats.org/officeDocument/2006/relationships/hyperlink" Target="https://www.nature.com/articles/s41598-021-04515-x" TargetMode="External"/><Relationship Id="rId235" Type="http://schemas.openxmlformats.org/officeDocument/2006/relationships/header" Target="header98.xml"/><Relationship Id="rId236" Type="http://schemas.openxmlformats.org/officeDocument/2006/relationships/footer" Target="footer99.xml"/><Relationship Id="rId237" Type="http://schemas.openxmlformats.org/officeDocument/2006/relationships/header" Target="header99.xml"/><Relationship Id="rId238" Type="http://schemas.openxmlformats.org/officeDocument/2006/relationships/footer" Target="footer100.xml"/><Relationship Id="rId239" Type="http://schemas.openxmlformats.org/officeDocument/2006/relationships/header" Target="header100.xml"/><Relationship Id="rId240" Type="http://schemas.openxmlformats.org/officeDocument/2006/relationships/footer" Target="footer101.xml"/><Relationship Id="rId241" Type="http://schemas.openxmlformats.org/officeDocument/2006/relationships/image" Target="media/image14.jpeg"/><Relationship Id="rId242" Type="http://schemas.openxmlformats.org/officeDocument/2006/relationships/header" Target="header101.xml"/><Relationship Id="rId243" Type="http://schemas.openxmlformats.org/officeDocument/2006/relationships/footer" Target="footer102.xml"/><Relationship Id="rId244" Type="http://schemas.openxmlformats.org/officeDocument/2006/relationships/image" Target="media/image15.jpeg"/><Relationship Id="rId245" Type="http://schemas.openxmlformats.org/officeDocument/2006/relationships/header" Target="header102.xml"/><Relationship Id="rId246" Type="http://schemas.openxmlformats.org/officeDocument/2006/relationships/footer" Target="footer103.xml"/><Relationship Id="rId247" Type="http://schemas.openxmlformats.org/officeDocument/2006/relationships/image" Target="media/image16.jpeg"/><Relationship Id="rId248" Type="http://schemas.openxmlformats.org/officeDocument/2006/relationships/header" Target="header103.xml"/><Relationship Id="rId249" Type="http://schemas.openxmlformats.org/officeDocument/2006/relationships/footer" Target="footer104.xml"/><Relationship Id="rId250" Type="http://schemas.openxmlformats.org/officeDocument/2006/relationships/image" Target="media/image17.jpeg"/><Relationship Id="rId251" Type="http://schemas.openxmlformats.org/officeDocument/2006/relationships/header" Target="header104.xml"/><Relationship Id="rId252" Type="http://schemas.openxmlformats.org/officeDocument/2006/relationships/footer" Target="footer105.xml"/><Relationship Id="rId253" Type="http://schemas.openxmlformats.org/officeDocument/2006/relationships/image" Target="media/image18.jpeg"/><Relationship Id="rId254" Type="http://schemas.openxmlformats.org/officeDocument/2006/relationships/header" Target="header105.xml"/><Relationship Id="rId255" Type="http://schemas.openxmlformats.org/officeDocument/2006/relationships/footer" Target="footer106.xml"/><Relationship Id="rId256" Type="http://schemas.openxmlformats.org/officeDocument/2006/relationships/image" Target="media/image19.jpeg"/><Relationship Id="rId257" Type="http://schemas.openxmlformats.org/officeDocument/2006/relationships/header" Target="header106.xml"/><Relationship Id="rId258" Type="http://schemas.openxmlformats.org/officeDocument/2006/relationships/footer" Target="footer107.xml"/><Relationship Id="rId259" Type="http://schemas.openxmlformats.org/officeDocument/2006/relationships/image" Target="media/image20.jpeg"/><Relationship Id="rId260" Type="http://schemas.openxmlformats.org/officeDocument/2006/relationships/header" Target="header107.xml"/><Relationship Id="rId261" Type="http://schemas.openxmlformats.org/officeDocument/2006/relationships/footer" Target="footer108.xml"/><Relationship Id="rId262" Type="http://schemas.openxmlformats.org/officeDocument/2006/relationships/image" Target="media/image21.jpeg"/><Relationship Id="rId263" Type="http://schemas.openxmlformats.org/officeDocument/2006/relationships/header" Target="header108.xml"/><Relationship Id="rId264" Type="http://schemas.openxmlformats.org/officeDocument/2006/relationships/footer" Target="footer109.xml"/><Relationship Id="rId265" Type="http://schemas.openxmlformats.org/officeDocument/2006/relationships/image" Target="media/image22.jpeg"/><Relationship Id="rId266" Type="http://schemas.openxmlformats.org/officeDocument/2006/relationships/header" Target="header109.xml"/><Relationship Id="rId267" Type="http://schemas.openxmlformats.org/officeDocument/2006/relationships/footer" Target="footer110.xml"/><Relationship Id="rId268" Type="http://schemas.openxmlformats.org/officeDocument/2006/relationships/header" Target="header110.xml"/><Relationship Id="rId269" Type="http://schemas.openxmlformats.org/officeDocument/2006/relationships/footer" Target="footer111.xml"/><Relationship Id="rId270" Type="http://schemas.openxmlformats.org/officeDocument/2006/relationships/header" Target="header111.xml"/><Relationship Id="rId271" Type="http://schemas.openxmlformats.org/officeDocument/2006/relationships/footer" Target="footer112.xml"/><Relationship Id="rId272" Type="http://schemas.openxmlformats.org/officeDocument/2006/relationships/header" Target="header112.xml"/><Relationship Id="rId273" Type="http://schemas.openxmlformats.org/officeDocument/2006/relationships/footer" Target="footer113.xml"/><Relationship Id="rId274" Type="http://schemas.openxmlformats.org/officeDocument/2006/relationships/header" Target="header113.xml"/><Relationship Id="rId275" Type="http://schemas.openxmlformats.org/officeDocument/2006/relationships/footer" Target="footer114.xml"/><Relationship Id="rId276" Type="http://schemas.openxmlformats.org/officeDocument/2006/relationships/header" Target="header114.xml"/><Relationship Id="rId277" Type="http://schemas.openxmlformats.org/officeDocument/2006/relationships/footer" Target="footer115.xml"/><Relationship Id="rId278" Type="http://schemas.openxmlformats.org/officeDocument/2006/relationships/header" Target="header115.xml"/><Relationship Id="rId279" Type="http://schemas.openxmlformats.org/officeDocument/2006/relationships/footer" Target="footer116.xml"/><Relationship Id="rId280" Type="http://schemas.openxmlformats.org/officeDocument/2006/relationships/header" Target="header116.xml"/><Relationship Id="rId281" Type="http://schemas.openxmlformats.org/officeDocument/2006/relationships/footer" Target="footer117.xml"/><Relationship Id="rId282" Type="http://schemas.openxmlformats.org/officeDocument/2006/relationships/header" Target="header117.xml"/><Relationship Id="rId283" Type="http://schemas.openxmlformats.org/officeDocument/2006/relationships/footer" Target="footer118.xml"/><Relationship Id="rId284" Type="http://schemas.openxmlformats.org/officeDocument/2006/relationships/header" Target="header118.xml"/><Relationship Id="rId285" Type="http://schemas.openxmlformats.org/officeDocument/2006/relationships/footer" Target="footer119.xml"/><Relationship Id="rId286" Type="http://schemas.openxmlformats.org/officeDocument/2006/relationships/header" Target="header119.xml"/><Relationship Id="rId287" Type="http://schemas.openxmlformats.org/officeDocument/2006/relationships/footer" Target="footer120.xml"/><Relationship Id="rId288" Type="http://schemas.openxmlformats.org/officeDocument/2006/relationships/header" Target="header120.xml"/><Relationship Id="rId289" Type="http://schemas.openxmlformats.org/officeDocument/2006/relationships/footer" Target="footer121.xml"/><Relationship Id="rId290" Type="http://schemas.openxmlformats.org/officeDocument/2006/relationships/header" Target="header121.xml"/><Relationship Id="rId291" Type="http://schemas.openxmlformats.org/officeDocument/2006/relationships/footer" Target="footer122.xml"/><Relationship Id="rId292" Type="http://schemas.openxmlformats.org/officeDocument/2006/relationships/header" Target="header122.xml"/><Relationship Id="rId293" Type="http://schemas.openxmlformats.org/officeDocument/2006/relationships/footer" Target="footer123.xml"/><Relationship Id="rId294" Type="http://schemas.openxmlformats.org/officeDocument/2006/relationships/image" Target="media/image23.jpeg"/><Relationship Id="rId295" Type="http://schemas.openxmlformats.org/officeDocument/2006/relationships/image" Target="media/image24.jpeg"/><Relationship Id="rId296" Type="http://schemas.openxmlformats.org/officeDocument/2006/relationships/image" Target="media/image25.jpeg"/><Relationship Id="rId297" Type="http://schemas.openxmlformats.org/officeDocument/2006/relationships/image" Target="media/image26.jpeg"/><Relationship Id="rId298" Type="http://schemas.openxmlformats.org/officeDocument/2006/relationships/header" Target="header123.xml"/><Relationship Id="rId299" Type="http://schemas.openxmlformats.org/officeDocument/2006/relationships/footer" Target="footer124.xml"/><Relationship Id="rId300" Type="http://schemas.openxmlformats.org/officeDocument/2006/relationships/image" Target="media/image27.jpeg"/><Relationship Id="rId301" Type="http://schemas.openxmlformats.org/officeDocument/2006/relationships/image" Target="media/image28.jpeg"/><Relationship Id="rId30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dcterms:created xsi:type="dcterms:W3CDTF">2026-04-22T08:55:51Z</dcterms:created>
  <dcterms:modified xsi:type="dcterms:W3CDTF">2026-04-22T08:55:51Z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2025-10-27T00:00:00Z</vt:filetime>
  </property>
  <property fmtid="{D5CDD505-2E9C-101B-9397-08002B2CF9AE}" pid="3" name="Creator">
    <vt:lpwstr>Microsoft® Word 2010</vt:lpwstr>
  </property>
  <property fmtid="{D5CDD505-2E9C-101B-9397-08002B2CF9AE}" pid="4" name="LastSaved">
    <vt:filetime>2026-04-22T00:00:00Z</vt:filetime>
  </property>
  <property fmtid="{D5CDD505-2E9C-101B-9397-08002B2CF9AE}" pid="5" name="Producer">
    <vt:lpwstr>Microsoft® Word 2010</vt:lpwstr>
  </property>
</Properties>
</file>